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4535" w14:textId="77777777" w:rsidR="00874211" w:rsidRPr="00874211" w:rsidRDefault="00874211" w:rsidP="008742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Hatch is seeking motivated and talented Electrical Engineers with the desire for a challenging career in the engineering consulting field. This challenging position involves working as part of a highly-specialized team focused on Heavy Industrial projects.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556EE61" w14:textId="77777777" w:rsidR="00874211" w:rsidRPr="00874211" w:rsidRDefault="00874211" w:rsidP="008742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This is an excellent opportunity for graduate engineers to acquire knowledge in power distribution systems, instrumentation and controls, switchgear, stand-by power systems, load and fault current calculations, power flow and short circuit analysis, SCADA and telemetry, lighting systems, and NEC code compliance.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1303B6D7" w14:textId="77777777" w:rsidR="00874211" w:rsidRPr="00874211" w:rsidRDefault="00874211" w:rsidP="008742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Responsibilities:</w:t>
      </w:r>
    </w:p>
    <w:p w14:paraId="108A010B" w14:textId="77777777" w:rsidR="00874211" w:rsidRPr="00874211" w:rsidRDefault="00874211" w:rsidP="0087421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Assist the Lead Electrical Engineer in preparing engineering calculations such as load flow analysis and short circuit analysis.</w:t>
      </w:r>
    </w:p>
    <w:p w14:paraId="1956B98C" w14:textId="77777777" w:rsidR="00874211" w:rsidRPr="00874211" w:rsidRDefault="00874211" w:rsidP="0087421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Prepare technical specifications for equipment procurem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ent and construction contracts </w:t>
      </w: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and write reports for power system studies such as arc flash analysis, protective device coordination, and transient stability studies.</w:t>
      </w:r>
    </w:p>
    <w:p w14:paraId="2F18EC54" w14:textId="77777777" w:rsidR="00874211" w:rsidRPr="00874211" w:rsidRDefault="00874211" w:rsidP="0087421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Assist and participate in on-site commissioning activities on large capital industrial projects.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6A2F1C65" w14:textId="77777777" w:rsidR="00874211" w:rsidRPr="00874211" w:rsidRDefault="00874211" w:rsidP="008742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Qualifications:</w:t>
      </w:r>
    </w:p>
    <w:p w14:paraId="2C612C47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 recent or soon to be graduate with a Bachelor of Science Degree in Electrical Engineering.</w:t>
      </w:r>
    </w:p>
    <w:p w14:paraId="26EC749D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Minimum of a cumulative 3.0 GPA on a 4.0 scale.</w:t>
      </w:r>
    </w:p>
    <w:p w14:paraId="58427630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Strong interpersonal and communication skills.</w:t>
      </w:r>
    </w:p>
    <w:p w14:paraId="08BCF066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Aptitude for working on multi-disciplinary teams.</w:t>
      </w:r>
    </w:p>
    <w:p w14:paraId="535F2E2E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Commitment to achieving engineering excellence.</w:t>
      </w:r>
    </w:p>
    <w:p w14:paraId="057B6C3D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Ability to apply technical knowledge to various practical problems.</w:t>
      </w:r>
    </w:p>
    <w:p w14:paraId="6AF4053F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A desire to learn and continually develop.</w:t>
      </w:r>
    </w:p>
    <w:p w14:paraId="2E7A3EB8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Strong personal commitment to safety.</w:t>
      </w:r>
    </w:p>
    <w:p w14:paraId="22C4E400" w14:textId="77777777" w:rsidR="00874211" w:rsidRPr="00874211" w:rsidRDefault="00874211" w:rsidP="0087421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74211">
        <w:rPr>
          <w:rFonts w:ascii="Helvetica" w:eastAsia="Times New Roman" w:hAnsi="Helvetica" w:cs="Helvetica"/>
          <w:color w:val="333333"/>
          <w:sz w:val="21"/>
          <w:szCs w:val="21"/>
        </w:rPr>
        <w:t>Co-op or Summer Student experience an asset.</w:t>
      </w:r>
    </w:p>
    <w:p w14:paraId="766B8E97" w14:textId="77777777" w:rsidR="00B90B43" w:rsidRPr="00874211" w:rsidRDefault="00B90B43" w:rsidP="00874211"/>
    <w:sectPr w:rsidR="00B90B43" w:rsidRPr="0087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A9F"/>
    <w:multiLevelType w:val="multilevel"/>
    <w:tmpl w:val="5BE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07A2"/>
    <w:multiLevelType w:val="multilevel"/>
    <w:tmpl w:val="E0E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B6281"/>
    <w:multiLevelType w:val="multilevel"/>
    <w:tmpl w:val="5D9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40F5E"/>
    <w:multiLevelType w:val="multilevel"/>
    <w:tmpl w:val="832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D78D6"/>
    <w:multiLevelType w:val="multilevel"/>
    <w:tmpl w:val="0B9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FF688D"/>
    <w:multiLevelType w:val="multilevel"/>
    <w:tmpl w:val="588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C1DDE"/>
    <w:multiLevelType w:val="multilevel"/>
    <w:tmpl w:val="01A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EE0C20"/>
    <w:multiLevelType w:val="multilevel"/>
    <w:tmpl w:val="BCB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1"/>
    <w:rsid w:val="002F5001"/>
    <w:rsid w:val="004E762E"/>
    <w:rsid w:val="00874211"/>
    <w:rsid w:val="00922F2B"/>
    <w:rsid w:val="00B34AC5"/>
    <w:rsid w:val="00B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495B"/>
  <w15:chartTrackingRefBased/>
  <w15:docId w15:val="{9831D290-BA37-4984-B8F1-FAD7759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Rudzki, John</dc:creator>
  <cp:keywords/>
  <dc:description/>
  <cp:lastModifiedBy>Harrison, Elise K</cp:lastModifiedBy>
  <cp:revision>2</cp:revision>
  <dcterms:created xsi:type="dcterms:W3CDTF">2018-10-17T02:35:00Z</dcterms:created>
  <dcterms:modified xsi:type="dcterms:W3CDTF">2018-10-17T02:35:00Z</dcterms:modified>
</cp:coreProperties>
</file>