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E" w:rsidRDefault="00A1680E" w:rsidP="00A1680E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</w:p>
    <w:p w:rsidR="00A1680E" w:rsidRDefault="00A1680E" w:rsidP="00A1680E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860040" cy="948690"/>
            <wp:effectExtent l="19050" t="0" r="0" b="0"/>
            <wp:docPr id="1" name="Picture 1" descr="http://ssc.bibalex.org/image/banner_30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.bibalex.org/image/banner_300_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0E" w:rsidRPr="002A57AD" w:rsidRDefault="00A1680E" w:rsidP="00A1680E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D57800">
        <w:rPr>
          <w:rFonts w:ascii="Arial" w:hAnsi="Arial" w:cs="Arial"/>
          <w:color w:val="222222"/>
          <w:sz w:val="28"/>
          <w:szCs w:val="28"/>
        </w:rPr>
        <w:t>http://ssc.bibalex.org/helpdesk/introduction.jsf</w:t>
      </w:r>
    </w:p>
    <w:p w:rsidR="00A1680E" w:rsidRDefault="00A1680E">
      <w:pPr>
        <w:rPr>
          <w:rFonts w:ascii="Arial" w:hAnsi="Arial" w:cs="Arial"/>
          <w:b/>
          <w:sz w:val="32"/>
          <w:szCs w:val="32"/>
        </w:rPr>
      </w:pPr>
    </w:p>
    <w:p w:rsidR="00A1680E" w:rsidRDefault="00A1680E">
      <w:pPr>
        <w:rPr>
          <w:rFonts w:ascii="Arial" w:hAnsi="Arial" w:cs="Arial"/>
          <w:b/>
          <w:sz w:val="32"/>
          <w:szCs w:val="32"/>
        </w:rPr>
      </w:pPr>
    </w:p>
    <w:p w:rsidR="002F634E" w:rsidRPr="002F634E" w:rsidRDefault="00425A5B">
      <w:pPr>
        <w:rPr>
          <w:rFonts w:ascii="Arial" w:hAnsi="Arial" w:cs="Arial"/>
          <w:b/>
          <w:sz w:val="32"/>
          <w:szCs w:val="32"/>
        </w:rPr>
      </w:pPr>
      <w:proofErr w:type="spellStart"/>
      <w:r w:rsidRPr="002F634E">
        <w:rPr>
          <w:rFonts w:ascii="Arial" w:hAnsi="Arial" w:cs="Arial"/>
          <w:b/>
          <w:sz w:val="32"/>
          <w:szCs w:val="32"/>
        </w:rPr>
        <w:t>Mag</w:t>
      </w:r>
      <w:bookmarkStart w:id="0" w:name="_GoBack"/>
      <w:bookmarkEnd w:id="0"/>
      <w:r w:rsidRPr="002F634E">
        <w:rPr>
          <w:rFonts w:ascii="Arial" w:hAnsi="Arial" w:cs="Arial"/>
          <w:b/>
          <w:sz w:val="32"/>
          <w:szCs w:val="32"/>
        </w:rPr>
        <w:t>palathala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madalas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at </w:t>
      </w:r>
      <w:proofErr w:type="spellStart"/>
      <w:proofErr w:type="gramStart"/>
      <w:r w:rsidRPr="002F634E">
        <w:rPr>
          <w:rFonts w:ascii="Arial" w:hAnsi="Arial" w:cs="Arial"/>
          <w:b/>
          <w:sz w:val="32"/>
          <w:szCs w:val="32"/>
        </w:rPr>
        <w:t>sa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madaling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panahon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tulong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gal</w:t>
      </w:r>
      <w:r w:rsidR="00641BED" w:rsidRPr="002F634E">
        <w:rPr>
          <w:rFonts w:ascii="Arial" w:hAnsi="Arial" w:cs="Arial"/>
          <w:b/>
          <w:sz w:val="32"/>
          <w:szCs w:val="32"/>
        </w:rPr>
        <w:t>ing</w:t>
      </w:r>
      <w:proofErr w:type="spellEnd"/>
      <w:r w:rsidR="00641BED"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41BED" w:rsidRPr="002F634E">
        <w:rPr>
          <w:rFonts w:ascii="Arial" w:hAnsi="Arial" w:cs="Arial"/>
          <w:b/>
          <w:sz w:val="32"/>
          <w:szCs w:val="32"/>
        </w:rPr>
        <w:t>sa</w:t>
      </w:r>
      <w:proofErr w:type="spellEnd"/>
      <w:proofErr w:type="gramEnd"/>
      <w:r w:rsidR="00641BED"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41BED" w:rsidRPr="002F634E">
        <w:rPr>
          <w:rFonts w:ascii="Arial" w:hAnsi="Arial" w:cs="Arial"/>
          <w:b/>
          <w:sz w:val="32"/>
          <w:szCs w:val="32"/>
        </w:rPr>
        <w:t>Akla</w:t>
      </w:r>
      <w:r w:rsidRPr="002F634E">
        <w:rPr>
          <w:rFonts w:ascii="Arial" w:hAnsi="Arial" w:cs="Arial"/>
          <w:b/>
          <w:sz w:val="32"/>
          <w:szCs w:val="32"/>
        </w:rPr>
        <w:t>tan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Alexandria.</w:t>
      </w:r>
    </w:p>
    <w:p w:rsidR="002F634E" w:rsidRPr="002F634E" w:rsidRDefault="002F634E" w:rsidP="002F634E">
      <w:pPr>
        <w:widowControl w:val="0"/>
        <w:autoSpaceDE w:val="0"/>
        <w:autoSpaceDN w:val="0"/>
        <w:adjustRightInd w:val="0"/>
        <w:spacing w:after="213"/>
        <w:rPr>
          <w:rFonts w:ascii="Arial" w:hAnsi="Arial" w:cs="Arial"/>
          <w:sz w:val="28"/>
          <w:szCs w:val="28"/>
        </w:rPr>
      </w:pPr>
      <w:proofErr w:type="spellStart"/>
      <w:r w:rsidRPr="002F634E">
        <w:rPr>
          <w:rFonts w:ascii="Arial" w:hAnsi="Arial" w:cs="Arial"/>
          <w:sz w:val="28"/>
          <w:szCs w:val="28"/>
        </w:rPr>
        <w:t>Ismail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634E">
        <w:rPr>
          <w:rFonts w:ascii="Arial" w:hAnsi="Arial" w:cs="Arial"/>
          <w:sz w:val="28"/>
          <w:szCs w:val="28"/>
        </w:rPr>
        <w:t>Serageldin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, Ph.D., </w:t>
      </w:r>
      <w:proofErr w:type="spellStart"/>
      <w:r w:rsidRPr="002F634E">
        <w:rPr>
          <w:rFonts w:ascii="Arial" w:hAnsi="Arial" w:cs="Arial"/>
          <w:color w:val="262626"/>
          <w:sz w:val="28"/>
          <w:szCs w:val="28"/>
        </w:rPr>
        <w:t>Pinuno</w:t>
      </w:r>
      <w:proofErr w:type="spellEnd"/>
      <w:r w:rsidRPr="002F634E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2F634E">
        <w:rPr>
          <w:rFonts w:ascii="Arial" w:hAnsi="Arial" w:cs="Arial"/>
          <w:color w:val="262626"/>
          <w:sz w:val="28"/>
          <w:szCs w:val="28"/>
        </w:rPr>
        <w:t>ng</w:t>
      </w:r>
      <w:proofErr w:type="spellEnd"/>
      <w:r w:rsidRPr="002F634E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2F634E">
        <w:rPr>
          <w:rFonts w:ascii="Arial" w:hAnsi="Arial" w:cs="Arial"/>
          <w:color w:val="262626"/>
          <w:sz w:val="28"/>
          <w:szCs w:val="28"/>
        </w:rPr>
        <w:t>samahan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F634E">
        <w:rPr>
          <w:rFonts w:ascii="Arial" w:hAnsi="Arial" w:cs="Arial"/>
          <w:sz w:val="28"/>
          <w:szCs w:val="28"/>
        </w:rPr>
        <w:t>Aklatan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634E">
        <w:rPr>
          <w:rFonts w:ascii="Arial" w:hAnsi="Arial" w:cs="Arial"/>
          <w:sz w:val="28"/>
          <w:szCs w:val="28"/>
        </w:rPr>
        <w:t>ng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Alexandria, Egypt, Ronald LaPorte, Ph.D., Supercourse </w:t>
      </w:r>
      <w:proofErr w:type="spellStart"/>
      <w:r w:rsidRPr="002F634E">
        <w:rPr>
          <w:rFonts w:ascii="Arial" w:hAnsi="Arial" w:cs="Arial"/>
          <w:sz w:val="28"/>
          <w:szCs w:val="28"/>
        </w:rPr>
        <w:t>Gitnag</w:t>
      </w:r>
      <w:proofErr w:type="spellEnd"/>
      <w:r w:rsidRPr="002F634E">
        <w:rPr>
          <w:rFonts w:ascii="Arial" w:hAnsi="Arial" w:cs="Arial"/>
          <w:sz w:val="28"/>
          <w:szCs w:val="28"/>
        </w:rPr>
        <w:t>, </w:t>
      </w:r>
      <w:proofErr w:type="spellStart"/>
      <w:r w:rsidRPr="002F634E">
        <w:rPr>
          <w:rFonts w:ascii="Arial" w:hAnsi="Arial" w:cs="Arial"/>
          <w:sz w:val="28"/>
          <w:szCs w:val="28"/>
        </w:rPr>
        <w:t>Direktor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, WHO </w:t>
      </w:r>
      <w:proofErr w:type="spellStart"/>
      <w:r w:rsidRPr="002F634E">
        <w:rPr>
          <w:rFonts w:ascii="Arial" w:hAnsi="Arial" w:cs="Arial"/>
          <w:color w:val="262626"/>
          <w:sz w:val="28"/>
          <w:szCs w:val="28"/>
        </w:rPr>
        <w:t>Pakikipagtulungan</w:t>
      </w:r>
      <w:proofErr w:type="spellEnd"/>
      <w:r w:rsidRPr="002F634E">
        <w:rPr>
          <w:rFonts w:ascii="Arial" w:hAnsi="Arial" w:cs="Arial"/>
          <w:color w:val="262626"/>
          <w:sz w:val="28"/>
          <w:szCs w:val="28"/>
        </w:rPr>
        <w:t xml:space="preserve"> </w:t>
      </w:r>
      <w:r w:rsidRPr="002F634E">
        <w:rPr>
          <w:rFonts w:ascii="Arial" w:hAnsi="Arial" w:cs="Arial"/>
          <w:sz w:val="28"/>
          <w:szCs w:val="28"/>
        </w:rPr>
        <w:t xml:space="preserve">Centre, </w:t>
      </w:r>
      <w:proofErr w:type="spellStart"/>
      <w:r w:rsidRPr="002F634E">
        <w:rPr>
          <w:rFonts w:ascii="Arial" w:hAnsi="Arial" w:cs="Arial"/>
          <w:sz w:val="28"/>
          <w:szCs w:val="28"/>
        </w:rPr>
        <w:t>Propesor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634E">
        <w:rPr>
          <w:rFonts w:ascii="Arial" w:hAnsi="Arial" w:cs="Arial"/>
          <w:sz w:val="28"/>
          <w:szCs w:val="28"/>
        </w:rPr>
        <w:t>ng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University </w:t>
      </w:r>
      <w:proofErr w:type="spellStart"/>
      <w:r w:rsidRPr="002F634E">
        <w:rPr>
          <w:rFonts w:ascii="Arial" w:hAnsi="Arial" w:cs="Arial"/>
          <w:sz w:val="28"/>
          <w:szCs w:val="28"/>
        </w:rPr>
        <w:t>sa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Pittsburgh, USA, at </w:t>
      </w:r>
      <w:proofErr w:type="spellStart"/>
      <w:r w:rsidRPr="002F634E">
        <w:rPr>
          <w:rFonts w:ascii="Arial" w:hAnsi="Arial" w:cs="Arial"/>
          <w:sz w:val="28"/>
          <w:szCs w:val="28"/>
        </w:rPr>
        <w:t>ang</w:t>
      </w:r>
      <w:proofErr w:type="spellEnd"/>
      <w:r w:rsidRPr="002F634E">
        <w:rPr>
          <w:rFonts w:ascii="Arial" w:hAnsi="Arial" w:cs="Arial"/>
          <w:sz w:val="28"/>
          <w:szCs w:val="28"/>
        </w:rPr>
        <w:t xml:space="preserve"> BA/Supercourse </w:t>
      </w:r>
      <w:proofErr w:type="spellStart"/>
      <w:r w:rsidRPr="002F634E">
        <w:rPr>
          <w:rFonts w:ascii="Arial" w:hAnsi="Arial" w:cs="Arial"/>
          <w:sz w:val="28"/>
          <w:szCs w:val="28"/>
        </w:rPr>
        <w:t>Koponan</w:t>
      </w:r>
      <w:proofErr w:type="spellEnd"/>
      <w:r w:rsidRPr="002F634E">
        <w:rPr>
          <w:rFonts w:ascii="Arial" w:hAnsi="Arial" w:cs="Arial"/>
          <w:sz w:val="28"/>
          <w:szCs w:val="28"/>
        </w:rPr>
        <w:t>.</w:t>
      </w:r>
    </w:p>
    <w:p w:rsidR="00425A5B" w:rsidRPr="002F634E" w:rsidRDefault="00425A5B">
      <w:pPr>
        <w:rPr>
          <w:rFonts w:ascii="Arial" w:hAnsi="Arial" w:cs="Arial"/>
          <w:sz w:val="24"/>
          <w:szCs w:val="24"/>
        </w:rPr>
      </w:pPr>
      <w:r w:rsidRPr="002F634E">
        <w:rPr>
          <w:rFonts w:ascii="Arial" w:hAnsi="Arial" w:cs="Arial"/>
          <w:b/>
          <w:sz w:val="32"/>
          <w:szCs w:val="32"/>
        </w:rPr>
        <w:t>“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Upang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Makilala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Matuklasan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at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Mapahayag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ito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ang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Kapalaran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ng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Dalub-Agham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>” (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Arago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>)</w:t>
      </w:r>
    </w:p>
    <w:p w:rsidR="00425A5B" w:rsidRPr="00D104DF" w:rsidRDefault="00425A5B">
      <w:pPr>
        <w:rPr>
          <w:rFonts w:ascii="Arial" w:hAnsi="Arial" w:cs="Arial"/>
          <w:sz w:val="28"/>
          <w:szCs w:val="28"/>
        </w:rPr>
      </w:pP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pang-</w:t>
      </w:r>
      <w:proofErr w:type="spellStart"/>
      <w:r w:rsidRPr="00D104DF">
        <w:rPr>
          <w:rFonts w:ascii="Arial" w:hAnsi="Arial" w:cs="Arial"/>
          <w:sz w:val="28"/>
          <w:szCs w:val="28"/>
        </w:rPr>
        <w:t>agham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ay </w:t>
      </w:r>
      <w:proofErr w:type="spellStart"/>
      <w:r w:rsidRPr="00D104DF">
        <w:rPr>
          <w:rFonts w:ascii="Arial" w:hAnsi="Arial" w:cs="Arial"/>
          <w:sz w:val="28"/>
          <w:szCs w:val="28"/>
        </w:rPr>
        <w:t>mahalaga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pagkalat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kaalaman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D104DF">
        <w:rPr>
          <w:rFonts w:ascii="Arial" w:hAnsi="Arial" w:cs="Arial"/>
          <w:sz w:val="28"/>
          <w:szCs w:val="28"/>
        </w:rPr>
        <w:t xml:space="preserve">Ito ay </w:t>
      </w:r>
      <w:proofErr w:type="spellStart"/>
      <w:r w:rsidRPr="00D104DF">
        <w:rPr>
          <w:rFonts w:ascii="Arial" w:hAnsi="Arial" w:cs="Arial"/>
          <w:sz w:val="28"/>
          <w:szCs w:val="28"/>
        </w:rPr>
        <w:t>magtitiyak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inyong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kapalaran</w:t>
      </w:r>
      <w:proofErr w:type="spellEnd"/>
      <w:r w:rsidRPr="00D104DF">
        <w:rPr>
          <w:rFonts w:ascii="Arial" w:hAnsi="Arial" w:cs="Arial"/>
          <w:sz w:val="28"/>
          <w:szCs w:val="28"/>
        </w:rPr>
        <w:t>.</w:t>
      </w:r>
      <w:proofErr w:type="gramEnd"/>
      <w:r w:rsidRPr="00D104DF">
        <w:rPr>
          <w:rFonts w:ascii="Arial" w:hAnsi="Arial" w:cs="Arial"/>
          <w:sz w:val="28"/>
          <w:szCs w:val="28"/>
        </w:rPr>
        <w:t xml:space="preserve"> Kung </w:t>
      </w:r>
      <w:proofErr w:type="spellStart"/>
      <w:r w:rsidRPr="00D104DF">
        <w:rPr>
          <w:rFonts w:ascii="Arial" w:hAnsi="Arial" w:cs="Arial"/>
          <w:sz w:val="28"/>
          <w:szCs w:val="28"/>
        </w:rPr>
        <w:t>mas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maraming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4DF">
        <w:rPr>
          <w:rFonts w:ascii="Arial" w:hAnsi="Arial" w:cs="Arial"/>
          <w:sz w:val="28"/>
          <w:szCs w:val="28"/>
        </w:rPr>
        <w:t>mas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maganda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D104DF">
        <w:rPr>
          <w:rFonts w:ascii="Arial" w:hAnsi="Arial" w:cs="Arial"/>
          <w:sz w:val="28"/>
          <w:szCs w:val="28"/>
        </w:rPr>
        <w:t>pwesto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buhay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4DF">
        <w:rPr>
          <w:rFonts w:ascii="Arial" w:hAnsi="Arial" w:cs="Arial"/>
          <w:sz w:val="28"/>
          <w:szCs w:val="28"/>
        </w:rPr>
        <w:t>tataas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D104DF">
        <w:rPr>
          <w:rFonts w:ascii="Arial" w:hAnsi="Arial" w:cs="Arial"/>
          <w:sz w:val="28"/>
          <w:szCs w:val="28"/>
        </w:rPr>
        <w:t>inyong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sweldo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D104DF">
        <w:rPr>
          <w:rFonts w:ascii="Arial" w:hAnsi="Arial" w:cs="Arial"/>
          <w:sz w:val="28"/>
          <w:szCs w:val="28"/>
        </w:rPr>
        <w:t>bibigyan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ka </w:t>
      </w:r>
      <w:proofErr w:type="spellStart"/>
      <w:r w:rsidRPr="00D104DF">
        <w:rPr>
          <w:rFonts w:ascii="Arial" w:hAnsi="Arial" w:cs="Arial"/>
          <w:sz w:val="28"/>
          <w:szCs w:val="28"/>
        </w:rPr>
        <w:t>nang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mas-mahusay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pagkakataon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trabaho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Kung </w:t>
      </w:r>
      <w:proofErr w:type="spellStart"/>
      <w:r w:rsidRPr="00D104DF">
        <w:rPr>
          <w:rFonts w:ascii="Arial" w:hAnsi="Arial" w:cs="Arial"/>
          <w:sz w:val="28"/>
          <w:szCs w:val="28"/>
        </w:rPr>
        <w:t>sino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magpapalathala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akademya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4DF">
        <w:rPr>
          <w:rFonts w:ascii="Arial" w:hAnsi="Arial" w:cs="Arial"/>
          <w:sz w:val="28"/>
          <w:szCs w:val="28"/>
        </w:rPr>
        <w:t>siya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D104DF">
        <w:rPr>
          <w:rFonts w:ascii="Arial" w:hAnsi="Arial" w:cs="Arial"/>
          <w:sz w:val="28"/>
          <w:szCs w:val="28"/>
        </w:rPr>
        <w:t>m</w:t>
      </w:r>
      <w:r w:rsidR="00641BED" w:rsidRPr="00D104DF">
        <w:rPr>
          <w:rFonts w:ascii="Arial" w:hAnsi="Arial" w:cs="Arial"/>
          <w:sz w:val="28"/>
          <w:szCs w:val="28"/>
        </w:rPr>
        <w:t>a</w:t>
      </w:r>
      <w:r w:rsidRPr="00D104DF">
        <w:rPr>
          <w:rFonts w:ascii="Arial" w:hAnsi="Arial" w:cs="Arial"/>
          <w:sz w:val="28"/>
          <w:szCs w:val="28"/>
        </w:rPr>
        <w:t>g-tatagumpay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</w:t>
      </w:r>
    </w:p>
    <w:p w:rsidR="00425A5B" w:rsidRPr="00D104DF" w:rsidRDefault="00425A5B">
      <w:pPr>
        <w:rPr>
          <w:rFonts w:ascii="Arial" w:hAnsi="Arial" w:cs="Arial"/>
          <w:sz w:val="28"/>
          <w:szCs w:val="28"/>
        </w:rPr>
      </w:pP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Siyentipikong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ay </w:t>
      </w:r>
      <w:proofErr w:type="spellStart"/>
      <w:r w:rsidRPr="00D104DF">
        <w:rPr>
          <w:rFonts w:ascii="Arial" w:hAnsi="Arial" w:cs="Arial"/>
          <w:sz w:val="28"/>
          <w:szCs w:val="28"/>
        </w:rPr>
        <w:t>isang</w:t>
      </w:r>
      <w:proofErr w:type="spellEnd"/>
      <w:r w:rsidR="003F65F8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65F8" w:rsidRPr="00D104DF">
        <w:rPr>
          <w:rFonts w:ascii="Arial" w:hAnsi="Arial" w:cs="Arial"/>
          <w:sz w:val="28"/>
          <w:szCs w:val="28"/>
        </w:rPr>
        <w:t>galing</w:t>
      </w:r>
      <w:proofErr w:type="spellEnd"/>
      <w:r w:rsidR="003F65F8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F65F8" w:rsidRPr="00D104DF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F65F8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65F8" w:rsidRPr="00D104DF">
        <w:rPr>
          <w:rFonts w:ascii="Arial" w:hAnsi="Arial" w:cs="Arial"/>
          <w:sz w:val="28"/>
          <w:szCs w:val="28"/>
        </w:rPr>
        <w:t>dapat</w:t>
      </w:r>
      <w:proofErr w:type="spellEnd"/>
      <w:r w:rsidR="003F65F8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65F8" w:rsidRPr="00D104DF">
        <w:rPr>
          <w:rFonts w:ascii="Arial" w:hAnsi="Arial" w:cs="Arial"/>
          <w:sz w:val="28"/>
          <w:szCs w:val="28"/>
        </w:rPr>
        <w:t>mapagkasanayan</w:t>
      </w:r>
      <w:proofErr w:type="spellEnd"/>
      <w:r w:rsidR="003F65F8" w:rsidRPr="00D104DF">
        <w:rPr>
          <w:rFonts w:ascii="Arial" w:hAnsi="Arial" w:cs="Arial"/>
          <w:sz w:val="28"/>
          <w:szCs w:val="28"/>
        </w:rPr>
        <w:t>.</w:t>
      </w:r>
    </w:p>
    <w:p w:rsidR="003F65F8" w:rsidRPr="00D104DF" w:rsidRDefault="003F65F8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Tutulungan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naming </w:t>
      </w:r>
      <w:proofErr w:type="spellStart"/>
      <w:r w:rsidRPr="00D104DF">
        <w:rPr>
          <w:rFonts w:ascii="Arial" w:hAnsi="Arial" w:cs="Arial"/>
          <w:sz w:val="28"/>
          <w:szCs w:val="28"/>
        </w:rPr>
        <w:t>kayong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hasain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D104DF">
        <w:rPr>
          <w:rFonts w:ascii="Arial" w:hAnsi="Arial" w:cs="Arial"/>
          <w:sz w:val="28"/>
          <w:szCs w:val="28"/>
        </w:rPr>
        <w:t>inyong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kahusayang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pang-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>.</w:t>
      </w:r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Aklatan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Alexndria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(Bibliotheca Alexandria) at and “Supercourse”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Pamantasan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Pittsburgh ay </w:t>
      </w:r>
      <w:proofErr w:type="spellStart"/>
      <w:r w:rsidRPr="00D104DF">
        <w:rPr>
          <w:rFonts w:ascii="Arial" w:hAnsi="Arial" w:cs="Arial"/>
          <w:sz w:val="28"/>
          <w:szCs w:val="28"/>
        </w:rPr>
        <w:t>isang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libreng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website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may </w:t>
      </w:r>
      <w:proofErr w:type="spellStart"/>
      <w:r w:rsidRPr="00D104DF">
        <w:rPr>
          <w:rFonts w:ascii="Arial" w:hAnsi="Arial" w:cs="Arial"/>
          <w:sz w:val="28"/>
          <w:szCs w:val="28"/>
        </w:rPr>
        <w:t>mga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patakaran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D104DF">
        <w:rPr>
          <w:rFonts w:ascii="Arial" w:hAnsi="Arial" w:cs="Arial"/>
          <w:sz w:val="28"/>
          <w:szCs w:val="28"/>
        </w:rPr>
        <w:t>kasangkapan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gal</w:t>
      </w:r>
      <w:r w:rsidR="00641BED" w:rsidRPr="00D104DF">
        <w:rPr>
          <w:rFonts w:ascii="Arial" w:hAnsi="Arial" w:cs="Arial"/>
          <w:sz w:val="28"/>
          <w:szCs w:val="28"/>
        </w:rPr>
        <w:t>ing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sa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nangungunang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dalubhasa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mundo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Ito ay </w:t>
      </w:r>
      <w:proofErr w:type="spellStart"/>
      <w:r w:rsidRPr="00D104DF">
        <w:rPr>
          <w:rFonts w:ascii="Arial" w:hAnsi="Arial" w:cs="Arial"/>
          <w:sz w:val="28"/>
          <w:szCs w:val="28"/>
        </w:rPr>
        <w:t>makakatulong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inyo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mga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estudante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mahasa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kinilang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pang-</w:t>
      </w:r>
      <w:proofErr w:type="spellStart"/>
      <w:r w:rsidRPr="00D104DF">
        <w:rPr>
          <w:rFonts w:ascii="Arial" w:hAnsi="Arial" w:cs="Arial"/>
          <w:sz w:val="28"/>
          <w:szCs w:val="28"/>
        </w:rPr>
        <w:t>agham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Ito ay </w:t>
      </w:r>
      <w:proofErr w:type="spellStart"/>
      <w:r w:rsidRPr="00D104DF">
        <w:rPr>
          <w:rFonts w:ascii="Arial" w:hAnsi="Arial" w:cs="Arial"/>
          <w:sz w:val="28"/>
          <w:szCs w:val="28"/>
        </w:rPr>
        <w:t>parang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“one-stop”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lastRenderedPageBreak/>
        <w:t>n</w:t>
      </w:r>
      <w:r w:rsidR="00641BED" w:rsidRPr="00D104DF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tindahan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para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sa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pang-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agham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ED"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D104DF">
        <w:rPr>
          <w:rFonts w:ascii="Arial" w:hAnsi="Arial" w:cs="Arial"/>
          <w:sz w:val="28"/>
          <w:szCs w:val="28"/>
        </w:rPr>
        <w:t>tagumpay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akademya</w:t>
      </w:r>
      <w:proofErr w:type="spellEnd"/>
      <w:r w:rsidRPr="00D104DF">
        <w:rPr>
          <w:rFonts w:ascii="Arial" w:hAnsi="Arial" w:cs="Arial"/>
          <w:sz w:val="28"/>
          <w:szCs w:val="28"/>
        </w:rPr>
        <w:t>.</w:t>
      </w:r>
    </w:p>
    <w:p w:rsidR="003F65F8" w:rsidRPr="002F634E" w:rsidRDefault="003F65F8">
      <w:pPr>
        <w:rPr>
          <w:rFonts w:ascii="Arial" w:hAnsi="Arial" w:cs="Arial"/>
          <w:b/>
          <w:sz w:val="32"/>
          <w:szCs w:val="32"/>
        </w:rPr>
      </w:pPr>
      <w:proofErr w:type="spellStart"/>
      <w:r w:rsidRPr="002F634E">
        <w:rPr>
          <w:rFonts w:ascii="Arial" w:hAnsi="Arial" w:cs="Arial"/>
          <w:b/>
          <w:sz w:val="32"/>
          <w:szCs w:val="32"/>
        </w:rPr>
        <w:t>Mabilis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at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Madalas</w:t>
      </w:r>
      <w:proofErr w:type="spell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2F634E">
        <w:rPr>
          <w:rFonts w:ascii="Arial" w:hAnsi="Arial" w:cs="Arial"/>
          <w:b/>
          <w:sz w:val="32"/>
          <w:szCs w:val="32"/>
        </w:rPr>
        <w:t>na</w:t>
      </w:r>
      <w:proofErr w:type="spellEnd"/>
      <w:proofErr w:type="gramEnd"/>
      <w:r w:rsidRPr="002F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F634E">
        <w:rPr>
          <w:rFonts w:ascii="Arial" w:hAnsi="Arial" w:cs="Arial"/>
          <w:b/>
          <w:sz w:val="32"/>
          <w:szCs w:val="32"/>
        </w:rPr>
        <w:t>Publikasyon</w:t>
      </w:r>
      <w:proofErr w:type="spellEnd"/>
    </w:p>
    <w:p w:rsidR="003F65F8" w:rsidRPr="00D104DF" w:rsidRDefault="003F65F8">
      <w:pPr>
        <w:rPr>
          <w:rFonts w:ascii="Arial" w:hAnsi="Arial" w:cs="Arial"/>
          <w:sz w:val="28"/>
          <w:szCs w:val="28"/>
        </w:rPr>
      </w:pPr>
      <w:r w:rsidRPr="00D104DF">
        <w:rPr>
          <w:rFonts w:ascii="Arial" w:hAnsi="Arial" w:cs="Arial"/>
          <w:sz w:val="28"/>
          <w:szCs w:val="28"/>
        </w:rPr>
        <w:t xml:space="preserve">Kung gusto </w:t>
      </w:r>
      <w:proofErr w:type="spellStart"/>
      <w:r w:rsidRPr="00D104DF">
        <w:rPr>
          <w:rFonts w:ascii="Arial" w:hAnsi="Arial" w:cs="Arial"/>
          <w:sz w:val="28"/>
          <w:szCs w:val="28"/>
        </w:rPr>
        <w:t>mong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matuto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kasanayang</w:t>
      </w:r>
      <w:proofErr w:type="spellEnd"/>
      <w:r w:rsidR="00641BED" w:rsidRPr="00D104DF">
        <w:rPr>
          <w:rFonts w:ascii="Arial" w:hAnsi="Arial" w:cs="Arial"/>
          <w:sz w:val="28"/>
          <w:szCs w:val="28"/>
        </w:rPr>
        <w:t xml:space="preserve"> pang-</w:t>
      </w:r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publikasyon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4DF">
        <w:rPr>
          <w:rFonts w:ascii="Arial" w:hAnsi="Arial" w:cs="Arial"/>
          <w:sz w:val="28"/>
          <w:szCs w:val="28"/>
        </w:rPr>
        <w:t>mangyaring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bumalik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kayo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Aklatan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Alexandria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>:</w:t>
      </w:r>
    </w:p>
    <w:p w:rsidR="003F65F8" w:rsidRPr="00D104DF" w:rsidRDefault="00184991">
      <w:pPr>
        <w:rPr>
          <w:rFonts w:ascii="Arial" w:hAnsi="Arial" w:cs="Arial"/>
          <w:sz w:val="28"/>
          <w:szCs w:val="28"/>
        </w:rPr>
      </w:pPr>
      <w:hyperlink r:id="rId5" w:history="1">
        <w:r w:rsidR="003F65F8" w:rsidRPr="00D104DF">
          <w:rPr>
            <w:rStyle w:val="Hyperlink"/>
            <w:rFonts w:ascii="Arial" w:hAnsi="Arial" w:cs="Arial"/>
            <w:sz w:val="28"/>
            <w:szCs w:val="28"/>
          </w:rPr>
          <w:t>http://ssc.bibalex.org/helpdesk/introduction.jsf</w:t>
        </w:r>
      </w:hyperlink>
      <w:r w:rsidR="003F65F8" w:rsidRPr="00D104DF">
        <w:rPr>
          <w:rFonts w:ascii="Arial" w:hAnsi="Arial" w:cs="Arial"/>
          <w:sz w:val="28"/>
          <w:szCs w:val="28"/>
        </w:rPr>
        <w:t xml:space="preserve"> (BA </w:t>
      </w:r>
      <w:proofErr w:type="spellStart"/>
      <w:r w:rsidR="003F65F8" w:rsidRPr="00D104DF">
        <w:rPr>
          <w:rFonts w:ascii="Arial" w:hAnsi="Arial" w:cs="Arial"/>
          <w:sz w:val="28"/>
          <w:szCs w:val="28"/>
        </w:rPr>
        <w:t>Super</w:t>
      </w:r>
      <w:r w:rsidR="0019067B">
        <w:rPr>
          <w:rFonts w:ascii="Arial" w:hAnsi="Arial" w:cs="Arial"/>
          <w:sz w:val="28"/>
          <w:szCs w:val="28"/>
        </w:rPr>
        <w:t>help</w:t>
      </w:r>
      <w:proofErr w:type="spellEnd"/>
      <w:r w:rsidR="0019067B">
        <w:rPr>
          <w:rFonts w:ascii="Arial" w:hAnsi="Arial" w:cs="Arial"/>
          <w:sz w:val="28"/>
          <w:szCs w:val="28"/>
        </w:rPr>
        <w:t xml:space="preserve"> desk). Contact</w:t>
      </w:r>
      <w:r w:rsidR="003F65F8" w:rsidRPr="00D104DF">
        <w:rPr>
          <w:rFonts w:ascii="Arial" w:hAnsi="Arial" w:cs="Arial"/>
          <w:sz w:val="28"/>
          <w:szCs w:val="28"/>
        </w:rPr>
        <w:t xml:space="preserve">: Ronald </w:t>
      </w:r>
      <w:proofErr w:type="spellStart"/>
      <w:r w:rsidR="003F65F8" w:rsidRPr="00D104DF">
        <w:rPr>
          <w:rFonts w:ascii="Arial" w:hAnsi="Arial" w:cs="Arial"/>
          <w:sz w:val="28"/>
          <w:szCs w:val="28"/>
        </w:rPr>
        <w:t>Laporte</w:t>
      </w:r>
      <w:proofErr w:type="spellEnd"/>
      <w:r w:rsidR="003F65F8" w:rsidRPr="00D104DF">
        <w:rPr>
          <w:rFonts w:ascii="Arial" w:hAnsi="Arial" w:cs="Arial"/>
          <w:sz w:val="28"/>
          <w:szCs w:val="28"/>
        </w:rPr>
        <w:t>, Ph.D., WHO Collaborating Center (</w:t>
      </w:r>
      <w:hyperlink r:id="rId6" w:history="1">
        <w:r w:rsidR="003F65F8" w:rsidRPr="00D104DF">
          <w:rPr>
            <w:rStyle w:val="Hyperlink"/>
            <w:rFonts w:ascii="Arial" w:hAnsi="Arial" w:cs="Arial"/>
            <w:sz w:val="28"/>
            <w:szCs w:val="28"/>
          </w:rPr>
          <w:t>ronaldlaporte@gmail.com)(412-915-9415)</w:t>
        </w:r>
      </w:hyperlink>
    </w:p>
    <w:p w:rsidR="003F65F8" w:rsidRPr="00D104DF" w:rsidRDefault="003F65F8">
      <w:pPr>
        <w:rPr>
          <w:rFonts w:ascii="Arial" w:hAnsi="Arial" w:cs="Arial"/>
          <w:sz w:val="28"/>
          <w:szCs w:val="28"/>
        </w:rPr>
      </w:pPr>
      <w:proofErr w:type="spellStart"/>
      <w:r w:rsidRPr="00D104DF">
        <w:rPr>
          <w:rFonts w:ascii="Arial" w:hAnsi="Arial" w:cs="Arial"/>
          <w:sz w:val="28"/>
          <w:szCs w:val="28"/>
        </w:rPr>
        <w:t>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“Supercourse” ay </w:t>
      </w:r>
      <w:proofErr w:type="spellStart"/>
      <w:r w:rsidRPr="00D104DF">
        <w:rPr>
          <w:rFonts w:ascii="Arial" w:hAnsi="Arial" w:cs="Arial"/>
          <w:sz w:val="28"/>
          <w:szCs w:val="28"/>
        </w:rPr>
        <w:t>inilarawan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Dr. </w:t>
      </w:r>
      <w:proofErr w:type="spellStart"/>
      <w:r w:rsidRPr="00D104DF">
        <w:rPr>
          <w:rFonts w:ascii="Arial" w:hAnsi="Arial" w:cs="Arial"/>
          <w:sz w:val="28"/>
          <w:szCs w:val="28"/>
        </w:rPr>
        <w:t>Serageldin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isang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napakagandang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Youtube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video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>:</w:t>
      </w:r>
    </w:p>
    <w:p w:rsidR="003F65F8" w:rsidRPr="00D104DF" w:rsidRDefault="00184991">
      <w:pPr>
        <w:rPr>
          <w:rFonts w:ascii="Arial" w:hAnsi="Arial" w:cs="Arial"/>
          <w:sz w:val="28"/>
          <w:szCs w:val="28"/>
        </w:rPr>
      </w:pPr>
      <w:hyperlink r:id="rId7" w:history="1">
        <w:r w:rsidR="00641BED" w:rsidRPr="00D104DF">
          <w:rPr>
            <w:rStyle w:val="Hyperlink"/>
            <w:rFonts w:ascii="Arial" w:hAnsi="Arial" w:cs="Arial"/>
            <w:sz w:val="28"/>
            <w:szCs w:val="28"/>
          </w:rPr>
          <w:t>http://www.youtube.com/watch?v=2Z_CsRVbBCI</w:t>
        </w:r>
      </w:hyperlink>
    </w:p>
    <w:p w:rsidR="00641BED" w:rsidRPr="00D104DF" w:rsidRDefault="00641BED">
      <w:pPr>
        <w:rPr>
          <w:rFonts w:ascii="Arial" w:hAnsi="Arial" w:cs="Arial"/>
          <w:sz w:val="28"/>
          <w:szCs w:val="28"/>
        </w:rPr>
      </w:pPr>
      <w:proofErr w:type="spellStart"/>
      <w:r w:rsidRPr="00D104DF">
        <w:rPr>
          <w:rFonts w:ascii="Arial" w:hAnsi="Arial" w:cs="Arial"/>
          <w:sz w:val="28"/>
          <w:szCs w:val="28"/>
        </w:rPr>
        <w:t>Mangyaring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ikalat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ito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inyong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mga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estudyante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D104DF">
        <w:rPr>
          <w:rFonts w:ascii="Arial" w:hAnsi="Arial" w:cs="Arial"/>
          <w:sz w:val="28"/>
          <w:szCs w:val="28"/>
        </w:rPr>
        <w:t>kaibigan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na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gustong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mag-publikar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D104DF">
        <w:rPr>
          <w:rFonts w:ascii="Arial" w:hAnsi="Arial" w:cs="Arial"/>
          <w:sz w:val="28"/>
          <w:szCs w:val="28"/>
        </w:rPr>
        <w:t>Ipaskil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ito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Facebook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4DF">
        <w:rPr>
          <w:rFonts w:ascii="Arial" w:hAnsi="Arial" w:cs="Arial"/>
          <w:sz w:val="28"/>
          <w:szCs w:val="28"/>
        </w:rPr>
        <w:t>Linkedin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, at </w:t>
      </w:r>
      <w:proofErr w:type="spellStart"/>
      <w:r w:rsidRPr="00D104DF">
        <w:rPr>
          <w:rFonts w:ascii="Arial" w:hAnsi="Arial" w:cs="Arial"/>
          <w:sz w:val="28"/>
          <w:szCs w:val="28"/>
        </w:rPr>
        <w:t>i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-Tweet an </w:t>
      </w:r>
      <w:proofErr w:type="spellStart"/>
      <w:r w:rsidRPr="00D104DF">
        <w:rPr>
          <w:rFonts w:ascii="Arial" w:hAnsi="Arial" w:cs="Arial"/>
          <w:sz w:val="28"/>
          <w:szCs w:val="28"/>
        </w:rPr>
        <w:t>impormasyon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sa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4DF">
        <w:rPr>
          <w:rFonts w:ascii="Arial" w:hAnsi="Arial" w:cs="Arial"/>
          <w:sz w:val="28"/>
          <w:szCs w:val="28"/>
        </w:rPr>
        <w:t>iba</w:t>
      </w:r>
      <w:proofErr w:type="spellEnd"/>
      <w:r w:rsidRPr="00D104DF">
        <w:rPr>
          <w:rFonts w:ascii="Arial" w:hAnsi="Arial" w:cs="Arial"/>
          <w:sz w:val="28"/>
          <w:szCs w:val="28"/>
        </w:rPr>
        <w:t xml:space="preserve">. </w:t>
      </w:r>
    </w:p>
    <w:p w:rsidR="00641BED" w:rsidRPr="00D104DF" w:rsidRDefault="00641BED">
      <w:pPr>
        <w:rPr>
          <w:rFonts w:ascii="Arial" w:hAnsi="Arial" w:cs="Arial"/>
          <w:sz w:val="28"/>
          <w:szCs w:val="28"/>
        </w:rPr>
      </w:pPr>
      <w:r w:rsidRPr="00D104DF">
        <w:rPr>
          <w:rFonts w:ascii="Arial" w:hAnsi="Arial" w:cs="Arial"/>
          <w:sz w:val="28"/>
          <w:szCs w:val="28"/>
        </w:rPr>
        <w:t>“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Ang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Kalusugan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ay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isang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kalagayan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kumpletong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pisikal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kaisipan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at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panlipunan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na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kagalingan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at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hindi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lamang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ang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kawalaan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ng</w:t>
      </w:r>
      <w:proofErr w:type="spellEnd"/>
      <w:r w:rsidRPr="00681A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81A0C">
        <w:rPr>
          <w:rFonts w:ascii="Arial" w:hAnsi="Arial" w:cs="Arial"/>
          <w:i/>
          <w:sz w:val="28"/>
          <w:szCs w:val="28"/>
        </w:rPr>
        <w:t>sakit</w:t>
      </w:r>
      <w:proofErr w:type="spellEnd"/>
      <w:r w:rsidRPr="00D104DF">
        <w:rPr>
          <w:rFonts w:ascii="Arial" w:hAnsi="Arial" w:cs="Arial"/>
          <w:sz w:val="28"/>
          <w:szCs w:val="28"/>
        </w:rPr>
        <w:t>” (WHO)</w:t>
      </w:r>
    </w:p>
    <w:p w:rsidR="00681A0C" w:rsidRPr="00BE3766" w:rsidRDefault="00681A0C" w:rsidP="00681A0C">
      <w:pPr>
        <w:widowControl w:val="0"/>
        <w:autoSpaceDE w:val="0"/>
        <w:autoSpaceDN w:val="0"/>
        <w:adjustRightInd w:val="0"/>
        <w:spacing w:after="213"/>
        <w:rPr>
          <w:rFonts w:ascii="Arial" w:hAnsi="Arial" w:cs="Arial"/>
          <w:i/>
          <w:color w:val="262626"/>
          <w:sz w:val="28"/>
          <w:szCs w:val="28"/>
        </w:rPr>
      </w:pPr>
    </w:p>
    <w:p w:rsidR="00681A0C" w:rsidRPr="00BE3766" w:rsidRDefault="00184991" w:rsidP="00681A0C">
      <w:pPr>
        <w:widowControl w:val="0"/>
        <w:autoSpaceDE w:val="0"/>
        <w:autoSpaceDN w:val="0"/>
        <w:adjustRightInd w:val="0"/>
        <w:rPr>
          <w:rFonts w:ascii="Arial" w:hAnsi="Arial" w:cs="Arial"/>
          <w:color w:val="FB0007"/>
          <w:sz w:val="28"/>
          <w:szCs w:val="28"/>
        </w:rPr>
      </w:pPr>
      <w:hyperlink r:id="rId8" w:history="1">
        <w:r w:rsidR="00681A0C" w:rsidRPr="00BE3766"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http://ssc.bibalex.org/helpdesk/introduction.jsf</w:t>
        </w:r>
      </w:hyperlink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 xml:space="preserve"> (BA </w:t>
      </w:r>
      <w:proofErr w:type="spellStart"/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>Superhelp</w:t>
      </w:r>
      <w:proofErr w:type="spellEnd"/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 xml:space="preserve"> desk)</w:t>
      </w:r>
    </w:p>
    <w:p w:rsidR="00681A0C" w:rsidRDefault="00184991" w:rsidP="00681A0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9" w:history="1">
        <w:r w:rsidR="00681A0C" w:rsidRPr="00BE3766"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https://www.facebook.com/TheBaSuperhelpDesk</w:t>
        </w:r>
      </w:hyperlink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 xml:space="preserve"> (BA </w:t>
      </w:r>
      <w:proofErr w:type="spellStart"/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>Superhelp</w:t>
      </w:r>
      <w:proofErr w:type="spellEnd"/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 xml:space="preserve"> </w:t>
      </w:r>
      <w:proofErr w:type="spellStart"/>
      <w:r w:rsidR="00681A0C" w:rsidRPr="00BE3766">
        <w:rPr>
          <w:rFonts w:ascii="Arial" w:hAnsi="Arial" w:cs="Arial"/>
          <w:color w:val="FB0007"/>
          <w:sz w:val="28"/>
          <w:szCs w:val="28"/>
          <w:u w:val="single"/>
        </w:rPr>
        <w:t>Facebook</w:t>
      </w:r>
      <w:proofErr w:type="spellEnd"/>
      <w:r>
        <w:fldChar w:fldCharType="begin"/>
      </w:r>
      <w:r>
        <w:instrText>HYPERLINK "http://www.pitt.edu/~super1/"</w:instrText>
      </w:r>
      <w:r>
        <w:fldChar w:fldCharType="separate"/>
      </w:r>
      <w:r w:rsidR="00681A0C" w:rsidRPr="00BE3766">
        <w:rPr>
          <w:rFonts w:ascii="Arial" w:hAnsi="Arial" w:cs="Arial"/>
          <w:color w:val="386EFF"/>
          <w:sz w:val="28"/>
          <w:szCs w:val="28"/>
          <w:u w:val="single" w:color="386EFF"/>
        </w:rPr>
        <w:t> www.pitt.edu/~super1//</w:t>
      </w:r>
      <w:r>
        <w:fldChar w:fldCharType="end"/>
      </w:r>
      <w:r w:rsidR="00681A0C" w:rsidRPr="00BE3766">
        <w:rPr>
          <w:rFonts w:ascii="Arial" w:hAnsi="Arial" w:cs="Arial"/>
          <w:color w:val="0000FF"/>
          <w:sz w:val="28"/>
          <w:szCs w:val="28"/>
        </w:rPr>
        <w:t>   Supercourse</w:t>
      </w:r>
      <w:r w:rsidR="00681A0C" w:rsidRPr="00BE3766">
        <w:rPr>
          <w:rFonts w:ascii="Arial" w:hAnsi="Arial" w:cs="Arial"/>
          <w:sz w:val="28"/>
          <w:szCs w:val="28"/>
        </w:rPr>
        <w:t> </w:t>
      </w:r>
    </w:p>
    <w:p w:rsidR="0034551C" w:rsidRPr="0034551C" w:rsidRDefault="0034551C" w:rsidP="00681A0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C5970">
        <w:rPr>
          <w:rFonts w:ascii="Arial" w:hAnsi="Arial" w:cs="Arial"/>
          <w:b/>
          <w:sz w:val="28"/>
          <w:szCs w:val="28"/>
        </w:rPr>
        <w:t>Ronald E. LaPorte, Ph.D.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Direktor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Sakit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Pagmamanman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 at Telecommunications 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FC5970">
        <w:rPr>
          <w:rFonts w:ascii="Arial" w:hAnsi="Arial" w:cs="Arial"/>
          <w:color w:val="262626"/>
          <w:sz w:val="28"/>
          <w:szCs w:val="28"/>
        </w:rPr>
        <w:t xml:space="preserve">Supercourse </w:t>
      </w: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Gitnang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Propesor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ng</w:t>
      </w:r>
      <w:proofErr w:type="spellEnd"/>
      <w:r w:rsidRPr="00FC5970">
        <w:rPr>
          <w:rFonts w:ascii="Arial" w:hAnsi="Arial" w:cs="Arial"/>
          <w:color w:val="262626"/>
          <w:sz w:val="28"/>
          <w:szCs w:val="28"/>
        </w:rPr>
        <w:t xml:space="preserve"> Epidemiology </w:t>
      </w:r>
      <w:proofErr w:type="spellStart"/>
      <w:proofErr w:type="gramStart"/>
      <w:r w:rsidRPr="00FC5970">
        <w:rPr>
          <w:rFonts w:ascii="Arial" w:hAnsi="Arial" w:cs="Arial"/>
          <w:color w:val="262626"/>
          <w:sz w:val="28"/>
          <w:szCs w:val="28"/>
        </w:rPr>
        <w:t>sa</w:t>
      </w:r>
      <w:proofErr w:type="spellEnd"/>
      <w:proofErr w:type="gramEnd"/>
      <w:r w:rsidRPr="00FC5970">
        <w:rPr>
          <w:rFonts w:ascii="Arial" w:hAnsi="Arial" w:cs="Arial"/>
          <w:color w:val="262626"/>
          <w:sz w:val="28"/>
          <w:szCs w:val="28"/>
        </w:rPr>
        <w:t xml:space="preserve"> University of Pittsburgh 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FC5970">
        <w:rPr>
          <w:rFonts w:ascii="Arial" w:hAnsi="Arial" w:cs="Arial"/>
          <w:color w:val="262626"/>
          <w:sz w:val="28"/>
          <w:szCs w:val="28"/>
        </w:rPr>
        <w:t>Pittsburgh, PA, USA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E-mail</w:t>
      </w:r>
      <w:r w:rsidRPr="00FC5970">
        <w:rPr>
          <w:rFonts w:ascii="Arial" w:hAnsi="Arial" w:cs="Arial"/>
          <w:color w:val="262626"/>
          <w:sz w:val="28"/>
          <w:szCs w:val="28"/>
        </w:rPr>
        <w:t xml:space="preserve">: </w:t>
      </w:r>
      <w:hyperlink r:id="rId10" w:history="1">
        <w:r w:rsidRPr="00FC5970">
          <w:rPr>
            <w:rStyle w:val="Hyperlink"/>
            <w:rFonts w:ascii="Arial" w:hAnsi="Arial" w:cs="Arial"/>
            <w:sz w:val="28"/>
            <w:szCs w:val="28"/>
          </w:rPr>
          <w:t>ronaldlaporte@gmail.com</w:t>
        </w:r>
      </w:hyperlink>
      <w:r w:rsidRPr="00FC5970"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A5067B" w:rsidRPr="00FC5970" w:rsidRDefault="00A5067B" w:rsidP="00A5067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spellStart"/>
      <w:r w:rsidRPr="00FC5970">
        <w:rPr>
          <w:rFonts w:ascii="Arial" w:hAnsi="Arial" w:cs="Arial"/>
          <w:color w:val="262626"/>
          <w:sz w:val="28"/>
          <w:szCs w:val="28"/>
        </w:rPr>
        <w:t>Telepono</w:t>
      </w:r>
      <w:proofErr w:type="spellEnd"/>
      <w:r>
        <w:rPr>
          <w:rFonts w:ascii="Arial" w:hAnsi="Arial" w:cs="Arial"/>
          <w:color w:val="262626"/>
          <w:sz w:val="28"/>
          <w:szCs w:val="28"/>
        </w:rPr>
        <w:t>:</w:t>
      </w:r>
      <w:r w:rsidRPr="00FC5970">
        <w:rPr>
          <w:rFonts w:ascii="Arial" w:hAnsi="Arial" w:cs="Arial"/>
          <w:color w:val="262626"/>
          <w:sz w:val="28"/>
          <w:szCs w:val="28"/>
        </w:rPr>
        <w:t xml:space="preserve"> 412 383 7244, Cell 412 915 1495 </w:t>
      </w:r>
    </w:p>
    <w:p w:rsidR="00641BED" w:rsidRPr="00681A0C" w:rsidRDefault="00641BED">
      <w:pPr>
        <w:rPr>
          <w:rFonts w:ascii="Arial" w:hAnsi="Arial" w:cs="Arial"/>
          <w:sz w:val="28"/>
          <w:szCs w:val="28"/>
        </w:rPr>
      </w:pPr>
    </w:p>
    <w:sectPr w:rsidR="00641BED" w:rsidRPr="00681A0C" w:rsidSect="0018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A5B"/>
    <w:rsid w:val="00184991"/>
    <w:rsid w:val="0019067B"/>
    <w:rsid w:val="002F634E"/>
    <w:rsid w:val="0034551C"/>
    <w:rsid w:val="003F65F8"/>
    <w:rsid w:val="00425A5B"/>
    <w:rsid w:val="00437DD0"/>
    <w:rsid w:val="004B0764"/>
    <w:rsid w:val="00641BED"/>
    <w:rsid w:val="00681A0C"/>
    <w:rsid w:val="00A1680E"/>
    <w:rsid w:val="00A5067B"/>
    <w:rsid w:val="00A8531F"/>
    <w:rsid w:val="00D104DF"/>
    <w:rsid w:val="00D10D99"/>
    <w:rsid w:val="00E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.bibalex.org/helpdesk/introduction.js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2Z_CsRVbB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aldlaporte@gmail.com)(412-915-9415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sc.bibalex.org/helpdesk/introduction.jsf" TargetMode="External"/><Relationship Id="rId10" Type="http://schemas.openxmlformats.org/officeDocument/2006/relationships/hyperlink" Target="mailto:ronaldlaport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TheBaSuperhelpD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abunrx</dc:creator>
  <cp:lastModifiedBy>Eugene</cp:lastModifiedBy>
  <cp:revision>3</cp:revision>
  <dcterms:created xsi:type="dcterms:W3CDTF">2014-02-24T04:43:00Z</dcterms:created>
  <dcterms:modified xsi:type="dcterms:W3CDTF">2014-10-03T18:06:00Z</dcterms:modified>
</cp:coreProperties>
</file>