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DD6BD" w14:textId="5BEC92A8" w:rsidR="00E9577F" w:rsidRPr="006C476B" w:rsidRDefault="00E9577F" w:rsidP="006C476B">
      <w:pPr>
        <w:spacing w:after="0" w:line="240" w:lineRule="auto"/>
        <w:jc w:val="center"/>
        <w:rPr>
          <w:rFonts w:ascii="Arial" w:hAnsi="Arial" w:cs="Arial"/>
          <w:b/>
          <w:sz w:val="28"/>
          <w:szCs w:val="28"/>
        </w:rPr>
      </w:pPr>
      <w:r w:rsidRPr="006C476B">
        <w:rPr>
          <w:rFonts w:ascii="Arial" w:hAnsi="Arial" w:cs="Arial"/>
          <w:b/>
          <w:sz w:val="28"/>
          <w:szCs w:val="28"/>
        </w:rPr>
        <w:t>Curriculum Vitae</w:t>
      </w:r>
    </w:p>
    <w:p w14:paraId="6A23CABA" w14:textId="77777777" w:rsidR="00E9577F" w:rsidRPr="006C476B" w:rsidRDefault="00E9577F" w:rsidP="006C476B">
      <w:pPr>
        <w:spacing w:after="0" w:line="240" w:lineRule="auto"/>
        <w:jc w:val="center"/>
        <w:rPr>
          <w:rFonts w:ascii="Arial" w:hAnsi="Arial" w:cs="Arial"/>
          <w:b/>
          <w:sz w:val="24"/>
          <w:szCs w:val="24"/>
        </w:rPr>
      </w:pPr>
    </w:p>
    <w:p w14:paraId="7A253901" w14:textId="1079F4DC" w:rsidR="00E9577F" w:rsidRPr="006C476B" w:rsidRDefault="005B3473" w:rsidP="006C476B">
      <w:pPr>
        <w:spacing w:after="0" w:line="240" w:lineRule="auto"/>
        <w:jc w:val="center"/>
        <w:rPr>
          <w:rFonts w:ascii="Arial" w:hAnsi="Arial" w:cs="Arial"/>
          <w:b/>
          <w:sz w:val="24"/>
          <w:szCs w:val="24"/>
        </w:rPr>
      </w:pPr>
      <w:r w:rsidRPr="006C476B">
        <w:rPr>
          <w:rFonts w:ascii="Arial" w:hAnsi="Arial" w:cs="Arial"/>
          <w:b/>
          <w:sz w:val="24"/>
          <w:szCs w:val="24"/>
        </w:rPr>
        <w:t>Ying Ding</w:t>
      </w:r>
      <w:r w:rsidR="00E35310" w:rsidRPr="006C476B">
        <w:rPr>
          <w:rFonts w:ascii="Arial" w:hAnsi="Arial" w:cs="Arial"/>
          <w:b/>
          <w:sz w:val="24"/>
          <w:szCs w:val="24"/>
        </w:rPr>
        <w:t>, Ph.D.</w:t>
      </w:r>
    </w:p>
    <w:p w14:paraId="210D3085" w14:textId="77777777" w:rsidR="00214122" w:rsidRPr="006C476B" w:rsidRDefault="00214122" w:rsidP="006C476B">
      <w:pPr>
        <w:spacing w:after="0" w:line="240" w:lineRule="auto"/>
        <w:jc w:val="center"/>
        <w:rPr>
          <w:rFonts w:ascii="Arial" w:hAnsi="Arial" w:cs="Arial"/>
          <w:sz w:val="24"/>
          <w:szCs w:val="24"/>
        </w:rPr>
      </w:pPr>
      <w:r w:rsidRPr="006C476B">
        <w:rPr>
          <w:rFonts w:ascii="Arial" w:hAnsi="Arial" w:cs="Arial"/>
          <w:sz w:val="24"/>
          <w:szCs w:val="24"/>
        </w:rPr>
        <w:t>A713 Public Health</w:t>
      </w:r>
    </w:p>
    <w:p w14:paraId="120B177D" w14:textId="77777777" w:rsidR="00214122" w:rsidRPr="006C476B" w:rsidRDefault="00214122" w:rsidP="006C476B">
      <w:pPr>
        <w:spacing w:after="0" w:line="240" w:lineRule="auto"/>
        <w:jc w:val="center"/>
        <w:rPr>
          <w:rFonts w:ascii="Arial" w:hAnsi="Arial" w:cs="Arial"/>
          <w:sz w:val="24"/>
          <w:szCs w:val="24"/>
        </w:rPr>
      </w:pPr>
      <w:r w:rsidRPr="006C476B">
        <w:rPr>
          <w:rFonts w:ascii="Arial" w:hAnsi="Arial" w:cs="Arial"/>
          <w:sz w:val="24"/>
          <w:szCs w:val="24"/>
        </w:rPr>
        <w:t>130 DeSoto Street</w:t>
      </w:r>
    </w:p>
    <w:p w14:paraId="0108C9BD" w14:textId="2704D3F4" w:rsidR="00E9577F" w:rsidRPr="006C476B" w:rsidRDefault="00214122" w:rsidP="006C476B">
      <w:pPr>
        <w:spacing w:after="0" w:line="240" w:lineRule="auto"/>
        <w:jc w:val="center"/>
        <w:rPr>
          <w:rFonts w:ascii="Arial" w:hAnsi="Arial" w:cs="Arial"/>
          <w:sz w:val="24"/>
          <w:szCs w:val="24"/>
        </w:rPr>
      </w:pPr>
      <w:r w:rsidRPr="006C476B">
        <w:rPr>
          <w:rFonts w:ascii="Arial" w:hAnsi="Arial" w:cs="Arial"/>
          <w:sz w:val="24"/>
          <w:szCs w:val="24"/>
        </w:rPr>
        <w:t>Pittsburgh, PA 15261</w:t>
      </w:r>
    </w:p>
    <w:p w14:paraId="1FDF371B" w14:textId="6664DE12" w:rsidR="00214122" w:rsidRPr="006C476B" w:rsidRDefault="00214122" w:rsidP="006C476B">
      <w:pPr>
        <w:spacing w:after="0" w:line="240" w:lineRule="auto"/>
        <w:jc w:val="center"/>
        <w:rPr>
          <w:rFonts w:ascii="Arial" w:hAnsi="Arial" w:cs="Arial"/>
          <w:sz w:val="24"/>
          <w:szCs w:val="24"/>
        </w:rPr>
      </w:pPr>
      <w:r w:rsidRPr="006C476B">
        <w:rPr>
          <w:rFonts w:ascii="Arial" w:hAnsi="Arial" w:cs="Arial"/>
          <w:sz w:val="24"/>
          <w:szCs w:val="24"/>
        </w:rPr>
        <w:t>(412) 624-9407</w:t>
      </w:r>
      <w:r w:rsidR="00060458" w:rsidRPr="006C476B">
        <w:rPr>
          <w:rFonts w:ascii="Arial" w:hAnsi="Arial" w:cs="Arial"/>
          <w:sz w:val="24"/>
          <w:szCs w:val="24"/>
        </w:rPr>
        <w:t xml:space="preserve"> </w:t>
      </w:r>
    </w:p>
    <w:p w14:paraId="74D27E7C" w14:textId="708E8523" w:rsidR="00214122" w:rsidRPr="006C476B" w:rsidRDefault="00214122" w:rsidP="006C476B">
      <w:pPr>
        <w:spacing w:after="0" w:line="240" w:lineRule="auto"/>
        <w:jc w:val="center"/>
        <w:rPr>
          <w:rFonts w:ascii="Arial" w:hAnsi="Arial" w:cs="Arial"/>
          <w:sz w:val="24"/>
          <w:szCs w:val="24"/>
        </w:rPr>
      </w:pPr>
      <w:r w:rsidRPr="006C476B">
        <w:rPr>
          <w:rFonts w:ascii="Arial" w:hAnsi="Arial" w:cs="Arial"/>
          <w:sz w:val="24"/>
          <w:szCs w:val="24"/>
        </w:rPr>
        <w:t>yingding@pitt.edu</w:t>
      </w:r>
    </w:p>
    <w:p w14:paraId="68B9B287" w14:textId="3C704E1D" w:rsidR="00E9577F" w:rsidRPr="006C476B" w:rsidRDefault="005F3879" w:rsidP="006C476B">
      <w:pPr>
        <w:spacing w:after="0" w:line="240" w:lineRule="auto"/>
        <w:jc w:val="center"/>
        <w:rPr>
          <w:rFonts w:ascii="Arial" w:hAnsi="Arial" w:cs="Arial"/>
          <w:sz w:val="24"/>
          <w:szCs w:val="24"/>
        </w:rPr>
      </w:pPr>
      <w:r w:rsidRPr="006C476B">
        <w:rPr>
          <w:rFonts w:ascii="Arial" w:hAnsi="Arial" w:cs="Arial"/>
          <w:sz w:val="24"/>
          <w:szCs w:val="24"/>
        </w:rPr>
        <w:t>https://www.publichealth.pitt.edu/directory/ying-ding</w:t>
      </w:r>
    </w:p>
    <w:p w14:paraId="3702C9AC" w14:textId="77777777" w:rsidR="00E9577F" w:rsidRPr="006C476B" w:rsidRDefault="00E9577F" w:rsidP="006C476B">
      <w:pPr>
        <w:spacing w:after="0" w:line="240" w:lineRule="auto"/>
        <w:rPr>
          <w:rFonts w:ascii="Arial" w:hAnsi="Arial" w:cs="Arial"/>
          <w:sz w:val="24"/>
          <w:szCs w:val="24"/>
        </w:rPr>
      </w:pPr>
    </w:p>
    <w:p w14:paraId="00FFA328" w14:textId="77777777" w:rsidR="00E9577F" w:rsidRPr="006C476B" w:rsidRDefault="00E9577F" w:rsidP="006C476B">
      <w:pPr>
        <w:pBdr>
          <w:bottom w:val="single" w:sz="6" w:space="1" w:color="auto"/>
        </w:pBdr>
        <w:spacing w:after="0" w:line="240" w:lineRule="auto"/>
        <w:rPr>
          <w:rFonts w:ascii="Arial" w:hAnsi="Arial" w:cs="Arial"/>
          <w:b/>
          <w:sz w:val="24"/>
          <w:szCs w:val="24"/>
        </w:rPr>
      </w:pPr>
      <w:r w:rsidRPr="006C476B">
        <w:rPr>
          <w:rFonts w:ascii="Arial" w:hAnsi="Arial" w:cs="Arial"/>
          <w:b/>
          <w:sz w:val="24"/>
          <w:szCs w:val="24"/>
        </w:rPr>
        <w:t>Academic Interests</w:t>
      </w:r>
    </w:p>
    <w:p w14:paraId="6A22D693" w14:textId="2754FD0B" w:rsidR="00E9577F" w:rsidRPr="006C476B" w:rsidRDefault="00AD1CF7" w:rsidP="006C476B">
      <w:pPr>
        <w:pStyle w:val="ListParagraph"/>
        <w:numPr>
          <w:ilvl w:val="0"/>
          <w:numId w:val="1"/>
        </w:numPr>
        <w:spacing w:after="0" w:line="240" w:lineRule="auto"/>
        <w:rPr>
          <w:rFonts w:ascii="Arial" w:hAnsi="Arial" w:cs="Arial"/>
        </w:rPr>
      </w:pPr>
      <w:r w:rsidRPr="006C476B">
        <w:rPr>
          <w:rFonts w:ascii="Arial" w:hAnsi="Arial" w:cs="Arial"/>
        </w:rPr>
        <w:t>Survival Analysis and Semiparametric M</w:t>
      </w:r>
      <w:r w:rsidR="00BA55AF" w:rsidRPr="006C476B">
        <w:rPr>
          <w:rFonts w:ascii="Arial" w:hAnsi="Arial" w:cs="Arial"/>
        </w:rPr>
        <w:t>ethods</w:t>
      </w:r>
    </w:p>
    <w:p w14:paraId="7498E76B" w14:textId="1912F047" w:rsidR="00BA55AF" w:rsidRPr="006C476B" w:rsidRDefault="00BA55AF" w:rsidP="006C476B">
      <w:pPr>
        <w:pStyle w:val="ListParagraph"/>
        <w:numPr>
          <w:ilvl w:val="1"/>
          <w:numId w:val="1"/>
        </w:numPr>
        <w:spacing w:after="0" w:line="240" w:lineRule="auto"/>
        <w:rPr>
          <w:rFonts w:ascii="Arial" w:hAnsi="Arial" w:cs="Arial"/>
        </w:rPr>
      </w:pPr>
      <w:r w:rsidRPr="006C476B">
        <w:rPr>
          <w:rFonts w:ascii="Arial" w:hAnsi="Arial" w:cs="Arial"/>
        </w:rPr>
        <w:t>Develo</w:t>
      </w:r>
      <w:r w:rsidR="001715C0" w:rsidRPr="006C476B">
        <w:rPr>
          <w:rFonts w:ascii="Arial" w:hAnsi="Arial" w:cs="Arial"/>
        </w:rPr>
        <w:t xml:space="preserve">p </w:t>
      </w:r>
      <w:r w:rsidR="00CD7FF4" w:rsidRPr="006C476B">
        <w:rPr>
          <w:rFonts w:ascii="Arial" w:hAnsi="Arial" w:cs="Arial"/>
        </w:rPr>
        <w:t>novel statistical methods for complex survival data, including multivariate and interval-censored outcomes</w:t>
      </w:r>
    </w:p>
    <w:p w14:paraId="4CC82B6F" w14:textId="6BC73C57" w:rsidR="00CD7FF4" w:rsidRPr="006C476B" w:rsidRDefault="001C0BF4" w:rsidP="006C476B">
      <w:pPr>
        <w:pStyle w:val="ListParagraph"/>
        <w:numPr>
          <w:ilvl w:val="1"/>
          <w:numId w:val="1"/>
        </w:numPr>
        <w:spacing w:after="0" w:line="240" w:lineRule="auto"/>
        <w:rPr>
          <w:rFonts w:ascii="Arial" w:hAnsi="Arial" w:cs="Arial"/>
        </w:rPr>
      </w:pPr>
      <w:r w:rsidRPr="006C476B">
        <w:rPr>
          <w:rFonts w:ascii="Arial" w:hAnsi="Arial" w:cs="Arial"/>
        </w:rPr>
        <w:t>Establish new</w:t>
      </w:r>
      <w:r w:rsidR="001A0A3E" w:rsidRPr="006C476B">
        <w:rPr>
          <w:rFonts w:ascii="Arial" w:hAnsi="Arial" w:cs="Arial"/>
        </w:rPr>
        <w:t xml:space="preserve"> estimation</w:t>
      </w:r>
      <w:r w:rsidRPr="006C476B">
        <w:rPr>
          <w:rFonts w:ascii="Arial" w:hAnsi="Arial" w:cs="Arial"/>
        </w:rPr>
        <w:t xml:space="preserve"> methods and theories for semiparametric models</w:t>
      </w:r>
    </w:p>
    <w:p w14:paraId="558EA336" w14:textId="22C4EC8D" w:rsidR="00E9577F" w:rsidRPr="006C476B" w:rsidRDefault="008B4815" w:rsidP="006C476B">
      <w:pPr>
        <w:pStyle w:val="ListParagraph"/>
        <w:numPr>
          <w:ilvl w:val="0"/>
          <w:numId w:val="1"/>
        </w:numPr>
        <w:spacing w:after="0" w:line="240" w:lineRule="auto"/>
        <w:rPr>
          <w:rFonts w:ascii="Arial" w:hAnsi="Arial" w:cs="Arial"/>
        </w:rPr>
      </w:pPr>
      <w:r w:rsidRPr="006C476B">
        <w:rPr>
          <w:rFonts w:ascii="Arial" w:hAnsi="Arial" w:cs="Arial"/>
        </w:rPr>
        <w:t>Machine Learning Methods for Precision Medicine</w:t>
      </w:r>
    </w:p>
    <w:p w14:paraId="66DED033" w14:textId="0B5F4B08" w:rsidR="003B53E4" w:rsidRPr="006C476B" w:rsidRDefault="001715C0" w:rsidP="006C476B">
      <w:pPr>
        <w:pStyle w:val="ListParagraph"/>
        <w:numPr>
          <w:ilvl w:val="1"/>
          <w:numId w:val="1"/>
        </w:numPr>
        <w:spacing w:after="0" w:line="240" w:lineRule="auto"/>
        <w:rPr>
          <w:rFonts w:ascii="Arial" w:hAnsi="Arial" w:cs="Arial"/>
        </w:rPr>
      </w:pPr>
      <w:r w:rsidRPr="006C476B">
        <w:rPr>
          <w:rFonts w:ascii="Arial" w:hAnsi="Arial" w:cs="Arial"/>
        </w:rPr>
        <w:t>Develop</w:t>
      </w:r>
      <w:r w:rsidR="000625A2" w:rsidRPr="006C476B">
        <w:rPr>
          <w:rFonts w:ascii="Arial" w:hAnsi="Arial" w:cs="Arial"/>
        </w:rPr>
        <w:t xml:space="preserve"> various</w:t>
      </w:r>
      <w:r w:rsidRPr="006C476B">
        <w:rPr>
          <w:rFonts w:ascii="Arial" w:hAnsi="Arial" w:cs="Arial"/>
        </w:rPr>
        <w:t xml:space="preserve"> neural networks for individualized risk prediction</w:t>
      </w:r>
      <w:r w:rsidR="00FE7F68" w:rsidRPr="006C476B">
        <w:rPr>
          <w:rFonts w:ascii="Arial" w:hAnsi="Arial" w:cs="Arial"/>
        </w:rPr>
        <w:t xml:space="preserve"> and disease progression</w:t>
      </w:r>
      <w:r w:rsidR="003B53E4" w:rsidRPr="006C476B">
        <w:rPr>
          <w:rFonts w:ascii="Arial" w:hAnsi="Arial" w:cs="Arial"/>
        </w:rPr>
        <w:t>, with major applications to age-related macular degeneration and Alzheimer's disease</w:t>
      </w:r>
    </w:p>
    <w:p w14:paraId="18B04D20" w14:textId="4EE1A7AA" w:rsidR="00FE7F68" w:rsidRPr="006C476B" w:rsidRDefault="000625A2" w:rsidP="006C476B">
      <w:pPr>
        <w:pStyle w:val="ListParagraph"/>
        <w:numPr>
          <w:ilvl w:val="1"/>
          <w:numId w:val="1"/>
        </w:numPr>
        <w:spacing w:after="0" w:line="240" w:lineRule="auto"/>
        <w:rPr>
          <w:rFonts w:ascii="Arial" w:hAnsi="Arial" w:cs="Arial"/>
        </w:rPr>
      </w:pPr>
      <w:r w:rsidRPr="006C476B">
        <w:rPr>
          <w:rFonts w:ascii="Arial" w:hAnsi="Arial" w:cs="Arial"/>
        </w:rPr>
        <w:t>Construct new methods and computational tools for individualized treatment effect estimation, subgroup identification, and treatment rule recommendation</w:t>
      </w:r>
      <w:r w:rsidR="0048253E" w:rsidRPr="006C476B">
        <w:rPr>
          <w:rFonts w:ascii="Arial" w:hAnsi="Arial" w:cs="Arial"/>
        </w:rPr>
        <w:t>s</w:t>
      </w:r>
      <w:r w:rsidR="004A35DC" w:rsidRPr="006C476B">
        <w:rPr>
          <w:rFonts w:ascii="Arial" w:hAnsi="Arial" w:cs="Arial"/>
        </w:rPr>
        <w:t>, with major applications to age-related macular degeneration</w:t>
      </w:r>
      <w:r w:rsidR="001B5B51" w:rsidRPr="006C476B">
        <w:rPr>
          <w:rFonts w:ascii="Arial" w:hAnsi="Arial" w:cs="Arial"/>
        </w:rPr>
        <w:t>,</w:t>
      </w:r>
      <w:r w:rsidR="004A35DC" w:rsidRPr="006C476B">
        <w:rPr>
          <w:rFonts w:ascii="Arial" w:hAnsi="Arial" w:cs="Arial"/>
        </w:rPr>
        <w:t xml:space="preserve"> </w:t>
      </w:r>
      <w:r w:rsidR="003B53E4" w:rsidRPr="006C476B">
        <w:rPr>
          <w:rFonts w:ascii="Arial" w:hAnsi="Arial" w:cs="Arial"/>
        </w:rPr>
        <w:t>pediatric asthma</w:t>
      </w:r>
      <w:r w:rsidR="001B5B51" w:rsidRPr="006C476B">
        <w:rPr>
          <w:rFonts w:ascii="Arial" w:hAnsi="Arial" w:cs="Arial"/>
        </w:rPr>
        <w:t xml:space="preserve">, </w:t>
      </w:r>
      <w:r w:rsidR="008A153B" w:rsidRPr="006C476B">
        <w:rPr>
          <w:rFonts w:ascii="Arial" w:hAnsi="Arial" w:cs="Arial"/>
        </w:rPr>
        <w:t xml:space="preserve">cancer studies, </w:t>
      </w:r>
      <w:r w:rsidR="001B5B51" w:rsidRPr="006C476B">
        <w:rPr>
          <w:rFonts w:ascii="Arial" w:hAnsi="Arial" w:cs="Arial"/>
        </w:rPr>
        <w:t>and sepsis</w:t>
      </w:r>
    </w:p>
    <w:p w14:paraId="5C1843CE" w14:textId="1D5B9F54" w:rsidR="00E9577F" w:rsidRPr="006C476B" w:rsidRDefault="0048253E" w:rsidP="006C476B">
      <w:pPr>
        <w:pStyle w:val="ListParagraph"/>
        <w:numPr>
          <w:ilvl w:val="0"/>
          <w:numId w:val="1"/>
        </w:numPr>
        <w:spacing w:after="0" w:line="240" w:lineRule="auto"/>
        <w:rPr>
          <w:rFonts w:ascii="Arial" w:hAnsi="Arial" w:cs="Arial"/>
        </w:rPr>
      </w:pPr>
      <w:r w:rsidRPr="006C476B">
        <w:rPr>
          <w:rFonts w:ascii="Arial" w:hAnsi="Arial" w:cs="Arial"/>
        </w:rPr>
        <w:t>High-dimensional Multi-omics Data Analysis and Integration</w:t>
      </w:r>
    </w:p>
    <w:p w14:paraId="09935B08" w14:textId="31B343C9" w:rsidR="0048253E" w:rsidRPr="006C476B" w:rsidRDefault="00D92177" w:rsidP="006C476B">
      <w:pPr>
        <w:pStyle w:val="ListParagraph"/>
        <w:numPr>
          <w:ilvl w:val="1"/>
          <w:numId w:val="1"/>
        </w:numPr>
        <w:spacing w:after="0" w:line="240" w:lineRule="auto"/>
        <w:rPr>
          <w:rFonts w:ascii="Arial" w:hAnsi="Arial" w:cs="Arial"/>
        </w:rPr>
      </w:pPr>
      <w:r w:rsidRPr="006C476B">
        <w:rPr>
          <w:rFonts w:ascii="Arial" w:hAnsi="Arial" w:cs="Arial"/>
        </w:rPr>
        <w:t xml:space="preserve">Statistical modeling of proteomics and genomics data </w:t>
      </w:r>
      <w:r w:rsidR="006643E5" w:rsidRPr="006C476B">
        <w:rPr>
          <w:rFonts w:ascii="Arial" w:hAnsi="Arial" w:cs="Arial"/>
        </w:rPr>
        <w:t xml:space="preserve">with </w:t>
      </w:r>
      <w:r w:rsidR="00E35310" w:rsidRPr="006C476B">
        <w:rPr>
          <w:rFonts w:ascii="Arial" w:hAnsi="Arial" w:cs="Arial"/>
        </w:rPr>
        <w:t xml:space="preserve">the </w:t>
      </w:r>
      <w:r w:rsidR="006643E5" w:rsidRPr="006C476B">
        <w:rPr>
          <w:rFonts w:ascii="Arial" w:hAnsi="Arial" w:cs="Arial"/>
        </w:rPr>
        <w:t>construction of biological networks</w:t>
      </w:r>
    </w:p>
    <w:p w14:paraId="2376A8D2" w14:textId="14C8B220" w:rsidR="00A76CE8" w:rsidRPr="006C476B" w:rsidRDefault="00A76CE8" w:rsidP="006C476B">
      <w:pPr>
        <w:pStyle w:val="ListParagraph"/>
        <w:numPr>
          <w:ilvl w:val="1"/>
          <w:numId w:val="1"/>
        </w:numPr>
        <w:spacing w:after="0" w:line="240" w:lineRule="auto"/>
        <w:rPr>
          <w:rFonts w:ascii="Arial" w:hAnsi="Arial" w:cs="Arial"/>
        </w:rPr>
      </w:pPr>
      <w:r w:rsidRPr="006C476B">
        <w:rPr>
          <w:rFonts w:ascii="Arial" w:hAnsi="Arial" w:cs="Arial"/>
        </w:rPr>
        <w:t>Applications to neuropsychiatric disorders</w:t>
      </w:r>
      <w:r w:rsidR="00C601AC" w:rsidRPr="006C476B">
        <w:rPr>
          <w:rFonts w:ascii="Arial" w:hAnsi="Arial" w:cs="Arial"/>
        </w:rPr>
        <w:t xml:space="preserve"> </w:t>
      </w:r>
      <w:r w:rsidR="003B53E4" w:rsidRPr="006C476B">
        <w:rPr>
          <w:rFonts w:ascii="Arial" w:hAnsi="Arial" w:cs="Arial"/>
        </w:rPr>
        <w:t>and cancer studies</w:t>
      </w:r>
    </w:p>
    <w:p w14:paraId="29EE12F9" w14:textId="77777777" w:rsidR="00E9577F" w:rsidRPr="006C476B" w:rsidRDefault="00E9577F" w:rsidP="006C476B">
      <w:pPr>
        <w:spacing w:after="0" w:line="240" w:lineRule="auto"/>
        <w:rPr>
          <w:rFonts w:ascii="Arial" w:hAnsi="Arial" w:cs="Arial"/>
          <w:sz w:val="24"/>
          <w:szCs w:val="24"/>
        </w:rPr>
      </w:pPr>
    </w:p>
    <w:p w14:paraId="2D5AABD5" w14:textId="77777777" w:rsidR="00E9577F" w:rsidRPr="006C476B" w:rsidRDefault="00E9577F" w:rsidP="006C476B">
      <w:pPr>
        <w:pBdr>
          <w:bottom w:val="single" w:sz="6" w:space="1" w:color="auto"/>
        </w:pBdr>
        <w:spacing w:after="0" w:line="240" w:lineRule="auto"/>
        <w:rPr>
          <w:rFonts w:ascii="Arial" w:hAnsi="Arial" w:cs="Arial"/>
          <w:b/>
          <w:sz w:val="24"/>
          <w:szCs w:val="24"/>
        </w:rPr>
      </w:pPr>
      <w:r w:rsidRPr="006C476B">
        <w:rPr>
          <w:rFonts w:ascii="Arial" w:hAnsi="Arial" w:cs="Arial"/>
          <w:b/>
          <w:sz w:val="24"/>
          <w:szCs w:val="24"/>
        </w:rPr>
        <w:t>Education and Training</w:t>
      </w:r>
    </w:p>
    <w:p w14:paraId="0A7EC7E6" w14:textId="77777777" w:rsidR="00E9577F" w:rsidRPr="006C476B" w:rsidRDefault="00E9577F" w:rsidP="006C476B">
      <w:pPr>
        <w:spacing w:after="0" w:line="240" w:lineRule="auto"/>
        <w:rPr>
          <w:rFonts w:ascii="Arial" w:hAnsi="Arial" w:cs="Arial"/>
          <w:b/>
          <w:sz w:val="24"/>
          <w:szCs w:val="24"/>
        </w:rPr>
      </w:pPr>
    </w:p>
    <w:p w14:paraId="3CC77AE7" w14:textId="77777777" w:rsidR="00E9577F" w:rsidRPr="006C476B" w:rsidRDefault="00E9577F" w:rsidP="006C476B">
      <w:pPr>
        <w:spacing w:after="0" w:line="240" w:lineRule="auto"/>
        <w:rPr>
          <w:rFonts w:ascii="Arial" w:hAnsi="Arial" w:cs="Arial"/>
          <w:b/>
        </w:rPr>
      </w:pPr>
      <w:r w:rsidRPr="006C476B">
        <w:rPr>
          <w:rFonts w:ascii="Arial" w:hAnsi="Arial" w:cs="Arial"/>
          <w:b/>
        </w:rPr>
        <w:t>Undergraduate</w:t>
      </w:r>
    </w:p>
    <w:p w14:paraId="334E5337" w14:textId="0D08C642" w:rsidR="00EE2595" w:rsidRPr="006C476B" w:rsidRDefault="00EE2595" w:rsidP="006C476B">
      <w:pPr>
        <w:spacing w:after="0" w:line="240" w:lineRule="auto"/>
        <w:rPr>
          <w:rFonts w:ascii="Arial" w:hAnsi="Arial" w:cs="Arial"/>
          <w:lang w:eastAsia="zh-CN"/>
        </w:rPr>
      </w:pPr>
      <w:r w:rsidRPr="006C476B">
        <w:rPr>
          <w:rFonts w:ascii="Arial" w:eastAsiaTheme="minorHAnsi" w:hAnsi="Arial" w:cs="Arial"/>
        </w:rPr>
        <w:t>Years of attendance</w:t>
      </w:r>
      <w:r w:rsidRPr="006C476B">
        <w:rPr>
          <w:rFonts w:ascii="Arial" w:eastAsiaTheme="minorHAnsi" w:hAnsi="Arial" w:cs="Arial"/>
        </w:rPr>
        <w:tab/>
      </w:r>
      <w:r w:rsidRPr="006C476B">
        <w:rPr>
          <w:rFonts w:ascii="Arial" w:eastAsiaTheme="minorHAnsi" w:hAnsi="Arial" w:cs="Arial"/>
        </w:rPr>
        <w:tab/>
        <w:t>University, city, state</w:t>
      </w:r>
      <w:r w:rsidRPr="006C476B">
        <w:rPr>
          <w:rFonts w:ascii="Arial" w:eastAsiaTheme="minorHAnsi" w:hAnsi="Arial" w:cs="Arial"/>
        </w:rPr>
        <w:tab/>
      </w:r>
      <w:r w:rsidRPr="006C476B">
        <w:rPr>
          <w:rFonts w:ascii="Arial" w:eastAsiaTheme="minorHAnsi" w:hAnsi="Arial" w:cs="Arial"/>
        </w:rPr>
        <w:tab/>
        <w:t>Degree, Year Awarded</w:t>
      </w:r>
      <w:r w:rsidRPr="006C476B">
        <w:rPr>
          <w:rFonts w:ascii="Arial" w:eastAsiaTheme="minorHAnsi" w:hAnsi="Arial" w:cs="Arial"/>
        </w:rPr>
        <w:tab/>
        <w:t>Field</w:t>
      </w:r>
    </w:p>
    <w:p w14:paraId="3AA1094A" w14:textId="6B30F314" w:rsidR="00EE2595" w:rsidRPr="006C476B" w:rsidRDefault="00572D13" w:rsidP="006C476B">
      <w:pPr>
        <w:spacing w:after="0" w:line="240" w:lineRule="auto"/>
        <w:rPr>
          <w:rFonts w:ascii="Arial" w:hAnsi="Arial" w:cs="Arial"/>
        </w:rPr>
      </w:pPr>
      <w:r w:rsidRPr="006C476B">
        <w:rPr>
          <w:rFonts w:ascii="Arial" w:hAnsi="Arial" w:cs="Arial"/>
        </w:rPr>
        <w:t>1999-2003</w:t>
      </w:r>
      <w:r w:rsidR="009C5E88" w:rsidRPr="006C476B">
        <w:rPr>
          <w:rFonts w:ascii="Arial" w:hAnsi="Arial" w:cs="Arial"/>
        </w:rPr>
        <w:tab/>
      </w:r>
      <w:r w:rsidR="009C5E88" w:rsidRPr="006C476B">
        <w:rPr>
          <w:rFonts w:ascii="Arial" w:hAnsi="Arial" w:cs="Arial"/>
        </w:rPr>
        <w:tab/>
      </w:r>
      <w:r w:rsidR="00EE2595" w:rsidRPr="006C476B">
        <w:rPr>
          <w:rFonts w:ascii="Arial" w:hAnsi="Arial" w:cs="Arial"/>
        </w:rPr>
        <w:tab/>
      </w:r>
      <w:r w:rsidRPr="006C476B">
        <w:rPr>
          <w:rFonts w:ascii="Arial" w:hAnsi="Arial" w:cs="Arial"/>
        </w:rPr>
        <w:t xml:space="preserve">Nanjing University, </w:t>
      </w:r>
      <w:r w:rsidR="00EE2595" w:rsidRPr="006C476B">
        <w:rPr>
          <w:rFonts w:ascii="Arial" w:hAnsi="Arial" w:cs="Arial"/>
        </w:rPr>
        <w:tab/>
      </w:r>
      <w:r w:rsidR="00EE2595" w:rsidRPr="006C476B">
        <w:rPr>
          <w:rFonts w:ascii="Arial" w:hAnsi="Arial" w:cs="Arial"/>
        </w:rPr>
        <w:tab/>
        <w:t>BS, 2003</w:t>
      </w:r>
      <w:r w:rsidR="00EE2595" w:rsidRPr="006C476B">
        <w:rPr>
          <w:rFonts w:ascii="Arial" w:hAnsi="Arial" w:cs="Arial"/>
        </w:rPr>
        <w:tab/>
      </w:r>
      <w:r w:rsidR="00EE2595" w:rsidRPr="006C476B">
        <w:rPr>
          <w:rFonts w:ascii="Arial" w:hAnsi="Arial" w:cs="Arial"/>
        </w:rPr>
        <w:tab/>
      </w:r>
      <w:r w:rsidR="00EE2595" w:rsidRPr="006C476B">
        <w:rPr>
          <w:rFonts w:ascii="Arial" w:hAnsi="Arial" w:cs="Arial"/>
        </w:rPr>
        <w:tab/>
        <w:t>Mathematics</w:t>
      </w:r>
    </w:p>
    <w:p w14:paraId="086D040D" w14:textId="4FEA3E4D" w:rsidR="00E9577F" w:rsidRPr="006C476B" w:rsidRDefault="00572D13" w:rsidP="006C476B">
      <w:pPr>
        <w:spacing w:after="0" w:line="240" w:lineRule="auto"/>
        <w:ind w:left="2160" w:firstLine="720"/>
        <w:rPr>
          <w:rFonts w:ascii="Arial" w:hAnsi="Arial" w:cs="Arial"/>
          <w:b/>
        </w:rPr>
      </w:pPr>
      <w:r w:rsidRPr="006C476B">
        <w:rPr>
          <w:rFonts w:ascii="Arial" w:hAnsi="Arial" w:cs="Arial"/>
        </w:rPr>
        <w:t>Nanjing, China</w:t>
      </w:r>
    </w:p>
    <w:p w14:paraId="337F9237" w14:textId="0FC86C07" w:rsidR="00E9577F" w:rsidRPr="006C476B" w:rsidRDefault="00E9577F" w:rsidP="006C476B">
      <w:pPr>
        <w:spacing w:after="0" w:line="240" w:lineRule="auto"/>
        <w:rPr>
          <w:rFonts w:ascii="Arial" w:hAnsi="Arial" w:cs="Arial"/>
          <w:b/>
        </w:rPr>
      </w:pPr>
      <w:r w:rsidRPr="006C476B">
        <w:rPr>
          <w:rFonts w:ascii="Arial" w:hAnsi="Arial" w:cs="Arial"/>
          <w:b/>
        </w:rPr>
        <w:t>Graduate</w:t>
      </w:r>
    </w:p>
    <w:p w14:paraId="5F2A627F" w14:textId="77777777" w:rsidR="00321D41" w:rsidRPr="006C476B" w:rsidRDefault="00321D41" w:rsidP="006C476B">
      <w:pPr>
        <w:spacing w:after="0" w:line="240" w:lineRule="auto"/>
        <w:rPr>
          <w:rFonts w:ascii="Arial" w:hAnsi="Arial" w:cs="Arial"/>
          <w:lang w:eastAsia="zh-CN"/>
        </w:rPr>
      </w:pPr>
      <w:r w:rsidRPr="006C476B">
        <w:rPr>
          <w:rFonts w:ascii="Arial" w:eastAsiaTheme="minorHAnsi" w:hAnsi="Arial" w:cs="Arial"/>
        </w:rPr>
        <w:t>Years of attendance</w:t>
      </w:r>
      <w:r w:rsidRPr="006C476B">
        <w:rPr>
          <w:rFonts w:ascii="Arial" w:eastAsiaTheme="minorHAnsi" w:hAnsi="Arial" w:cs="Arial"/>
        </w:rPr>
        <w:tab/>
      </w:r>
      <w:r w:rsidRPr="006C476B">
        <w:rPr>
          <w:rFonts w:ascii="Arial" w:eastAsiaTheme="minorHAnsi" w:hAnsi="Arial" w:cs="Arial"/>
        </w:rPr>
        <w:tab/>
        <w:t>University, city, state</w:t>
      </w:r>
      <w:r w:rsidRPr="006C476B">
        <w:rPr>
          <w:rFonts w:ascii="Arial" w:eastAsiaTheme="minorHAnsi" w:hAnsi="Arial" w:cs="Arial"/>
        </w:rPr>
        <w:tab/>
      </w:r>
      <w:r w:rsidRPr="006C476B">
        <w:rPr>
          <w:rFonts w:ascii="Arial" w:eastAsiaTheme="minorHAnsi" w:hAnsi="Arial" w:cs="Arial"/>
        </w:rPr>
        <w:tab/>
        <w:t>Degree, Year Awarded</w:t>
      </w:r>
      <w:r w:rsidRPr="006C476B">
        <w:rPr>
          <w:rFonts w:ascii="Arial" w:eastAsiaTheme="minorHAnsi" w:hAnsi="Arial" w:cs="Arial"/>
        </w:rPr>
        <w:tab/>
        <w:t>Field</w:t>
      </w:r>
    </w:p>
    <w:p w14:paraId="756CBC41" w14:textId="51BCEDF6" w:rsidR="00321D41" w:rsidRPr="006C476B" w:rsidRDefault="004227E6" w:rsidP="006C476B">
      <w:pPr>
        <w:spacing w:after="0" w:line="240" w:lineRule="auto"/>
        <w:rPr>
          <w:rFonts w:ascii="Arial" w:hAnsi="Arial" w:cs="Arial"/>
          <w:lang w:eastAsia="zh-CN"/>
        </w:rPr>
      </w:pPr>
      <w:r w:rsidRPr="006C476B">
        <w:rPr>
          <w:rFonts w:ascii="Arial" w:hAnsi="Arial" w:cs="Arial"/>
        </w:rPr>
        <w:t>2005-2010</w:t>
      </w:r>
      <w:r w:rsidRPr="006C476B">
        <w:rPr>
          <w:rFonts w:ascii="Arial" w:hAnsi="Arial" w:cs="Arial"/>
        </w:rPr>
        <w:tab/>
      </w:r>
      <w:r w:rsidRPr="006C476B">
        <w:rPr>
          <w:rFonts w:ascii="Arial" w:hAnsi="Arial" w:cs="Arial"/>
        </w:rPr>
        <w:tab/>
      </w:r>
      <w:r w:rsidR="00321D41" w:rsidRPr="006C476B">
        <w:rPr>
          <w:rFonts w:ascii="Arial" w:hAnsi="Arial" w:cs="Arial"/>
        </w:rPr>
        <w:tab/>
      </w:r>
      <w:r w:rsidRPr="006C476B">
        <w:rPr>
          <w:rFonts w:ascii="Arial" w:hAnsi="Arial" w:cs="Arial"/>
        </w:rPr>
        <w:t>University of Michigan</w:t>
      </w:r>
      <w:r w:rsidRPr="006C476B">
        <w:rPr>
          <w:rFonts w:ascii="Arial" w:hAnsi="Arial" w:cs="Arial" w:hint="eastAsia"/>
          <w:lang w:eastAsia="zh-CN"/>
        </w:rPr>
        <w:t xml:space="preserve"> </w:t>
      </w:r>
      <w:r w:rsidR="00321D41" w:rsidRPr="006C476B">
        <w:rPr>
          <w:rFonts w:ascii="Arial" w:hAnsi="Arial" w:cs="Arial"/>
        </w:rPr>
        <w:tab/>
        <w:t>PhD, 2010</w:t>
      </w:r>
      <w:r w:rsidR="00321D41" w:rsidRPr="006C476B">
        <w:rPr>
          <w:rFonts w:ascii="Arial" w:hAnsi="Arial" w:cs="Arial"/>
        </w:rPr>
        <w:tab/>
      </w:r>
      <w:r w:rsidR="00321D41" w:rsidRPr="006C476B">
        <w:rPr>
          <w:rFonts w:ascii="Arial" w:hAnsi="Arial" w:cs="Arial"/>
        </w:rPr>
        <w:tab/>
      </w:r>
      <w:r w:rsidR="00632B92" w:rsidRPr="006C476B">
        <w:rPr>
          <w:rFonts w:ascii="Arial" w:hAnsi="Arial" w:cs="Arial"/>
        </w:rPr>
        <w:tab/>
      </w:r>
      <w:r w:rsidR="00321D41" w:rsidRPr="006C476B">
        <w:rPr>
          <w:rFonts w:ascii="Arial" w:hAnsi="Arial" w:cs="Arial"/>
        </w:rPr>
        <w:t>Biostatistics</w:t>
      </w:r>
    </w:p>
    <w:p w14:paraId="376159A9" w14:textId="0CCB6994" w:rsidR="004227E6" w:rsidRPr="006C476B" w:rsidRDefault="004227E6" w:rsidP="006C476B">
      <w:pPr>
        <w:spacing w:after="0" w:line="240" w:lineRule="auto"/>
        <w:ind w:left="2160" w:firstLine="720"/>
        <w:rPr>
          <w:rFonts w:ascii="Arial" w:hAnsi="Arial" w:cs="Arial"/>
        </w:rPr>
      </w:pPr>
      <w:r w:rsidRPr="006C476B">
        <w:rPr>
          <w:rFonts w:ascii="Arial" w:hAnsi="Arial" w:cs="Arial"/>
        </w:rPr>
        <w:t>Ann Arbor, MI</w:t>
      </w:r>
      <w:r w:rsidRPr="006C476B">
        <w:rPr>
          <w:rFonts w:ascii="Arial" w:hAnsi="Arial" w:cs="Arial"/>
        </w:rPr>
        <w:tab/>
      </w:r>
    </w:p>
    <w:p w14:paraId="5C3B3EFB" w14:textId="34F6E87C" w:rsidR="00632B92" w:rsidRPr="006C476B" w:rsidRDefault="004227E6" w:rsidP="006C476B">
      <w:pPr>
        <w:spacing w:after="0" w:line="240" w:lineRule="auto"/>
        <w:rPr>
          <w:rFonts w:ascii="Arial" w:hAnsi="Arial" w:cs="Arial"/>
        </w:rPr>
      </w:pPr>
      <w:r w:rsidRPr="006C476B">
        <w:rPr>
          <w:rFonts w:ascii="Arial" w:hAnsi="Arial" w:cs="Arial"/>
        </w:rPr>
        <w:t>2003-2005</w:t>
      </w:r>
      <w:r w:rsidRPr="006C476B">
        <w:rPr>
          <w:rFonts w:ascii="Arial" w:hAnsi="Arial" w:cs="Arial"/>
        </w:rPr>
        <w:tab/>
      </w:r>
      <w:r w:rsidR="00F85D4E" w:rsidRPr="006C476B">
        <w:rPr>
          <w:rFonts w:ascii="Arial" w:hAnsi="Arial" w:cs="Arial"/>
        </w:rPr>
        <w:tab/>
      </w:r>
      <w:r w:rsidR="00632B92" w:rsidRPr="006C476B">
        <w:rPr>
          <w:rFonts w:ascii="Arial" w:hAnsi="Arial" w:cs="Arial"/>
        </w:rPr>
        <w:tab/>
      </w:r>
      <w:r w:rsidRPr="006C476B">
        <w:rPr>
          <w:rFonts w:ascii="Arial" w:hAnsi="Arial" w:cs="Arial"/>
        </w:rPr>
        <w:t xml:space="preserve">Indiana University </w:t>
      </w:r>
      <w:r w:rsidR="00CB6797" w:rsidRPr="006C476B">
        <w:rPr>
          <w:rFonts w:ascii="Arial" w:hAnsi="Arial" w:cs="Arial"/>
        </w:rPr>
        <w:tab/>
      </w:r>
      <w:r w:rsidR="00CB6797" w:rsidRPr="006C476B">
        <w:rPr>
          <w:rFonts w:ascii="Arial" w:hAnsi="Arial" w:cs="Arial"/>
        </w:rPr>
        <w:tab/>
        <w:t>MA, 2005</w:t>
      </w:r>
      <w:r w:rsidR="00CB6797" w:rsidRPr="006C476B">
        <w:rPr>
          <w:rFonts w:ascii="Arial" w:hAnsi="Arial" w:cs="Arial"/>
        </w:rPr>
        <w:tab/>
      </w:r>
      <w:r w:rsidR="00CB6797" w:rsidRPr="006C476B">
        <w:rPr>
          <w:rFonts w:ascii="Arial" w:hAnsi="Arial" w:cs="Arial"/>
        </w:rPr>
        <w:tab/>
      </w:r>
      <w:r w:rsidR="00A45720" w:rsidRPr="006C476B">
        <w:rPr>
          <w:rFonts w:ascii="Arial" w:hAnsi="Arial" w:cs="Arial"/>
        </w:rPr>
        <w:tab/>
      </w:r>
      <w:r w:rsidR="00CB6797" w:rsidRPr="006C476B">
        <w:rPr>
          <w:rFonts w:ascii="Arial" w:hAnsi="Arial" w:cs="Arial"/>
        </w:rPr>
        <w:t>Mathematics</w:t>
      </w:r>
    </w:p>
    <w:p w14:paraId="40191754" w14:textId="1DF586A3" w:rsidR="00E9577F" w:rsidRPr="006C476B" w:rsidRDefault="004227E6" w:rsidP="006C476B">
      <w:pPr>
        <w:spacing w:after="0" w:line="240" w:lineRule="auto"/>
        <w:ind w:left="2160" w:firstLine="720"/>
        <w:rPr>
          <w:rFonts w:ascii="Arial" w:hAnsi="Arial" w:cs="Arial"/>
          <w:b/>
        </w:rPr>
      </w:pPr>
      <w:r w:rsidRPr="006C476B">
        <w:rPr>
          <w:rFonts w:ascii="Arial" w:hAnsi="Arial" w:cs="Arial"/>
        </w:rPr>
        <w:t>Bloomington, IN</w:t>
      </w:r>
    </w:p>
    <w:p w14:paraId="5DF33F19" w14:textId="77777777" w:rsidR="00D65233" w:rsidRPr="006C476B" w:rsidRDefault="00D65233" w:rsidP="006C476B">
      <w:pPr>
        <w:pBdr>
          <w:bottom w:val="single" w:sz="6" w:space="1" w:color="auto"/>
        </w:pBdr>
        <w:spacing w:after="0" w:line="240" w:lineRule="auto"/>
        <w:rPr>
          <w:rFonts w:ascii="Arial" w:hAnsi="Arial" w:cs="Arial"/>
          <w:b/>
          <w:sz w:val="24"/>
          <w:szCs w:val="24"/>
        </w:rPr>
      </w:pPr>
    </w:p>
    <w:p w14:paraId="7482E020" w14:textId="2BF12A5F" w:rsidR="00E9577F" w:rsidRPr="006C476B" w:rsidRDefault="00E9577F" w:rsidP="006C476B">
      <w:pPr>
        <w:pBdr>
          <w:bottom w:val="single" w:sz="6" w:space="1" w:color="auto"/>
        </w:pBdr>
        <w:spacing w:after="0" w:line="240" w:lineRule="auto"/>
        <w:rPr>
          <w:rFonts w:ascii="Arial" w:hAnsi="Arial" w:cs="Arial"/>
          <w:b/>
          <w:sz w:val="24"/>
          <w:szCs w:val="24"/>
        </w:rPr>
      </w:pPr>
      <w:r w:rsidRPr="006C476B">
        <w:rPr>
          <w:rFonts w:ascii="Arial" w:hAnsi="Arial" w:cs="Arial"/>
          <w:b/>
          <w:sz w:val="24"/>
          <w:szCs w:val="24"/>
        </w:rPr>
        <w:t>Appointments and Positions</w:t>
      </w:r>
    </w:p>
    <w:p w14:paraId="5BDD3066" w14:textId="77777777" w:rsidR="00E9577F" w:rsidRPr="006C476B" w:rsidRDefault="00E9577F" w:rsidP="006C476B">
      <w:pPr>
        <w:spacing w:after="0" w:line="240" w:lineRule="auto"/>
        <w:rPr>
          <w:rFonts w:ascii="Arial" w:hAnsi="Arial" w:cs="Arial"/>
          <w:b/>
          <w:sz w:val="24"/>
          <w:szCs w:val="24"/>
        </w:rPr>
      </w:pPr>
    </w:p>
    <w:p w14:paraId="4F968DCC" w14:textId="77777777" w:rsidR="00E9577F" w:rsidRPr="006C476B" w:rsidRDefault="00E9577F" w:rsidP="006C476B">
      <w:pPr>
        <w:spacing w:after="0" w:line="240" w:lineRule="auto"/>
        <w:rPr>
          <w:rFonts w:ascii="Arial" w:hAnsi="Arial" w:cs="Arial"/>
          <w:b/>
        </w:rPr>
      </w:pPr>
      <w:r w:rsidRPr="006C476B">
        <w:rPr>
          <w:rFonts w:ascii="Arial" w:hAnsi="Arial" w:cs="Arial"/>
          <w:b/>
        </w:rPr>
        <w:t>Academic</w:t>
      </w:r>
    </w:p>
    <w:p w14:paraId="5DCAB5A8" w14:textId="77777777" w:rsidR="00E9577F" w:rsidRPr="006C476B" w:rsidRDefault="00E9577F" w:rsidP="006C476B">
      <w:pPr>
        <w:spacing w:after="0" w:line="240" w:lineRule="auto"/>
        <w:rPr>
          <w:rFonts w:ascii="Arial" w:hAnsi="Arial" w:cs="Arial"/>
          <w:b/>
          <w:bCs/>
        </w:rPr>
      </w:pPr>
      <w:r w:rsidRPr="006C476B">
        <w:rPr>
          <w:rFonts w:ascii="Arial" w:hAnsi="Arial" w:cs="Arial"/>
          <w:b/>
          <w:bCs/>
        </w:rPr>
        <w:t>Years Position Held</w:t>
      </w:r>
      <w:r w:rsidRPr="006C476B">
        <w:rPr>
          <w:rFonts w:ascii="Arial" w:hAnsi="Arial" w:cs="Arial"/>
          <w:b/>
          <w:bCs/>
        </w:rPr>
        <w:tab/>
      </w:r>
      <w:r w:rsidRPr="006C476B">
        <w:rPr>
          <w:rFonts w:ascii="Arial" w:hAnsi="Arial" w:cs="Arial"/>
          <w:b/>
          <w:bCs/>
        </w:rPr>
        <w:tab/>
        <w:t>Title</w:t>
      </w:r>
      <w:r w:rsidRPr="006C476B">
        <w:rPr>
          <w:rFonts w:ascii="Arial" w:hAnsi="Arial" w:cs="Arial"/>
          <w:b/>
          <w:bCs/>
        </w:rPr>
        <w:tab/>
      </w:r>
      <w:r w:rsidRPr="006C476B">
        <w:rPr>
          <w:rFonts w:ascii="Arial" w:hAnsi="Arial" w:cs="Arial"/>
          <w:b/>
          <w:bCs/>
        </w:rPr>
        <w:tab/>
      </w:r>
      <w:r w:rsidRPr="006C476B">
        <w:rPr>
          <w:rFonts w:ascii="Arial" w:hAnsi="Arial" w:cs="Arial"/>
          <w:b/>
          <w:bCs/>
        </w:rPr>
        <w:tab/>
      </w:r>
      <w:r w:rsidRPr="006C476B">
        <w:rPr>
          <w:rFonts w:ascii="Arial" w:hAnsi="Arial" w:cs="Arial"/>
          <w:b/>
          <w:bCs/>
        </w:rPr>
        <w:tab/>
        <w:t>Department, School,</w:t>
      </w:r>
    </w:p>
    <w:p w14:paraId="44A7D31C" w14:textId="77777777" w:rsidR="00E9577F" w:rsidRPr="006C476B" w:rsidRDefault="00E9577F" w:rsidP="006C476B">
      <w:pPr>
        <w:spacing w:after="0" w:line="240" w:lineRule="auto"/>
        <w:rPr>
          <w:rFonts w:ascii="Arial" w:hAnsi="Arial" w:cs="Arial"/>
          <w:b/>
          <w:bCs/>
        </w:rPr>
      </w:pPr>
      <w:r w:rsidRPr="006C476B">
        <w:rPr>
          <w:rFonts w:ascii="Arial" w:hAnsi="Arial" w:cs="Arial"/>
          <w:b/>
          <w:bCs/>
        </w:rPr>
        <w:tab/>
      </w:r>
      <w:r w:rsidRPr="006C476B">
        <w:rPr>
          <w:rFonts w:ascii="Arial" w:hAnsi="Arial" w:cs="Arial"/>
          <w:b/>
          <w:bCs/>
        </w:rPr>
        <w:tab/>
      </w:r>
      <w:r w:rsidRPr="006C476B">
        <w:rPr>
          <w:rFonts w:ascii="Arial" w:hAnsi="Arial" w:cs="Arial"/>
          <w:b/>
          <w:bCs/>
        </w:rPr>
        <w:tab/>
      </w:r>
      <w:r w:rsidRPr="006C476B">
        <w:rPr>
          <w:rFonts w:ascii="Arial" w:hAnsi="Arial" w:cs="Arial"/>
          <w:b/>
          <w:bCs/>
        </w:rPr>
        <w:tab/>
      </w:r>
      <w:r w:rsidRPr="006C476B">
        <w:rPr>
          <w:rFonts w:ascii="Arial" w:hAnsi="Arial" w:cs="Arial"/>
          <w:b/>
          <w:bCs/>
        </w:rPr>
        <w:tab/>
      </w:r>
      <w:r w:rsidRPr="006C476B">
        <w:rPr>
          <w:rFonts w:ascii="Arial" w:hAnsi="Arial" w:cs="Arial"/>
          <w:b/>
          <w:bCs/>
        </w:rPr>
        <w:tab/>
      </w:r>
      <w:r w:rsidRPr="006C476B">
        <w:rPr>
          <w:rFonts w:ascii="Arial" w:hAnsi="Arial" w:cs="Arial"/>
          <w:b/>
          <w:bCs/>
        </w:rPr>
        <w:tab/>
      </w:r>
      <w:r w:rsidRPr="006C476B">
        <w:rPr>
          <w:rFonts w:ascii="Arial" w:hAnsi="Arial" w:cs="Arial"/>
          <w:b/>
          <w:bCs/>
        </w:rPr>
        <w:tab/>
        <w:t>Name and location of institution</w:t>
      </w:r>
    </w:p>
    <w:p w14:paraId="3DC6E1D8" w14:textId="66D4D972" w:rsidR="006C6957" w:rsidRPr="006C476B" w:rsidRDefault="006C6957" w:rsidP="006C476B">
      <w:pPr>
        <w:spacing w:after="0" w:line="240" w:lineRule="auto"/>
        <w:rPr>
          <w:rFonts w:ascii="Arial" w:hAnsi="Arial" w:cs="Arial"/>
        </w:rPr>
      </w:pPr>
      <w:r w:rsidRPr="006C476B">
        <w:rPr>
          <w:rFonts w:ascii="Arial" w:hAnsi="Arial" w:cs="Arial"/>
        </w:rPr>
        <w:t>2003 - 2005</w:t>
      </w:r>
      <w:r w:rsidRPr="006C476B">
        <w:rPr>
          <w:rFonts w:ascii="Arial" w:hAnsi="Arial" w:cs="Arial"/>
        </w:rPr>
        <w:tab/>
      </w:r>
      <w:r w:rsidR="000E7C45" w:rsidRPr="006C476B">
        <w:rPr>
          <w:rFonts w:ascii="Arial" w:hAnsi="Arial" w:cs="Arial"/>
        </w:rPr>
        <w:tab/>
      </w:r>
      <w:r w:rsidR="00CE0C47" w:rsidRPr="006C476B">
        <w:rPr>
          <w:rFonts w:ascii="Arial" w:hAnsi="Arial" w:cs="Arial"/>
        </w:rPr>
        <w:tab/>
      </w:r>
      <w:r w:rsidRPr="006C476B">
        <w:rPr>
          <w:rFonts w:ascii="Arial" w:hAnsi="Arial" w:cs="Arial"/>
        </w:rPr>
        <w:t xml:space="preserve">Assistant Instructor </w:t>
      </w:r>
      <w:r w:rsidRPr="006C476B">
        <w:rPr>
          <w:rFonts w:ascii="Arial" w:hAnsi="Arial" w:cs="Arial"/>
        </w:rPr>
        <w:tab/>
      </w:r>
      <w:r w:rsidR="00CE0C47" w:rsidRPr="006C476B">
        <w:rPr>
          <w:rFonts w:ascii="Arial" w:hAnsi="Arial" w:cs="Arial"/>
        </w:rPr>
        <w:tab/>
      </w:r>
      <w:r w:rsidRPr="006C476B">
        <w:rPr>
          <w:rFonts w:ascii="Arial" w:hAnsi="Arial" w:cs="Arial"/>
        </w:rPr>
        <w:t xml:space="preserve">Department of Mathematics, </w:t>
      </w:r>
    </w:p>
    <w:p w14:paraId="11D2FA55" w14:textId="77777777" w:rsidR="006C6957" w:rsidRPr="006C476B" w:rsidRDefault="006C6957" w:rsidP="006C476B">
      <w:pPr>
        <w:spacing w:after="0" w:line="240" w:lineRule="auto"/>
        <w:ind w:left="5040" w:firstLine="720"/>
        <w:rPr>
          <w:rFonts w:ascii="Arial" w:hAnsi="Arial" w:cs="Arial"/>
        </w:rPr>
      </w:pPr>
      <w:r w:rsidRPr="006C476B">
        <w:rPr>
          <w:rFonts w:ascii="Arial" w:hAnsi="Arial" w:cs="Arial"/>
        </w:rPr>
        <w:t>Indiana University Bloomington, IN</w:t>
      </w:r>
    </w:p>
    <w:p w14:paraId="65DA40B4" w14:textId="5C831802" w:rsidR="006C6957" w:rsidRPr="006C476B" w:rsidRDefault="006C6957" w:rsidP="006C476B">
      <w:pPr>
        <w:spacing w:after="0" w:line="240" w:lineRule="auto"/>
        <w:rPr>
          <w:rFonts w:ascii="Arial" w:hAnsi="Arial" w:cs="Arial"/>
        </w:rPr>
      </w:pPr>
      <w:r w:rsidRPr="006C476B">
        <w:rPr>
          <w:rFonts w:ascii="Arial" w:hAnsi="Arial" w:cs="Arial"/>
        </w:rPr>
        <w:t>2005 - 2006</w:t>
      </w:r>
      <w:r w:rsidRPr="006C476B">
        <w:rPr>
          <w:rFonts w:ascii="Arial" w:hAnsi="Arial" w:cs="Arial"/>
        </w:rPr>
        <w:tab/>
      </w:r>
      <w:r w:rsidR="000E7C45" w:rsidRPr="006C476B">
        <w:rPr>
          <w:rFonts w:ascii="Arial" w:hAnsi="Arial" w:cs="Arial"/>
        </w:rPr>
        <w:tab/>
      </w:r>
      <w:r w:rsidR="00CE0C47" w:rsidRPr="006C476B">
        <w:rPr>
          <w:rFonts w:ascii="Arial" w:hAnsi="Arial" w:cs="Arial"/>
        </w:rPr>
        <w:tab/>
      </w:r>
      <w:r w:rsidRPr="006C476B">
        <w:rPr>
          <w:rFonts w:ascii="Arial" w:hAnsi="Arial" w:cs="Arial"/>
        </w:rPr>
        <w:t>Graduate Student Instructor</w:t>
      </w:r>
      <w:r w:rsidRPr="006C476B">
        <w:rPr>
          <w:rFonts w:ascii="Arial" w:hAnsi="Arial" w:cs="Arial"/>
        </w:rPr>
        <w:tab/>
        <w:t xml:space="preserve">Department of Biostatistics, </w:t>
      </w:r>
    </w:p>
    <w:p w14:paraId="00F13194" w14:textId="77777777" w:rsidR="006C6957" w:rsidRPr="006C476B" w:rsidRDefault="006C6957" w:rsidP="006C476B">
      <w:pPr>
        <w:spacing w:after="0" w:line="240" w:lineRule="auto"/>
        <w:ind w:left="5040" w:firstLine="720"/>
        <w:rPr>
          <w:rFonts w:ascii="Arial" w:hAnsi="Arial" w:cs="Arial"/>
        </w:rPr>
      </w:pPr>
      <w:r w:rsidRPr="006C476B">
        <w:rPr>
          <w:rFonts w:ascii="Arial" w:hAnsi="Arial" w:cs="Arial"/>
        </w:rPr>
        <w:t>University of Michigan, Ann Arbor, MI</w:t>
      </w:r>
    </w:p>
    <w:p w14:paraId="4007BBBB" w14:textId="4AF9228F" w:rsidR="006C6957" w:rsidRPr="006C476B" w:rsidRDefault="006C6957" w:rsidP="006C476B">
      <w:pPr>
        <w:spacing w:after="0" w:line="240" w:lineRule="auto"/>
        <w:rPr>
          <w:rFonts w:ascii="Arial" w:hAnsi="Arial" w:cs="Arial"/>
        </w:rPr>
      </w:pPr>
      <w:r w:rsidRPr="006C476B">
        <w:rPr>
          <w:rFonts w:ascii="Arial" w:hAnsi="Arial" w:cs="Arial"/>
        </w:rPr>
        <w:t>2006 - 2009</w:t>
      </w:r>
      <w:r w:rsidRPr="006C476B">
        <w:rPr>
          <w:rFonts w:ascii="Arial" w:hAnsi="Arial" w:cs="Arial"/>
        </w:rPr>
        <w:tab/>
      </w:r>
      <w:r w:rsidR="00CE0C47" w:rsidRPr="006C476B">
        <w:rPr>
          <w:rFonts w:ascii="Arial" w:hAnsi="Arial" w:cs="Arial"/>
        </w:rPr>
        <w:tab/>
      </w:r>
      <w:r w:rsidR="005F6A82" w:rsidRPr="006C476B">
        <w:rPr>
          <w:rFonts w:ascii="Arial" w:hAnsi="Arial" w:cs="Arial"/>
        </w:rPr>
        <w:tab/>
      </w:r>
      <w:r w:rsidRPr="006C476B">
        <w:rPr>
          <w:rFonts w:ascii="Arial" w:hAnsi="Arial" w:cs="Arial"/>
        </w:rPr>
        <w:t>Graduate Student Research</w:t>
      </w:r>
      <w:r w:rsidRPr="006C476B">
        <w:rPr>
          <w:rFonts w:ascii="Arial" w:hAnsi="Arial" w:cs="Arial"/>
        </w:rPr>
        <w:tab/>
        <w:t xml:space="preserve">Department of Biostatistics, </w:t>
      </w:r>
    </w:p>
    <w:p w14:paraId="03B9BAEC" w14:textId="68EBA600" w:rsidR="006C6957" w:rsidRPr="006C476B" w:rsidRDefault="005F6A82" w:rsidP="006C476B">
      <w:pPr>
        <w:spacing w:after="0" w:line="240" w:lineRule="auto"/>
        <w:ind w:left="2160" w:firstLine="720"/>
        <w:rPr>
          <w:rFonts w:ascii="Arial" w:hAnsi="Arial" w:cs="Arial"/>
        </w:rPr>
      </w:pPr>
      <w:r w:rsidRPr="006C476B">
        <w:rPr>
          <w:rFonts w:ascii="Arial" w:hAnsi="Arial" w:cs="Arial"/>
        </w:rPr>
        <w:t>Assistant</w:t>
      </w:r>
      <w:r w:rsidR="00103540" w:rsidRPr="006C476B">
        <w:rPr>
          <w:rFonts w:ascii="Arial" w:hAnsi="Arial" w:cs="Arial"/>
          <w:lang w:eastAsia="zh-CN"/>
        </w:rPr>
        <w:tab/>
      </w:r>
      <w:r w:rsidR="00103540" w:rsidRPr="006C476B">
        <w:rPr>
          <w:rFonts w:ascii="Arial" w:hAnsi="Arial" w:cs="Arial"/>
          <w:lang w:eastAsia="zh-CN"/>
        </w:rPr>
        <w:tab/>
      </w:r>
      <w:r w:rsidR="00103540" w:rsidRPr="006C476B">
        <w:rPr>
          <w:rFonts w:ascii="Arial" w:hAnsi="Arial" w:cs="Arial"/>
          <w:lang w:eastAsia="zh-CN"/>
        </w:rPr>
        <w:tab/>
      </w:r>
      <w:r w:rsidR="006C6957" w:rsidRPr="006C476B">
        <w:rPr>
          <w:rFonts w:ascii="Arial" w:hAnsi="Arial" w:cs="Arial"/>
        </w:rPr>
        <w:t>University of Michigan, Ann Arbor, MI</w:t>
      </w:r>
    </w:p>
    <w:p w14:paraId="4E9D0C3E" w14:textId="1A1A4E97" w:rsidR="00556801" w:rsidRPr="006C476B" w:rsidRDefault="006C6957" w:rsidP="006C476B">
      <w:pPr>
        <w:spacing w:after="0" w:line="240" w:lineRule="auto"/>
        <w:rPr>
          <w:rFonts w:ascii="Arial" w:hAnsi="Arial" w:cs="Arial"/>
        </w:rPr>
      </w:pPr>
      <w:r w:rsidRPr="006C476B">
        <w:rPr>
          <w:rFonts w:ascii="Arial" w:hAnsi="Arial" w:cs="Arial"/>
        </w:rPr>
        <w:t>2013 - 2019</w:t>
      </w:r>
      <w:r w:rsidRPr="006C476B">
        <w:rPr>
          <w:rFonts w:ascii="Arial" w:hAnsi="Arial" w:cs="Arial"/>
        </w:rPr>
        <w:tab/>
      </w:r>
      <w:r w:rsidR="00CE0C47" w:rsidRPr="006C476B">
        <w:rPr>
          <w:rFonts w:ascii="Arial" w:hAnsi="Arial" w:cs="Arial"/>
        </w:rPr>
        <w:tab/>
      </w:r>
      <w:r w:rsidR="00D10117" w:rsidRPr="006C476B">
        <w:rPr>
          <w:rFonts w:ascii="Arial" w:hAnsi="Arial" w:cs="Arial"/>
        </w:rPr>
        <w:tab/>
      </w:r>
      <w:r w:rsidRPr="006C476B">
        <w:rPr>
          <w:rFonts w:ascii="Arial" w:hAnsi="Arial" w:cs="Arial"/>
        </w:rPr>
        <w:t>Assistant Professor (Tenure</w:t>
      </w:r>
      <w:r w:rsidR="00556801" w:rsidRPr="006C476B">
        <w:rPr>
          <w:rFonts w:ascii="Arial" w:hAnsi="Arial" w:cs="Arial"/>
        </w:rPr>
        <w:tab/>
        <w:t xml:space="preserve">Department of Biostatistics, </w:t>
      </w:r>
    </w:p>
    <w:p w14:paraId="6EEE4385" w14:textId="0885B723" w:rsidR="006C6957" w:rsidRPr="006C476B" w:rsidRDefault="006C6957" w:rsidP="006C476B">
      <w:pPr>
        <w:spacing w:after="0" w:line="240" w:lineRule="auto"/>
        <w:ind w:left="2160" w:firstLine="720"/>
        <w:rPr>
          <w:rFonts w:ascii="Arial" w:hAnsi="Arial" w:cs="Arial"/>
        </w:rPr>
      </w:pPr>
      <w:r w:rsidRPr="006C476B">
        <w:rPr>
          <w:rFonts w:ascii="Arial" w:hAnsi="Arial" w:cs="Arial"/>
        </w:rPr>
        <w:t>Stream)</w:t>
      </w:r>
      <w:r w:rsidRPr="006C476B">
        <w:rPr>
          <w:rFonts w:ascii="Arial" w:hAnsi="Arial" w:cs="Arial"/>
        </w:rPr>
        <w:tab/>
      </w:r>
      <w:r w:rsidR="00556801" w:rsidRPr="006C476B">
        <w:rPr>
          <w:rFonts w:ascii="Arial" w:hAnsi="Arial" w:cs="Arial"/>
        </w:rPr>
        <w:tab/>
      </w:r>
      <w:r w:rsidR="00556801" w:rsidRPr="006C476B">
        <w:rPr>
          <w:rFonts w:ascii="Arial" w:hAnsi="Arial" w:cs="Arial"/>
        </w:rPr>
        <w:tab/>
      </w:r>
      <w:r w:rsidRPr="006C476B">
        <w:rPr>
          <w:rFonts w:ascii="Arial" w:hAnsi="Arial" w:cs="Arial"/>
        </w:rPr>
        <w:t>University of Pittsburgh, Pittsburgh, PA</w:t>
      </w:r>
    </w:p>
    <w:p w14:paraId="4B04FCF8" w14:textId="1C391032" w:rsidR="00D05462" w:rsidRPr="006C476B" w:rsidRDefault="006C6957" w:rsidP="006C476B">
      <w:pPr>
        <w:spacing w:after="0" w:line="240" w:lineRule="auto"/>
        <w:rPr>
          <w:rFonts w:ascii="Arial" w:hAnsi="Arial" w:cs="Arial"/>
        </w:rPr>
      </w:pPr>
      <w:r w:rsidRPr="006C476B">
        <w:rPr>
          <w:rFonts w:ascii="Arial" w:hAnsi="Arial" w:cs="Arial"/>
        </w:rPr>
        <w:lastRenderedPageBreak/>
        <w:t>2019 - 2024</w:t>
      </w:r>
      <w:r w:rsidRPr="006C476B">
        <w:rPr>
          <w:rFonts w:ascii="Arial" w:hAnsi="Arial" w:cs="Arial"/>
        </w:rPr>
        <w:tab/>
      </w:r>
      <w:r w:rsidR="00CE0C47" w:rsidRPr="006C476B">
        <w:rPr>
          <w:rFonts w:ascii="Arial" w:hAnsi="Arial" w:cs="Arial"/>
        </w:rPr>
        <w:tab/>
      </w:r>
      <w:r w:rsidR="00B96B1D" w:rsidRPr="006C476B">
        <w:rPr>
          <w:rFonts w:ascii="Arial" w:hAnsi="Arial" w:cs="Arial"/>
        </w:rPr>
        <w:tab/>
      </w:r>
      <w:r w:rsidRPr="006C476B">
        <w:rPr>
          <w:rFonts w:ascii="Arial" w:hAnsi="Arial" w:cs="Arial"/>
        </w:rPr>
        <w:t xml:space="preserve">Associate Professor </w:t>
      </w:r>
      <w:r w:rsidR="00D05462" w:rsidRPr="006C476B">
        <w:rPr>
          <w:rFonts w:ascii="Arial" w:hAnsi="Arial" w:cs="Arial"/>
        </w:rPr>
        <w:tab/>
      </w:r>
      <w:r w:rsidR="00D05462" w:rsidRPr="006C476B">
        <w:rPr>
          <w:rFonts w:ascii="Arial" w:hAnsi="Arial" w:cs="Arial"/>
        </w:rPr>
        <w:tab/>
        <w:t xml:space="preserve">Department of Biostatistics, </w:t>
      </w:r>
    </w:p>
    <w:p w14:paraId="5514C696" w14:textId="2B726203" w:rsidR="006C6957" w:rsidRPr="006C476B" w:rsidRDefault="006C6957" w:rsidP="006C476B">
      <w:pPr>
        <w:spacing w:after="0" w:line="240" w:lineRule="auto"/>
        <w:ind w:left="2160" w:firstLine="720"/>
        <w:rPr>
          <w:rFonts w:ascii="Arial" w:hAnsi="Arial" w:cs="Arial"/>
        </w:rPr>
      </w:pPr>
      <w:r w:rsidRPr="006C476B">
        <w:rPr>
          <w:rFonts w:ascii="Arial" w:hAnsi="Arial" w:cs="Arial"/>
        </w:rPr>
        <w:t>(Tenured)</w:t>
      </w:r>
      <w:r w:rsidRPr="006C476B">
        <w:rPr>
          <w:rFonts w:ascii="Arial" w:hAnsi="Arial" w:cs="Arial"/>
        </w:rPr>
        <w:tab/>
      </w:r>
      <w:r w:rsidR="00D05462" w:rsidRPr="006C476B">
        <w:rPr>
          <w:rFonts w:ascii="Arial" w:hAnsi="Arial" w:cs="Arial"/>
        </w:rPr>
        <w:tab/>
      </w:r>
      <w:r w:rsidR="00D05462" w:rsidRPr="006C476B">
        <w:rPr>
          <w:rFonts w:ascii="Arial" w:hAnsi="Arial" w:cs="Arial"/>
        </w:rPr>
        <w:tab/>
      </w:r>
      <w:r w:rsidRPr="006C476B">
        <w:rPr>
          <w:rFonts w:ascii="Arial" w:hAnsi="Arial" w:cs="Arial"/>
        </w:rPr>
        <w:t>University of Pittsburgh, Pittsburgh, PA</w:t>
      </w:r>
    </w:p>
    <w:p w14:paraId="127A2D57" w14:textId="0CBD0988" w:rsidR="006C6957" w:rsidRPr="006C476B" w:rsidRDefault="006C6957" w:rsidP="006C476B">
      <w:pPr>
        <w:spacing w:after="0" w:line="240" w:lineRule="auto"/>
        <w:rPr>
          <w:rFonts w:ascii="Arial" w:hAnsi="Arial" w:cs="Arial"/>
        </w:rPr>
      </w:pPr>
      <w:r w:rsidRPr="006C476B">
        <w:rPr>
          <w:rFonts w:ascii="Arial" w:hAnsi="Arial" w:cs="Arial"/>
        </w:rPr>
        <w:t>2022 - 2024</w:t>
      </w:r>
      <w:r w:rsidRPr="006C476B">
        <w:rPr>
          <w:rFonts w:ascii="Arial" w:hAnsi="Arial" w:cs="Arial"/>
        </w:rPr>
        <w:tab/>
      </w:r>
      <w:r w:rsidR="00967882" w:rsidRPr="006C476B">
        <w:rPr>
          <w:rFonts w:ascii="Arial" w:hAnsi="Arial" w:cs="Arial"/>
        </w:rPr>
        <w:tab/>
      </w:r>
      <w:r w:rsidR="00C67872" w:rsidRPr="006C476B">
        <w:rPr>
          <w:rFonts w:ascii="Arial" w:hAnsi="Arial" w:cs="Arial"/>
        </w:rPr>
        <w:tab/>
      </w:r>
      <w:r w:rsidRPr="006C476B">
        <w:rPr>
          <w:rFonts w:ascii="Arial" w:hAnsi="Arial" w:cs="Arial"/>
        </w:rPr>
        <w:t>Vice Chair for Education</w:t>
      </w:r>
      <w:r w:rsidR="00967882" w:rsidRPr="006C476B">
        <w:rPr>
          <w:rFonts w:ascii="Arial" w:hAnsi="Arial" w:cs="Arial"/>
        </w:rPr>
        <w:tab/>
      </w:r>
      <w:r w:rsidRPr="006C476B">
        <w:rPr>
          <w:rFonts w:ascii="Arial" w:hAnsi="Arial" w:cs="Arial"/>
        </w:rPr>
        <w:t xml:space="preserve">Department of Biostatistics, </w:t>
      </w:r>
    </w:p>
    <w:p w14:paraId="742A14A8" w14:textId="77777777" w:rsidR="006C6957" w:rsidRPr="006C476B" w:rsidRDefault="006C6957" w:rsidP="006C476B">
      <w:pPr>
        <w:spacing w:after="0" w:line="240" w:lineRule="auto"/>
        <w:ind w:left="5040" w:firstLine="720"/>
        <w:rPr>
          <w:rFonts w:ascii="Arial" w:hAnsi="Arial" w:cs="Arial"/>
        </w:rPr>
      </w:pPr>
      <w:r w:rsidRPr="006C476B">
        <w:rPr>
          <w:rFonts w:ascii="Arial" w:hAnsi="Arial" w:cs="Arial"/>
        </w:rPr>
        <w:t>University of Pittsburgh, Pittsburgh, PA</w:t>
      </w:r>
    </w:p>
    <w:p w14:paraId="1C7E8170" w14:textId="17D1732C" w:rsidR="00C67872" w:rsidRPr="006C476B" w:rsidRDefault="006C6957" w:rsidP="006C476B">
      <w:pPr>
        <w:spacing w:after="0" w:line="240" w:lineRule="auto"/>
        <w:rPr>
          <w:rFonts w:ascii="Arial" w:hAnsi="Arial" w:cs="Arial"/>
        </w:rPr>
      </w:pPr>
      <w:r w:rsidRPr="006C476B">
        <w:rPr>
          <w:rFonts w:ascii="Arial" w:hAnsi="Arial" w:cs="Arial"/>
        </w:rPr>
        <w:t>2023 - 2024</w:t>
      </w:r>
      <w:r w:rsidRPr="006C476B">
        <w:rPr>
          <w:rFonts w:ascii="Arial" w:hAnsi="Arial" w:cs="Arial"/>
        </w:rPr>
        <w:tab/>
      </w:r>
      <w:r w:rsidR="00967882" w:rsidRPr="006C476B">
        <w:rPr>
          <w:rFonts w:ascii="Arial" w:hAnsi="Arial" w:cs="Arial"/>
        </w:rPr>
        <w:tab/>
      </w:r>
      <w:r w:rsidR="00C67872" w:rsidRPr="006C476B">
        <w:rPr>
          <w:rFonts w:ascii="Arial" w:hAnsi="Arial" w:cs="Arial"/>
        </w:rPr>
        <w:tab/>
      </w:r>
      <w:r w:rsidRPr="006C476B">
        <w:rPr>
          <w:rFonts w:ascii="Arial" w:hAnsi="Arial" w:cs="Arial"/>
        </w:rPr>
        <w:t xml:space="preserve">Director of PhD Graduate </w:t>
      </w:r>
      <w:r w:rsidR="00C67872" w:rsidRPr="006C476B">
        <w:rPr>
          <w:rFonts w:ascii="Arial" w:hAnsi="Arial" w:cs="Arial"/>
        </w:rPr>
        <w:tab/>
        <w:t xml:space="preserve">Department of Biostatistics, </w:t>
      </w:r>
    </w:p>
    <w:p w14:paraId="509E8884" w14:textId="278A4CF3" w:rsidR="006C6957" w:rsidRPr="006C476B" w:rsidRDefault="006C6957" w:rsidP="006C476B">
      <w:pPr>
        <w:spacing w:after="0" w:line="240" w:lineRule="auto"/>
        <w:ind w:left="2160" w:firstLine="720"/>
        <w:rPr>
          <w:rFonts w:ascii="Arial" w:hAnsi="Arial" w:cs="Arial"/>
        </w:rPr>
      </w:pPr>
      <w:r w:rsidRPr="006C476B">
        <w:rPr>
          <w:rFonts w:ascii="Arial" w:hAnsi="Arial" w:cs="Arial"/>
        </w:rPr>
        <w:t>Program</w:t>
      </w:r>
      <w:r w:rsidRPr="006C476B">
        <w:rPr>
          <w:rFonts w:ascii="Arial" w:hAnsi="Arial" w:cs="Arial"/>
        </w:rPr>
        <w:tab/>
      </w:r>
      <w:r w:rsidR="00C67872" w:rsidRPr="006C476B">
        <w:rPr>
          <w:rFonts w:ascii="Arial" w:hAnsi="Arial" w:cs="Arial"/>
        </w:rPr>
        <w:tab/>
      </w:r>
      <w:r w:rsidR="00C67872" w:rsidRPr="006C476B">
        <w:rPr>
          <w:rFonts w:ascii="Arial" w:hAnsi="Arial" w:cs="Arial"/>
        </w:rPr>
        <w:tab/>
      </w:r>
      <w:r w:rsidRPr="006C476B">
        <w:rPr>
          <w:rFonts w:ascii="Arial" w:hAnsi="Arial" w:cs="Arial"/>
        </w:rPr>
        <w:t>University of Pittsburgh, Pittsburgh, PA</w:t>
      </w:r>
    </w:p>
    <w:p w14:paraId="15146E2D" w14:textId="2476D7DD" w:rsidR="001E3C07" w:rsidRPr="006C476B" w:rsidRDefault="006C6957" w:rsidP="006C476B">
      <w:pPr>
        <w:spacing w:after="0" w:line="240" w:lineRule="auto"/>
        <w:rPr>
          <w:rFonts w:ascii="Arial" w:hAnsi="Arial" w:cs="Arial"/>
        </w:rPr>
      </w:pPr>
      <w:r w:rsidRPr="006C476B">
        <w:rPr>
          <w:rFonts w:ascii="Arial" w:hAnsi="Arial" w:cs="Arial"/>
        </w:rPr>
        <w:t>2023 - 2024</w:t>
      </w:r>
      <w:r w:rsidRPr="006C476B">
        <w:rPr>
          <w:rFonts w:ascii="Arial" w:hAnsi="Arial" w:cs="Arial"/>
        </w:rPr>
        <w:tab/>
      </w:r>
      <w:r w:rsidR="001E3C07" w:rsidRPr="006C476B">
        <w:rPr>
          <w:rFonts w:ascii="Arial" w:hAnsi="Arial" w:cs="Arial"/>
        </w:rPr>
        <w:tab/>
      </w:r>
      <w:r w:rsidR="008B49E1" w:rsidRPr="006C476B">
        <w:rPr>
          <w:rFonts w:ascii="Arial" w:hAnsi="Arial" w:cs="Arial"/>
        </w:rPr>
        <w:tab/>
      </w:r>
      <w:r w:rsidRPr="006C476B">
        <w:rPr>
          <w:rFonts w:ascii="Arial" w:hAnsi="Arial" w:cs="Arial"/>
        </w:rPr>
        <w:t xml:space="preserve">Associate Professor </w:t>
      </w:r>
      <w:r w:rsidR="001E3C07" w:rsidRPr="006C476B">
        <w:rPr>
          <w:rFonts w:ascii="Arial" w:hAnsi="Arial" w:cs="Arial"/>
        </w:rPr>
        <w:tab/>
      </w:r>
      <w:r w:rsidR="001E3C07" w:rsidRPr="006C476B">
        <w:rPr>
          <w:rFonts w:ascii="Arial" w:hAnsi="Arial" w:cs="Arial"/>
        </w:rPr>
        <w:tab/>
        <w:t xml:space="preserve">Department of Statistics, </w:t>
      </w:r>
    </w:p>
    <w:p w14:paraId="6CE7FE07" w14:textId="1DA7E844" w:rsidR="006C6957" w:rsidRPr="006C476B" w:rsidRDefault="006C6957" w:rsidP="006C476B">
      <w:pPr>
        <w:spacing w:after="0" w:line="240" w:lineRule="auto"/>
        <w:ind w:left="2160" w:firstLine="720"/>
        <w:rPr>
          <w:rFonts w:ascii="Arial" w:hAnsi="Arial" w:cs="Arial"/>
        </w:rPr>
      </w:pPr>
      <w:r w:rsidRPr="006C476B">
        <w:rPr>
          <w:rFonts w:ascii="Arial" w:hAnsi="Arial" w:cs="Arial"/>
        </w:rPr>
        <w:t>(Secondary)</w:t>
      </w:r>
      <w:r w:rsidRPr="006C476B">
        <w:rPr>
          <w:rFonts w:ascii="Arial" w:hAnsi="Arial" w:cs="Arial"/>
        </w:rPr>
        <w:tab/>
      </w:r>
      <w:r w:rsidR="00C145D3" w:rsidRPr="006C476B">
        <w:rPr>
          <w:rFonts w:ascii="Arial" w:hAnsi="Arial" w:cs="Arial"/>
        </w:rPr>
        <w:tab/>
      </w:r>
      <w:r w:rsidR="00C145D3" w:rsidRPr="006C476B">
        <w:rPr>
          <w:rFonts w:ascii="Arial" w:hAnsi="Arial" w:cs="Arial"/>
        </w:rPr>
        <w:tab/>
      </w:r>
      <w:r w:rsidRPr="006C476B">
        <w:rPr>
          <w:rFonts w:ascii="Arial" w:hAnsi="Arial" w:cs="Arial"/>
        </w:rPr>
        <w:t>University of Pittsburgh, Pittsburgh, PA</w:t>
      </w:r>
    </w:p>
    <w:p w14:paraId="550BF4CE" w14:textId="310EF310" w:rsidR="00B136D1" w:rsidRPr="006C476B" w:rsidRDefault="006C6957" w:rsidP="006C476B">
      <w:pPr>
        <w:spacing w:after="0" w:line="240" w:lineRule="auto"/>
        <w:rPr>
          <w:rFonts w:ascii="Arial" w:hAnsi="Arial" w:cs="Arial"/>
        </w:rPr>
      </w:pPr>
      <w:r w:rsidRPr="006C476B">
        <w:rPr>
          <w:rFonts w:ascii="Arial" w:hAnsi="Arial" w:cs="Arial"/>
        </w:rPr>
        <w:t>2024 - Present</w:t>
      </w:r>
      <w:r w:rsidRPr="006C476B">
        <w:rPr>
          <w:rFonts w:ascii="Arial" w:hAnsi="Arial" w:cs="Arial"/>
        </w:rPr>
        <w:tab/>
      </w:r>
      <w:r w:rsidR="00B136D1" w:rsidRPr="006C476B">
        <w:rPr>
          <w:rFonts w:ascii="Arial" w:hAnsi="Arial" w:cs="Arial"/>
        </w:rPr>
        <w:tab/>
      </w:r>
      <w:r w:rsidRPr="006C476B">
        <w:rPr>
          <w:rFonts w:ascii="Arial" w:hAnsi="Arial" w:cs="Arial"/>
        </w:rPr>
        <w:t xml:space="preserve">Associate Dean for </w:t>
      </w:r>
      <w:r w:rsidR="00B136D1" w:rsidRPr="006C476B">
        <w:rPr>
          <w:rFonts w:ascii="Arial" w:hAnsi="Arial" w:cs="Arial"/>
        </w:rPr>
        <w:tab/>
      </w:r>
      <w:r w:rsidR="00B136D1" w:rsidRPr="006C476B">
        <w:rPr>
          <w:rFonts w:ascii="Arial" w:hAnsi="Arial" w:cs="Arial"/>
        </w:rPr>
        <w:tab/>
        <w:t xml:space="preserve">School of Public Health, </w:t>
      </w:r>
    </w:p>
    <w:p w14:paraId="1B0936BA" w14:textId="258F7425" w:rsidR="006C6957" w:rsidRPr="006C476B" w:rsidRDefault="006C6957" w:rsidP="006C476B">
      <w:pPr>
        <w:spacing w:after="0" w:line="240" w:lineRule="auto"/>
        <w:ind w:left="2160" w:firstLine="720"/>
        <w:rPr>
          <w:rFonts w:ascii="Arial" w:hAnsi="Arial" w:cs="Arial"/>
        </w:rPr>
      </w:pPr>
      <w:r w:rsidRPr="006C476B">
        <w:rPr>
          <w:rFonts w:ascii="Arial" w:hAnsi="Arial" w:cs="Arial"/>
        </w:rPr>
        <w:t>Graduate Academic Affairs</w:t>
      </w:r>
      <w:r w:rsidRPr="006C476B">
        <w:rPr>
          <w:rFonts w:ascii="Arial" w:hAnsi="Arial" w:cs="Arial"/>
        </w:rPr>
        <w:tab/>
      </w:r>
      <w:r w:rsidR="00B136D1" w:rsidRPr="006C476B">
        <w:rPr>
          <w:rFonts w:ascii="Arial" w:hAnsi="Arial" w:cs="Arial"/>
        </w:rPr>
        <w:t xml:space="preserve">University of Pittsburgh, </w:t>
      </w:r>
      <w:r w:rsidRPr="006C476B">
        <w:rPr>
          <w:rFonts w:ascii="Arial" w:hAnsi="Arial" w:cs="Arial"/>
        </w:rPr>
        <w:t>Pittsburgh, PA</w:t>
      </w:r>
    </w:p>
    <w:p w14:paraId="6D0596D1" w14:textId="77777777" w:rsidR="00B136D1" w:rsidRPr="006C476B" w:rsidRDefault="006C6957" w:rsidP="006C476B">
      <w:pPr>
        <w:spacing w:after="0" w:line="240" w:lineRule="auto"/>
        <w:ind w:left="1440" w:hanging="1440"/>
        <w:rPr>
          <w:rFonts w:ascii="Arial" w:hAnsi="Arial" w:cs="Arial"/>
        </w:rPr>
      </w:pPr>
      <w:r w:rsidRPr="006C476B">
        <w:rPr>
          <w:rFonts w:ascii="Arial" w:hAnsi="Arial" w:cs="Arial"/>
        </w:rPr>
        <w:t>2024 - Present</w:t>
      </w:r>
      <w:r w:rsidRPr="006C476B">
        <w:rPr>
          <w:rFonts w:ascii="Arial" w:hAnsi="Arial" w:cs="Arial"/>
        </w:rPr>
        <w:tab/>
      </w:r>
      <w:r w:rsidR="00B136D1" w:rsidRPr="006C476B">
        <w:rPr>
          <w:rFonts w:ascii="Arial" w:hAnsi="Arial" w:cs="Arial"/>
        </w:rPr>
        <w:tab/>
      </w:r>
      <w:r w:rsidRPr="006C476B">
        <w:rPr>
          <w:rFonts w:ascii="Arial" w:hAnsi="Arial" w:cs="Arial"/>
        </w:rPr>
        <w:t>Professor (Tenured)</w:t>
      </w:r>
      <w:r w:rsidRPr="006C476B">
        <w:rPr>
          <w:rFonts w:ascii="Arial" w:hAnsi="Arial" w:cs="Arial"/>
        </w:rPr>
        <w:tab/>
      </w:r>
      <w:r w:rsidR="00EE2595" w:rsidRPr="006C476B">
        <w:rPr>
          <w:rFonts w:ascii="Arial" w:hAnsi="Arial" w:cs="Arial"/>
        </w:rPr>
        <w:tab/>
      </w:r>
      <w:r w:rsidRPr="006C476B">
        <w:rPr>
          <w:rFonts w:ascii="Arial" w:hAnsi="Arial" w:cs="Arial"/>
        </w:rPr>
        <w:t xml:space="preserve">Department of Biostatistics and Health Data </w:t>
      </w:r>
    </w:p>
    <w:p w14:paraId="54340FB3" w14:textId="7955D627" w:rsidR="006C6957" w:rsidRPr="006C476B" w:rsidRDefault="006C6957" w:rsidP="006C476B">
      <w:pPr>
        <w:spacing w:after="0" w:line="240" w:lineRule="auto"/>
        <w:ind w:left="5040" w:firstLine="720"/>
        <w:rPr>
          <w:rFonts w:ascii="Arial" w:hAnsi="Arial" w:cs="Arial"/>
        </w:rPr>
      </w:pPr>
      <w:r w:rsidRPr="006C476B">
        <w:rPr>
          <w:rFonts w:ascii="Arial" w:hAnsi="Arial" w:cs="Arial"/>
        </w:rPr>
        <w:t>Science, University of Pittsburgh, Pittsburgh, PA</w:t>
      </w:r>
    </w:p>
    <w:p w14:paraId="1B3A407E" w14:textId="77777777" w:rsidR="006C6957" w:rsidRPr="006C476B" w:rsidRDefault="006C6957" w:rsidP="006C476B">
      <w:pPr>
        <w:spacing w:after="0" w:line="240" w:lineRule="auto"/>
        <w:rPr>
          <w:rFonts w:ascii="Arial" w:hAnsi="Arial" w:cs="Arial"/>
        </w:rPr>
      </w:pPr>
    </w:p>
    <w:p w14:paraId="755AB448" w14:textId="77777777" w:rsidR="00E9577F" w:rsidRPr="006C476B" w:rsidRDefault="00E9577F" w:rsidP="006C476B">
      <w:pPr>
        <w:spacing w:after="0" w:line="240" w:lineRule="auto"/>
        <w:rPr>
          <w:rFonts w:ascii="Arial" w:hAnsi="Arial" w:cs="Arial"/>
          <w:b/>
        </w:rPr>
      </w:pPr>
      <w:r w:rsidRPr="006C476B">
        <w:rPr>
          <w:rFonts w:ascii="Arial" w:hAnsi="Arial" w:cs="Arial"/>
          <w:b/>
        </w:rPr>
        <w:t>Non-Academic</w:t>
      </w:r>
    </w:p>
    <w:p w14:paraId="33C32990" w14:textId="77777777" w:rsidR="00E9577F" w:rsidRPr="006C476B" w:rsidRDefault="00E9577F" w:rsidP="006C476B">
      <w:pPr>
        <w:spacing w:after="0" w:line="240" w:lineRule="auto"/>
        <w:rPr>
          <w:rFonts w:ascii="Arial" w:hAnsi="Arial" w:cs="Arial"/>
          <w:b/>
          <w:bCs/>
        </w:rPr>
      </w:pPr>
      <w:r w:rsidRPr="006C476B">
        <w:rPr>
          <w:rFonts w:ascii="Arial" w:hAnsi="Arial" w:cs="Arial"/>
          <w:b/>
          <w:bCs/>
        </w:rPr>
        <w:t>Years Position Held</w:t>
      </w:r>
      <w:r w:rsidRPr="006C476B">
        <w:rPr>
          <w:rFonts w:ascii="Arial" w:hAnsi="Arial" w:cs="Arial"/>
          <w:b/>
          <w:bCs/>
        </w:rPr>
        <w:tab/>
      </w:r>
      <w:r w:rsidRPr="006C476B">
        <w:rPr>
          <w:rFonts w:ascii="Arial" w:hAnsi="Arial" w:cs="Arial"/>
          <w:b/>
          <w:bCs/>
        </w:rPr>
        <w:tab/>
        <w:t>Title</w:t>
      </w:r>
      <w:r w:rsidRPr="006C476B">
        <w:rPr>
          <w:rFonts w:ascii="Arial" w:hAnsi="Arial" w:cs="Arial"/>
          <w:b/>
          <w:bCs/>
        </w:rPr>
        <w:tab/>
      </w:r>
      <w:r w:rsidRPr="006C476B">
        <w:rPr>
          <w:rFonts w:ascii="Arial" w:hAnsi="Arial" w:cs="Arial"/>
          <w:b/>
          <w:bCs/>
        </w:rPr>
        <w:tab/>
      </w:r>
      <w:r w:rsidRPr="006C476B">
        <w:rPr>
          <w:rFonts w:ascii="Arial" w:hAnsi="Arial" w:cs="Arial"/>
          <w:b/>
          <w:bCs/>
        </w:rPr>
        <w:tab/>
      </w:r>
      <w:r w:rsidRPr="006C476B">
        <w:rPr>
          <w:rFonts w:ascii="Arial" w:hAnsi="Arial" w:cs="Arial"/>
          <w:b/>
          <w:bCs/>
        </w:rPr>
        <w:tab/>
        <w:t>Name and location of company/organization</w:t>
      </w:r>
    </w:p>
    <w:p w14:paraId="0AFDCFED" w14:textId="5B817299" w:rsidR="00BF0997" w:rsidRPr="006C476B" w:rsidRDefault="00BF0997" w:rsidP="006C476B">
      <w:pPr>
        <w:spacing w:after="0" w:line="240" w:lineRule="auto"/>
        <w:rPr>
          <w:rFonts w:ascii="Arial" w:hAnsi="Arial" w:cs="Arial"/>
        </w:rPr>
      </w:pPr>
      <w:r w:rsidRPr="006C476B">
        <w:rPr>
          <w:rFonts w:ascii="Arial" w:hAnsi="Arial" w:cs="Arial"/>
        </w:rPr>
        <w:t>2008 - 2008</w:t>
      </w:r>
      <w:r w:rsidRPr="006C476B">
        <w:rPr>
          <w:rFonts w:ascii="Arial" w:hAnsi="Arial" w:cs="Arial"/>
        </w:rPr>
        <w:tab/>
      </w:r>
      <w:r w:rsidRPr="006C476B">
        <w:rPr>
          <w:rFonts w:ascii="Arial" w:hAnsi="Arial" w:cs="Arial"/>
        </w:rPr>
        <w:tab/>
      </w:r>
      <w:r w:rsidRPr="006C476B">
        <w:rPr>
          <w:rFonts w:ascii="Arial" w:hAnsi="Arial" w:cs="Arial"/>
        </w:rPr>
        <w:tab/>
        <w:t>Statistics Summer Intern</w:t>
      </w:r>
      <w:r w:rsidRPr="006C476B">
        <w:rPr>
          <w:rFonts w:ascii="Arial" w:hAnsi="Arial" w:cs="Arial"/>
        </w:rPr>
        <w:tab/>
        <w:t>Eli Lilly and Company</w:t>
      </w:r>
      <w:r w:rsidRPr="006C476B">
        <w:rPr>
          <w:rFonts w:ascii="Arial" w:hAnsi="Arial" w:cs="Arial" w:hint="eastAsia"/>
          <w:lang w:eastAsia="zh-CN"/>
        </w:rPr>
        <w:t xml:space="preserve">, </w:t>
      </w:r>
      <w:r w:rsidRPr="006C476B">
        <w:rPr>
          <w:rFonts w:ascii="Arial" w:hAnsi="Arial" w:cs="Arial"/>
        </w:rPr>
        <w:t>Indianapolis, IN</w:t>
      </w:r>
    </w:p>
    <w:p w14:paraId="18A35E4D" w14:textId="7F02F444" w:rsidR="00BF0997" w:rsidRPr="006C476B" w:rsidRDefault="00BF0997" w:rsidP="006C476B">
      <w:pPr>
        <w:spacing w:after="0" w:line="240" w:lineRule="auto"/>
        <w:rPr>
          <w:rFonts w:ascii="Arial" w:hAnsi="Arial" w:cs="Arial"/>
        </w:rPr>
      </w:pPr>
      <w:r w:rsidRPr="006C476B">
        <w:rPr>
          <w:rFonts w:ascii="Arial" w:hAnsi="Arial" w:cs="Arial"/>
        </w:rPr>
        <w:t>2009 - 2012</w:t>
      </w:r>
      <w:r w:rsidRPr="006C476B">
        <w:rPr>
          <w:rFonts w:ascii="Arial" w:hAnsi="Arial" w:cs="Arial"/>
        </w:rPr>
        <w:tab/>
      </w:r>
      <w:r w:rsidRPr="006C476B">
        <w:rPr>
          <w:rFonts w:ascii="Arial" w:hAnsi="Arial" w:cs="Arial"/>
        </w:rPr>
        <w:tab/>
      </w:r>
      <w:r w:rsidRPr="006C476B">
        <w:rPr>
          <w:rFonts w:ascii="Arial" w:hAnsi="Arial" w:cs="Arial"/>
        </w:rPr>
        <w:tab/>
        <w:t>Research Scientist</w:t>
      </w:r>
      <w:r w:rsidRPr="006C476B">
        <w:rPr>
          <w:rFonts w:ascii="Arial" w:hAnsi="Arial" w:cs="Arial"/>
        </w:rPr>
        <w:tab/>
      </w:r>
      <w:r w:rsidRPr="006C476B">
        <w:rPr>
          <w:rFonts w:ascii="Arial" w:hAnsi="Arial" w:cs="Arial"/>
        </w:rPr>
        <w:tab/>
        <w:t>Eli Lilly and Company</w:t>
      </w:r>
      <w:r w:rsidRPr="006C476B">
        <w:rPr>
          <w:rFonts w:ascii="Arial" w:hAnsi="Arial" w:cs="Arial" w:hint="eastAsia"/>
          <w:lang w:eastAsia="zh-CN"/>
        </w:rPr>
        <w:t xml:space="preserve">, </w:t>
      </w:r>
      <w:r w:rsidRPr="006C476B">
        <w:rPr>
          <w:rFonts w:ascii="Arial" w:hAnsi="Arial" w:cs="Arial"/>
        </w:rPr>
        <w:t>Indianapolis, IN</w:t>
      </w:r>
    </w:p>
    <w:p w14:paraId="774086A3" w14:textId="2CA7FB95" w:rsidR="00BF0997" w:rsidRPr="006C476B" w:rsidRDefault="00BF0997" w:rsidP="006C476B">
      <w:pPr>
        <w:spacing w:after="0" w:line="240" w:lineRule="auto"/>
        <w:rPr>
          <w:rFonts w:ascii="Arial" w:hAnsi="Arial" w:cs="Arial"/>
        </w:rPr>
      </w:pPr>
      <w:r w:rsidRPr="006C476B">
        <w:rPr>
          <w:rFonts w:ascii="Arial" w:hAnsi="Arial" w:cs="Arial"/>
        </w:rPr>
        <w:t>2012 - 2013</w:t>
      </w:r>
      <w:r w:rsidRPr="006C476B">
        <w:rPr>
          <w:rFonts w:ascii="Arial" w:hAnsi="Arial" w:cs="Arial"/>
        </w:rPr>
        <w:tab/>
      </w:r>
      <w:r w:rsidRPr="006C476B">
        <w:rPr>
          <w:rFonts w:ascii="Arial" w:hAnsi="Arial" w:cs="Arial"/>
        </w:rPr>
        <w:tab/>
      </w:r>
      <w:r w:rsidRPr="006C476B">
        <w:rPr>
          <w:rFonts w:ascii="Arial" w:hAnsi="Arial" w:cs="Arial"/>
        </w:rPr>
        <w:tab/>
        <w:t>Senior Research Scientist</w:t>
      </w:r>
      <w:r w:rsidRPr="006C476B">
        <w:rPr>
          <w:rFonts w:ascii="Arial" w:hAnsi="Arial" w:cs="Arial"/>
        </w:rPr>
        <w:tab/>
        <w:t>Eli Lilly and Company</w:t>
      </w:r>
      <w:r w:rsidRPr="006C476B">
        <w:rPr>
          <w:rFonts w:ascii="Arial" w:hAnsi="Arial" w:cs="Arial" w:hint="eastAsia"/>
          <w:lang w:eastAsia="zh-CN"/>
        </w:rPr>
        <w:t xml:space="preserve">, </w:t>
      </w:r>
      <w:r w:rsidRPr="006C476B">
        <w:rPr>
          <w:rFonts w:ascii="Arial" w:hAnsi="Arial" w:cs="Arial"/>
        </w:rPr>
        <w:t>Indianapolis, IN</w:t>
      </w:r>
    </w:p>
    <w:p w14:paraId="611E5972" w14:textId="77777777" w:rsidR="00E9577F" w:rsidRPr="006C476B" w:rsidRDefault="00E9577F" w:rsidP="006C476B">
      <w:pPr>
        <w:spacing w:after="0" w:line="240" w:lineRule="auto"/>
        <w:rPr>
          <w:rFonts w:ascii="Arial" w:hAnsi="Arial" w:cs="Arial"/>
        </w:rPr>
      </w:pPr>
    </w:p>
    <w:p w14:paraId="38505EF8" w14:textId="77777777" w:rsidR="00E9577F" w:rsidRPr="006C476B" w:rsidRDefault="00E9577F" w:rsidP="006C476B">
      <w:pPr>
        <w:spacing w:after="0" w:line="240" w:lineRule="auto"/>
        <w:rPr>
          <w:rFonts w:ascii="Arial" w:hAnsi="Arial" w:cs="Arial"/>
        </w:rPr>
      </w:pPr>
    </w:p>
    <w:p w14:paraId="7E582EA6" w14:textId="77777777" w:rsidR="00E9577F" w:rsidRPr="006C476B" w:rsidRDefault="00E9577F" w:rsidP="006C476B">
      <w:pPr>
        <w:pBdr>
          <w:bottom w:val="single" w:sz="6" w:space="1" w:color="auto"/>
        </w:pBdr>
        <w:spacing w:after="0" w:line="240" w:lineRule="auto"/>
        <w:rPr>
          <w:rFonts w:ascii="Arial" w:hAnsi="Arial" w:cs="Arial"/>
          <w:b/>
          <w:sz w:val="24"/>
          <w:szCs w:val="24"/>
        </w:rPr>
      </w:pPr>
      <w:r w:rsidRPr="006C476B">
        <w:rPr>
          <w:rFonts w:ascii="Arial" w:hAnsi="Arial" w:cs="Arial"/>
          <w:b/>
          <w:sz w:val="24"/>
          <w:szCs w:val="24"/>
        </w:rPr>
        <w:t>Membership in Professional and Scientific Societies</w:t>
      </w:r>
    </w:p>
    <w:p w14:paraId="18029F5A" w14:textId="77777777" w:rsidR="00E9577F" w:rsidRPr="006C476B" w:rsidRDefault="00E9577F" w:rsidP="006C476B">
      <w:pPr>
        <w:spacing w:after="0" w:line="240" w:lineRule="auto"/>
        <w:rPr>
          <w:rFonts w:ascii="Arial" w:hAnsi="Arial" w:cs="Arial"/>
          <w:b/>
        </w:rPr>
      </w:pPr>
    </w:p>
    <w:p w14:paraId="37A7FBB7" w14:textId="77777777" w:rsidR="00E9577F" w:rsidRPr="006C476B" w:rsidRDefault="00E9577F" w:rsidP="006C476B">
      <w:pPr>
        <w:spacing w:after="0" w:line="240" w:lineRule="auto"/>
        <w:rPr>
          <w:rFonts w:ascii="Arial" w:hAnsi="Arial" w:cs="Arial"/>
          <w:b/>
          <w:bCs/>
        </w:rPr>
      </w:pPr>
      <w:r w:rsidRPr="006C476B">
        <w:rPr>
          <w:rFonts w:ascii="Arial" w:hAnsi="Arial" w:cs="Arial"/>
          <w:b/>
          <w:bCs/>
        </w:rPr>
        <w:t>Years Inclusive</w:t>
      </w:r>
      <w:r w:rsidRPr="006C476B">
        <w:rPr>
          <w:rFonts w:ascii="Arial" w:hAnsi="Arial" w:cs="Arial"/>
          <w:b/>
          <w:bCs/>
        </w:rPr>
        <w:tab/>
        <w:t>Name of Society</w:t>
      </w:r>
    </w:p>
    <w:p w14:paraId="1C50BBC1" w14:textId="0EE8718F" w:rsidR="00672E7B" w:rsidRPr="006C476B" w:rsidRDefault="00672E7B" w:rsidP="006C476B">
      <w:pPr>
        <w:spacing w:after="0" w:line="240" w:lineRule="auto"/>
        <w:rPr>
          <w:rFonts w:ascii="Arial" w:hAnsi="Arial" w:cs="Arial"/>
        </w:rPr>
      </w:pPr>
      <w:r w:rsidRPr="006C476B">
        <w:rPr>
          <w:rFonts w:ascii="Arial" w:hAnsi="Arial" w:cs="Arial"/>
        </w:rPr>
        <w:t>2003 - 2005</w:t>
      </w:r>
      <w:r w:rsidRPr="006C476B">
        <w:rPr>
          <w:rFonts w:ascii="Arial" w:hAnsi="Arial" w:cs="Arial"/>
        </w:rPr>
        <w:tab/>
      </w:r>
      <w:r w:rsidRPr="006C476B">
        <w:rPr>
          <w:rFonts w:ascii="Arial" w:hAnsi="Arial" w:cs="Arial"/>
        </w:rPr>
        <w:tab/>
        <w:t>Fellow, Women in Science, Indiana University Bloomington</w:t>
      </w:r>
    </w:p>
    <w:p w14:paraId="603F8DEA" w14:textId="06592A88" w:rsidR="00672E7B" w:rsidRPr="006C476B" w:rsidRDefault="00672E7B" w:rsidP="006C476B">
      <w:pPr>
        <w:spacing w:after="0" w:line="240" w:lineRule="auto"/>
        <w:rPr>
          <w:rFonts w:ascii="Arial" w:hAnsi="Arial" w:cs="Arial"/>
        </w:rPr>
      </w:pPr>
      <w:r w:rsidRPr="006C476B">
        <w:rPr>
          <w:rFonts w:ascii="Arial" w:hAnsi="Arial" w:cs="Arial"/>
        </w:rPr>
        <w:t>2003 - 2005</w:t>
      </w:r>
      <w:r w:rsidRPr="006C476B">
        <w:rPr>
          <w:rFonts w:ascii="Arial" w:hAnsi="Arial" w:cs="Arial"/>
        </w:rPr>
        <w:tab/>
      </w:r>
      <w:r w:rsidRPr="006C476B">
        <w:rPr>
          <w:rFonts w:ascii="Arial" w:hAnsi="Arial" w:cs="Arial"/>
        </w:rPr>
        <w:tab/>
        <w:t>Member, American Mathematical Society</w:t>
      </w:r>
    </w:p>
    <w:p w14:paraId="013429B2" w14:textId="25C163FF" w:rsidR="00672E7B" w:rsidRPr="006C476B" w:rsidRDefault="00672E7B" w:rsidP="006C476B">
      <w:pPr>
        <w:spacing w:after="0" w:line="240" w:lineRule="auto"/>
        <w:rPr>
          <w:rFonts w:ascii="Arial" w:hAnsi="Arial" w:cs="Arial"/>
        </w:rPr>
      </w:pPr>
      <w:r w:rsidRPr="006C476B">
        <w:rPr>
          <w:rFonts w:ascii="Arial" w:hAnsi="Arial" w:cs="Arial"/>
        </w:rPr>
        <w:t>2005 - 2007</w:t>
      </w:r>
      <w:r w:rsidRPr="006C476B">
        <w:rPr>
          <w:rFonts w:ascii="Arial" w:hAnsi="Arial" w:cs="Arial"/>
        </w:rPr>
        <w:tab/>
      </w:r>
      <w:r w:rsidRPr="006C476B">
        <w:rPr>
          <w:rFonts w:ascii="Arial" w:hAnsi="Arial" w:cs="Arial"/>
        </w:rPr>
        <w:tab/>
        <w:t>Fellow, Public Health Genetics Interdepartmental Concentration</w:t>
      </w:r>
    </w:p>
    <w:p w14:paraId="4930436B" w14:textId="0725F725" w:rsidR="00672E7B" w:rsidRPr="006C476B" w:rsidRDefault="00672E7B" w:rsidP="006C476B">
      <w:pPr>
        <w:spacing w:after="0" w:line="240" w:lineRule="auto"/>
        <w:rPr>
          <w:rFonts w:ascii="Arial" w:hAnsi="Arial" w:cs="Arial"/>
        </w:rPr>
      </w:pPr>
      <w:r w:rsidRPr="006C476B">
        <w:rPr>
          <w:rFonts w:ascii="Arial" w:hAnsi="Arial" w:cs="Arial"/>
        </w:rPr>
        <w:t>2013 - 2017</w:t>
      </w:r>
      <w:r w:rsidRPr="006C476B">
        <w:rPr>
          <w:rFonts w:ascii="Arial" w:hAnsi="Arial" w:cs="Arial"/>
        </w:rPr>
        <w:tab/>
      </w:r>
      <w:r w:rsidRPr="006C476B">
        <w:rPr>
          <w:rFonts w:ascii="Arial" w:hAnsi="Arial" w:cs="Arial"/>
        </w:rPr>
        <w:tab/>
        <w:t>Member, PLOS ONE Statistical Advisory Board</w:t>
      </w:r>
    </w:p>
    <w:p w14:paraId="5B972AB9" w14:textId="77777777" w:rsidR="00672E7B" w:rsidRPr="006C476B" w:rsidRDefault="00672E7B" w:rsidP="006C476B">
      <w:pPr>
        <w:spacing w:after="0" w:line="240" w:lineRule="auto"/>
        <w:rPr>
          <w:rFonts w:ascii="Arial" w:hAnsi="Arial" w:cs="Arial"/>
        </w:rPr>
      </w:pPr>
      <w:r w:rsidRPr="006C476B">
        <w:rPr>
          <w:rFonts w:ascii="Arial" w:hAnsi="Arial" w:cs="Arial"/>
        </w:rPr>
        <w:t>2007 - Present</w:t>
      </w:r>
      <w:r w:rsidRPr="006C476B">
        <w:rPr>
          <w:rFonts w:ascii="Arial" w:hAnsi="Arial" w:cs="Arial"/>
        </w:rPr>
        <w:tab/>
        <w:t>Member, American Statistical Association (ASA)</w:t>
      </w:r>
    </w:p>
    <w:p w14:paraId="514EF21E" w14:textId="77777777" w:rsidR="00672E7B" w:rsidRPr="006C476B" w:rsidRDefault="00672E7B" w:rsidP="006C476B">
      <w:pPr>
        <w:spacing w:after="0" w:line="240" w:lineRule="auto"/>
        <w:rPr>
          <w:rFonts w:ascii="Arial" w:hAnsi="Arial" w:cs="Arial"/>
        </w:rPr>
      </w:pPr>
      <w:r w:rsidRPr="006C476B">
        <w:rPr>
          <w:rFonts w:ascii="Arial" w:hAnsi="Arial" w:cs="Arial"/>
        </w:rPr>
        <w:t>2007 - Present</w:t>
      </w:r>
      <w:r w:rsidRPr="006C476B">
        <w:rPr>
          <w:rFonts w:ascii="Arial" w:hAnsi="Arial" w:cs="Arial"/>
        </w:rPr>
        <w:tab/>
        <w:t>Member, International Biometric Society, Eastern North American Region (ENAR)</w:t>
      </w:r>
    </w:p>
    <w:p w14:paraId="5CAB4CDA" w14:textId="77777777" w:rsidR="00672E7B" w:rsidRPr="006C476B" w:rsidRDefault="00672E7B" w:rsidP="006C476B">
      <w:pPr>
        <w:spacing w:after="0" w:line="240" w:lineRule="auto"/>
        <w:rPr>
          <w:rFonts w:ascii="Arial" w:hAnsi="Arial" w:cs="Arial"/>
        </w:rPr>
      </w:pPr>
      <w:r w:rsidRPr="006C476B">
        <w:rPr>
          <w:rFonts w:ascii="Arial" w:hAnsi="Arial" w:cs="Arial"/>
        </w:rPr>
        <w:t>2014 - Present</w:t>
      </w:r>
      <w:r w:rsidRPr="006C476B">
        <w:rPr>
          <w:rFonts w:ascii="Arial" w:hAnsi="Arial" w:cs="Arial"/>
        </w:rPr>
        <w:tab/>
        <w:t>Member, International Chinese Statistical Association (ICSA)</w:t>
      </w:r>
    </w:p>
    <w:p w14:paraId="547390F6" w14:textId="77777777" w:rsidR="00672E7B" w:rsidRPr="006C476B" w:rsidRDefault="00672E7B" w:rsidP="006C476B">
      <w:pPr>
        <w:spacing w:after="0" w:line="240" w:lineRule="auto"/>
        <w:rPr>
          <w:rFonts w:ascii="Arial" w:hAnsi="Arial" w:cs="Arial"/>
        </w:rPr>
      </w:pPr>
      <w:r w:rsidRPr="006C476B">
        <w:rPr>
          <w:rFonts w:ascii="Arial" w:hAnsi="Arial" w:cs="Arial"/>
        </w:rPr>
        <w:t>2017 - 2022</w:t>
      </w:r>
      <w:r w:rsidRPr="006C476B">
        <w:rPr>
          <w:rFonts w:ascii="Arial" w:hAnsi="Arial" w:cs="Arial"/>
        </w:rPr>
        <w:tab/>
      </w:r>
      <w:r w:rsidRPr="006C476B">
        <w:rPr>
          <w:rFonts w:ascii="Arial" w:hAnsi="Arial" w:cs="Arial"/>
        </w:rPr>
        <w:tab/>
        <w:t xml:space="preserve">Member/Vice Chair/Chair, ASA Statistical Partnerships Across Academe, Industry &amp; </w:t>
      </w:r>
    </w:p>
    <w:p w14:paraId="32B02CE0" w14:textId="28475ACF" w:rsidR="00672E7B" w:rsidRPr="006C476B" w:rsidRDefault="00672E7B" w:rsidP="006C476B">
      <w:pPr>
        <w:spacing w:after="0" w:line="240" w:lineRule="auto"/>
        <w:ind w:left="1440" w:firstLine="720"/>
        <w:rPr>
          <w:rFonts w:ascii="Arial" w:hAnsi="Arial" w:cs="Arial"/>
        </w:rPr>
      </w:pPr>
      <w:r w:rsidRPr="006C476B">
        <w:rPr>
          <w:rFonts w:ascii="Arial" w:hAnsi="Arial" w:cs="Arial"/>
        </w:rPr>
        <w:t>Government (SPAIG)</w:t>
      </w:r>
    </w:p>
    <w:p w14:paraId="2BB65382" w14:textId="77777777" w:rsidR="00672E7B" w:rsidRPr="006C476B" w:rsidRDefault="00672E7B" w:rsidP="006C476B">
      <w:pPr>
        <w:spacing w:after="0" w:line="240" w:lineRule="auto"/>
        <w:rPr>
          <w:rFonts w:ascii="Arial" w:hAnsi="Arial" w:cs="Arial"/>
        </w:rPr>
      </w:pPr>
      <w:r w:rsidRPr="006C476B">
        <w:rPr>
          <w:rFonts w:ascii="Arial" w:hAnsi="Arial" w:cs="Arial"/>
        </w:rPr>
        <w:t>2018 - Present</w:t>
      </w:r>
      <w:r w:rsidRPr="006C476B">
        <w:rPr>
          <w:rFonts w:ascii="Arial" w:hAnsi="Arial" w:cs="Arial"/>
        </w:rPr>
        <w:tab/>
        <w:t>Member, ASA Pittsburgh Chapter</w:t>
      </w:r>
    </w:p>
    <w:p w14:paraId="0CAE7CAB" w14:textId="708D1E6E" w:rsidR="00672E7B" w:rsidRPr="006C476B" w:rsidRDefault="00672E7B" w:rsidP="006C476B">
      <w:pPr>
        <w:spacing w:after="0" w:line="240" w:lineRule="auto"/>
        <w:rPr>
          <w:rFonts w:ascii="Arial" w:hAnsi="Arial" w:cs="Arial"/>
        </w:rPr>
      </w:pPr>
      <w:r w:rsidRPr="006C476B">
        <w:rPr>
          <w:rFonts w:ascii="Arial" w:hAnsi="Arial" w:cs="Arial"/>
        </w:rPr>
        <w:t>2021 - 2023</w:t>
      </w:r>
      <w:r w:rsidRPr="006C476B">
        <w:rPr>
          <w:rFonts w:ascii="Arial" w:hAnsi="Arial" w:cs="Arial"/>
        </w:rPr>
        <w:tab/>
      </w:r>
      <w:r w:rsidRPr="006C476B">
        <w:rPr>
          <w:rFonts w:ascii="Arial" w:hAnsi="Arial" w:cs="Arial"/>
        </w:rPr>
        <w:tab/>
        <w:t>President-Elect/President/Past-President, ASA Pittsburgh Chapter</w:t>
      </w:r>
    </w:p>
    <w:p w14:paraId="1CF168D1" w14:textId="77777777" w:rsidR="00672E7B" w:rsidRPr="006C476B" w:rsidRDefault="00672E7B" w:rsidP="006C476B">
      <w:pPr>
        <w:spacing w:after="0" w:line="240" w:lineRule="auto"/>
        <w:rPr>
          <w:rFonts w:ascii="Arial" w:hAnsi="Arial" w:cs="Arial"/>
        </w:rPr>
      </w:pPr>
      <w:r w:rsidRPr="006C476B">
        <w:rPr>
          <w:rFonts w:ascii="Arial" w:hAnsi="Arial" w:cs="Arial"/>
        </w:rPr>
        <w:t>2019 - Present</w:t>
      </w:r>
      <w:r w:rsidRPr="006C476B">
        <w:rPr>
          <w:rFonts w:ascii="Arial" w:hAnsi="Arial" w:cs="Arial"/>
        </w:rPr>
        <w:tab/>
        <w:t>Member, ASA Lifetime Data Science (LiDS) Section</w:t>
      </w:r>
    </w:p>
    <w:p w14:paraId="744ED258" w14:textId="70D565D5" w:rsidR="00672E7B" w:rsidRPr="006C476B" w:rsidRDefault="00672E7B" w:rsidP="006C476B">
      <w:pPr>
        <w:spacing w:after="0" w:line="240" w:lineRule="auto"/>
        <w:rPr>
          <w:rFonts w:ascii="Arial" w:hAnsi="Arial" w:cs="Arial"/>
        </w:rPr>
      </w:pPr>
      <w:r w:rsidRPr="006C476B">
        <w:rPr>
          <w:rFonts w:ascii="Arial" w:hAnsi="Arial" w:cs="Arial"/>
        </w:rPr>
        <w:t>2022 - 2024</w:t>
      </w:r>
      <w:r w:rsidRPr="006C476B">
        <w:rPr>
          <w:rFonts w:ascii="Arial" w:hAnsi="Arial" w:cs="Arial"/>
        </w:rPr>
        <w:tab/>
      </w:r>
      <w:r w:rsidRPr="006C476B">
        <w:rPr>
          <w:rFonts w:ascii="Arial" w:hAnsi="Arial" w:cs="Arial"/>
        </w:rPr>
        <w:tab/>
        <w:t>Program Chair-Elect/Chair/Past-Chair, ASA LiDS Section</w:t>
      </w:r>
    </w:p>
    <w:p w14:paraId="36864756" w14:textId="455FD6BF" w:rsidR="00672E7B" w:rsidRPr="006C476B" w:rsidRDefault="00663BD3" w:rsidP="006C476B">
      <w:pPr>
        <w:spacing w:after="0" w:line="240" w:lineRule="auto"/>
        <w:rPr>
          <w:rFonts w:ascii="Arial" w:hAnsi="Arial" w:cs="Arial"/>
        </w:rPr>
      </w:pPr>
      <w:r w:rsidRPr="006C476B">
        <w:rPr>
          <w:rFonts w:ascii="Arial" w:hAnsi="Arial" w:cs="Arial"/>
        </w:rPr>
        <w:t>202</w:t>
      </w:r>
      <w:r w:rsidR="00AE3903" w:rsidRPr="006C476B">
        <w:rPr>
          <w:rFonts w:ascii="Arial" w:hAnsi="Arial" w:cs="Arial"/>
        </w:rPr>
        <w:t>4</w:t>
      </w:r>
      <w:r w:rsidRPr="006C476B">
        <w:rPr>
          <w:rFonts w:ascii="Arial" w:hAnsi="Arial" w:cs="Arial"/>
        </w:rPr>
        <w:t xml:space="preserve"> - 2026 </w:t>
      </w:r>
      <w:r w:rsidR="0022684A" w:rsidRPr="006C476B">
        <w:rPr>
          <w:rFonts w:ascii="Arial" w:hAnsi="Arial" w:cs="Arial"/>
        </w:rPr>
        <w:t xml:space="preserve">               Member, ASA Biopharmaceutical (BIOP) Section</w:t>
      </w:r>
    </w:p>
    <w:p w14:paraId="5AD81554" w14:textId="77777777" w:rsidR="0022684A" w:rsidRPr="006C476B" w:rsidRDefault="0022684A" w:rsidP="006C476B">
      <w:pPr>
        <w:spacing w:after="0" w:line="240" w:lineRule="auto"/>
        <w:rPr>
          <w:rFonts w:ascii="Arial" w:hAnsi="Arial" w:cs="Arial"/>
        </w:rPr>
      </w:pPr>
    </w:p>
    <w:p w14:paraId="427061EA" w14:textId="527F332B" w:rsidR="00E9577F" w:rsidRPr="006C476B" w:rsidRDefault="00663BD3" w:rsidP="006C476B">
      <w:pPr>
        <w:spacing w:after="0" w:line="240" w:lineRule="auto"/>
        <w:rPr>
          <w:rFonts w:ascii="Arial" w:hAnsi="Arial" w:cs="Arial"/>
          <w:b/>
          <w:sz w:val="24"/>
          <w:szCs w:val="24"/>
        </w:rPr>
      </w:pPr>
      <w:r w:rsidRPr="006C476B">
        <w:rPr>
          <w:rFonts w:ascii="Arial" w:hAnsi="Arial" w:cs="Arial"/>
          <w:b/>
          <w:sz w:val="24"/>
          <w:szCs w:val="24"/>
        </w:rPr>
        <w:tab/>
      </w:r>
      <w:r w:rsidRPr="006C476B">
        <w:rPr>
          <w:rFonts w:ascii="Arial" w:hAnsi="Arial" w:cs="Arial"/>
          <w:b/>
          <w:sz w:val="24"/>
          <w:szCs w:val="24"/>
        </w:rPr>
        <w:tab/>
      </w:r>
    </w:p>
    <w:p w14:paraId="6C691DF4" w14:textId="77777777" w:rsidR="00E9577F" w:rsidRPr="006C476B" w:rsidRDefault="00E9577F" w:rsidP="006C476B">
      <w:pPr>
        <w:pBdr>
          <w:bottom w:val="single" w:sz="6" w:space="1" w:color="auto"/>
        </w:pBdr>
        <w:spacing w:after="0" w:line="240" w:lineRule="auto"/>
        <w:rPr>
          <w:rFonts w:ascii="Arial" w:hAnsi="Arial" w:cs="Arial"/>
          <w:b/>
          <w:sz w:val="24"/>
          <w:szCs w:val="24"/>
        </w:rPr>
      </w:pPr>
      <w:r w:rsidRPr="006C476B">
        <w:rPr>
          <w:rFonts w:ascii="Arial" w:hAnsi="Arial" w:cs="Arial"/>
          <w:b/>
          <w:sz w:val="24"/>
          <w:szCs w:val="24"/>
        </w:rPr>
        <w:t>Honors</w:t>
      </w:r>
    </w:p>
    <w:p w14:paraId="17AF1294" w14:textId="77777777" w:rsidR="00E9577F" w:rsidRPr="006C476B" w:rsidRDefault="00E9577F" w:rsidP="006C476B">
      <w:pPr>
        <w:spacing w:after="0" w:line="240" w:lineRule="auto"/>
        <w:rPr>
          <w:rFonts w:ascii="Arial" w:hAnsi="Arial" w:cs="Arial"/>
        </w:rPr>
      </w:pPr>
    </w:p>
    <w:p w14:paraId="6BE3EFD0" w14:textId="7C8E9ED0" w:rsidR="00E9577F" w:rsidRPr="006C476B" w:rsidRDefault="00E9577F" w:rsidP="006C476B">
      <w:pPr>
        <w:spacing w:after="0" w:line="240" w:lineRule="auto"/>
        <w:rPr>
          <w:rFonts w:ascii="Arial" w:hAnsi="Arial" w:cs="Arial"/>
          <w:b/>
          <w:bCs/>
        </w:rPr>
      </w:pPr>
      <w:r w:rsidRPr="006C476B">
        <w:rPr>
          <w:rFonts w:ascii="Arial" w:hAnsi="Arial" w:cs="Arial"/>
          <w:b/>
          <w:bCs/>
        </w:rPr>
        <w:t>Year of Award</w:t>
      </w:r>
      <w:r w:rsidRPr="006C476B">
        <w:rPr>
          <w:rFonts w:ascii="Arial" w:hAnsi="Arial" w:cs="Arial"/>
          <w:b/>
          <w:bCs/>
        </w:rPr>
        <w:tab/>
      </w:r>
      <w:r w:rsidRPr="006C476B">
        <w:rPr>
          <w:rFonts w:ascii="Arial" w:hAnsi="Arial" w:cs="Arial"/>
          <w:b/>
          <w:bCs/>
        </w:rPr>
        <w:tab/>
        <w:t>Title of Award</w:t>
      </w:r>
      <w:r w:rsidR="006E370F" w:rsidRPr="006C476B">
        <w:rPr>
          <w:rFonts w:ascii="Arial" w:hAnsi="Arial" w:cs="Arial"/>
          <w:b/>
          <w:bCs/>
        </w:rPr>
        <w:t xml:space="preserve"> and</w:t>
      </w:r>
      <w:r w:rsidR="00103DBF" w:rsidRPr="006C476B">
        <w:rPr>
          <w:rFonts w:ascii="Arial" w:hAnsi="Arial" w:cs="Arial"/>
          <w:b/>
          <w:bCs/>
        </w:rPr>
        <w:t xml:space="preserve"> </w:t>
      </w:r>
      <w:r w:rsidRPr="006C476B">
        <w:rPr>
          <w:rFonts w:ascii="Arial" w:hAnsi="Arial" w:cs="Arial"/>
          <w:b/>
          <w:bCs/>
        </w:rPr>
        <w:t>Awarding Association</w:t>
      </w:r>
    </w:p>
    <w:p w14:paraId="4A2F7441" w14:textId="25957AA6" w:rsidR="00756CCB" w:rsidRPr="006C476B" w:rsidRDefault="00756CCB" w:rsidP="006C476B">
      <w:pPr>
        <w:spacing w:after="0" w:line="240" w:lineRule="auto"/>
        <w:rPr>
          <w:rFonts w:ascii="Arial" w:hAnsi="Arial" w:cs="Arial"/>
        </w:rPr>
      </w:pPr>
      <w:r w:rsidRPr="006C476B">
        <w:rPr>
          <w:rFonts w:ascii="Arial" w:hAnsi="Arial" w:cs="Arial"/>
        </w:rPr>
        <w:t>2000 - 2003</w:t>
      </w:r>
      <w:r w:rsidRPr="006C476B">
        <w:rPr>
          <w:rFonts w:ascii="Arial" w:hAnsi="Arial" w:cs="Arial"/>
        </w:rPr>
        <w:tab/>
      </w:r>
      <w:r w:rsidRPr="006C476B">
        <w:rPr>
          <w:rFonts w:ascii="Arial" w:hAnsi="Arial" w:cs="Arial"/>
        </w:rPr>
        <w:tab/>
        <w:t>People’s Scholarship</w:t>
      </w:r>
      <w:r w:rsidR="00103DBF" w:rsidRPr="006C476B">
        <w:rPr>
          <w:rFonts w:ascii="Arial" w:hAnsi="Arial" w:cs="Arial"/>
        </w:rPr>
        <w:t xml:space="preserve"> </w:t>
      </w:r>
      <w:r w:rsidR="00E12817" w:rsidRPr="006C476B">
        <w:rPr>
          <w:rFonts w:ascii="Arial" w:hAnsi="Arial" w:cs="Arial"/>
        </w:rPr>
        <w:t xml:space="preserve">and </w:t>
      </w:r>
      <w:r w:rsidRPr="006C476B">
        <w:rPr>
          <w:rFonts w:ascii="Arial" w:hAnsi="Arial" w:cs="Arial"/>
        </w:rPr>
        <w:t>Outstanding Student Award, Nanjing University, China</w:t>
      </w:r>
    </w:p>
    <w:p w14:paraId="198BB41D" w14:textId="08C4658F" w:rsidR="00756CCB" w:rsidRPr="006C476B" w:rsidRDefault="00756CCB" w:rsidP="006C476B">
      <w:pPr>
        <w:spacing w:after="0" w:line="240" w:lineRule="auto"/>
        <w:rPr>
          <w:rFonts w:ascii="Arial" w:hAnsi="Arial" w:cs="Arial"/>
        </w:rPr>
      </w:pPr>
      <w:r w:rsidRPr="006C476B">
        <w:rPr>
          <w:rFonts w:ascii="Arial" w:hAnsi="Arial" w:cs="Arial"/>
        </w:rPr>
        <w:t>2003 - 2005</w:t>
      </w:r>
      <w:r w:rsidRPr="006C476B">
        <w:rPr>
          <w:rFonts w:ascii="Arial" w:hAnsi="Arial" w:cs="Arial"/>
        </w:rPr>
        <w:tab/>
      </w:r>
      <w:r w:rsidRPr="006C476B">
        <w:rPr>
          <w:rFonts w:ascii="Arial" w:hAnsi="Arial" w:cs="Arial"/>
        </w:rPr>
        <w:tab/>
        <w:t>Women in Science Fellowship</w:t>
      </w:r>
      <w:r w:rsidR="00103DBF" w:rsidRPr="006C476B">
        <w:rPr>
          <w:rFonts w:ascii="Arial" w:hAnsi="Arial" w:cs="Arial"/>
        </w:rPr>
        <w:t xml:space="preserve">, </w:t>
      </w:r>
      <w:r w:rsidRPr="006C476B">
        <w:rPr>
          <w:rFonts w:ascii="Arial" w:hAnsi="Arial" w:cs="Arial"/>
        </w:rPr>
        <w:t>Indiana University Bloomington</w:t>
      </w:r>
    </w:p>
    <w:p w14:paraId="1F896F7D" w14:textId="3EB1F479" w:rsidR="00756CCB" w:rsidRPr="006C476B" w:rsidRDefault="00756CCB" w:rsidP="006C476B">
      <w:pPr>
        <w:spacing w:after="0" w:line="240" w:lineRule="auto"/>
        <w:rPr>
          <w:rFonts w:ascii="Arial" w:hAnsi="Arial" w:cs="Arial"/>
        </w:rPr>
      </w:pPr>
      <w:r w:rsidRPr="006C476B">
        <w:rPr>
          <w:rFonts w:ascii="Arial" w:hAnsi="Arial" w:cs="Arial"/>
        </w:rPr>
        <w:t>2006</w:t>
      </w:r>
      <w:r w:rsidRPr="006C476B">
        <w:rPr>
          <w:rFonts w:ascii="Arial" w:hAnsi="Arial" w:cs="Arial"/>
        </w:rPr>
        <w:tab/>
      </w:r>
      <w:r w:rsidRPr="006C476B">
        <w:rPr>
          <w:rFonts w:ascii="Arial" w:hAnsi="Arial" w:cs="Arial"/>
        </w:rPr>
        <w:tab/>
      </w:r>
      <w:r w:rsidRPr="006C476B">
        <w:rPr>
          <w:rFonts w:ascii="Arial" w:hAnsi="Arial" w:cs="Arial"/>
        </w:rPr>
        <w:tab/>
        <w:t>Best First-Year Master Student</w:t>
      </w:r>
      <w:r w:rsidR="00103DBF" w:rsidRPr="006C476B">
        <w:rPr>
          <w:rFonts w:ascii="Arial" w:hAnsi="Arial" w:cs="Arial"/>
        </w:rPr>
        <w:t xml:space="preserve">, </w:t>
      </w:r>
      <w:r w:rsidRPr="006C476B">
        <w:rPr>
          <w:rFonts w:ascii="Arial" w:hAnsi="Arial" w:cs="Arial"/>
        </w:rPr>
        <w:t>University of Michigan</w:t>
      </w:r>
    </w:p>
    <w:p w14:paraId="7686D5AA" w14:textId="56F96D8C" w:rsidR="00756CCB" w:rsidRPr="006C476B" w:rsidRDefault="00756CCB" w:rsidP="006C476B">
      <w:pPr>
        <w:spacing w:after="0" w:line="240" w:lineRule="auto"/>
        <w:rPr>
          <w:rFonts w:ascii="Arial" w:hAnsi="Arial" w:cs="Arial"/>
        </w:rPr>
      </w:pPr>
      <w:r w:rsidRPr="006C476B">
        <w:rPr>
          <w:rFonts w:ascii="Arial" w:hAnsi="Arial" w:cs="Arial"/>
        </w:rPr>
        <w:t>2007</w:t>
      </w:r>
      <w:r w:rsidRPr="006C476B">
        <w:rPr>
          <w:rFonts w:ascii="Arial" w:hAnsi="Arial" w:cs="Arial"/>
        </w:rPr>
        <w:tab/>
      </w:r>
      <w:r w:rsidRPr="006C476B">
        <w:rPr>
          <w:rFonts w:ascii="Arial" w:hAnsi="Arial" w:cs="Arial"/>
        </w:rPr>
        <w:tab/>
      </w:r>
      <w:r w:rsidRPr="006C476B">
        <w:rPr>
          <w:rFonts w:ascii="Arial" w:hAnsi="Arial" w:cs="Arial"/>
        </w:rPr>
        <w:tab/>
        <w:t>Best Performance on the PhD Qualifying Exams</w:t>
      </w:r>
      <w:r w:rsidR="00103DBF" w:rsidRPr="006C476B">
        <w:rPr>
          <w:rFonts w:ascii="Arial" w:hAnsi="Arial" w:cs="Arial"/>
        </w:rPr>
        <w:t xml:space="preserve">, </w:t>
      </w:r>
      <w:r w:rsidRPr="006C476B">
        <w:rPr>
          <w:rFonts w:ascii="Arial" w:hAnsi="Arial" w:cs="Arial"/>
        </w:rPr>
        <w:t>University of Michigan</w:t>
      </w:r>
    </w:p>
    <w:p w14:paraId="2DBFD0FF" w14:textId="3CA1A303" w:rsidR="00756CCB" w:rsidRPr="006C476B" w:rsidRDefault="00756CCB" w:rsidP="006C476B">
      <w:pPr>
        <w:spacing w:after="0" w:line="240" w:lineRule="auto"/>
        <w:rPr>
          <w:rFonts w:ascii="Arial" w:hAnsi="Arial" w:cs="Arial"/>
        </w:rPr>
      </w:pPr>
      <w:r w:rsidRPr="006C476B">
        <w:rPr>
          <w:rFonts w:ascii="Arial" w:hAnsi="Arial" w:cs="Arial"/>
        </w:rPr>
        <w:t>2008</w:t>
      </w:r>
      <w:r w:rsidRPr="006C476B">
        <w:rPr>
          <w:rFonts w:ascii="Arial" w:hAnsi="Arial" w:cs="Arial"/>
        </w:rPr>
        <w:tab/>
      </w:r>
      <w:r w:rsidRPr="006C476B">
        <w:rPr>
          <w:rFonts w:ascii="Arial" w:hAnsi="Arial" w:cs="Arial"/>
        </w:rPr>
        <w:tab/>
      </w:r>
      <w:r w:rsidRPr="006C476B">
        <w:rPr>
          <w:rFonts w:ascii="Arial" w:hAnsi="Arial" w:cs="Arial"/>
        </w:rPr>
        <w:tab/>
        <w:t>Midwest SAS User Group (MWSUG) Student Scholarship</w:t>
      </w:r>
    </w:p>
    <w:p w14:paraId="32C19264" w14:textId="19F60C2F" w:rsidR="00756CCB" w:rsidRPr="006C476B" w:rsidRDefault="00756CCB" w:rsidP="006C476B">
      <w:pPr>
        <w:spacing w:after="0" w:line="240" w:lineRule="auto"/>
        <w:rPr>
          <w:rFonts w:ascii="Arial" w:hAnsi="Arial" w:cs="Arial"/>
        </w:rPr>
      </w:pPr>
      <w:r w:rsidRPr="006C476B">
        <w:rPr>
          <w:rFonts w:ascii="Arial" w:hAnsi="Arial" w:cs="Arial"/>
        </w:rPr>
        <w:t>2009</w:t>
      </w:r>
      <w:r w:rsidRPr="006C476B">
        <w:rPr>
          <w:rFonts w:ascii="Arial" w:hAnsi="Arial" w:cs="Arial"/>
        </w:rPr>
        <w:tab/>
      </w:r>
      <w:r w:rsidRPr="006C476B">
        <w:rPr>
          <w:rFonts w:ascii="Arial" w:hAnsi="Arial" w:cs="Arial"/>
        </w:rPr>
        <w:tab/>
      </w:r>
      <w:r w:rsidRPr="006C476B">
        <w:rPr>
          <w:rFonts w:ascii="Arial" w:hAnsi="Arial" w:cs="Arial"/>
        </w:rPr>
        <w:tab/>
        <w:t>Rackham Predoctoral Fellowship</w:t>
      </w:r>
      <w:r w:rsidR="00E12817" w:rsidRPr="006C476B">
        <w:rPr>
          <w:rFonts w:ascii="Arial" w:hAnsi="Arial" w:cs="Arial"/>
        </w:rPr>
        <w:t xml:space="preserve">, </w:t>
      </w:r>
      <w:r w:rsidRPr="006C476B">
        <w:rPr>
          <w:rFonts w:ascii="Arial" w:hAnsi="Arial" w:cs="Arial"/>
        </w:rPr>
        <w:t>University of Michigan</w:t>
      </w:r>
    </w:p>
    <w:p w14:paraId="4719D24E" w14:textId="1B9D1F07" w:rsidR="00756CCB" w:rsidRPr="006C476B" w:rsidRDefault="00756CCB" w:rsidP="006C476B">
      <w:pPr>
        <w:spacing w:after="0" w:line="240" w:lineRule="auto"/>
        <w:rPr>
          <w:rFonts w:ascii="Arial" w:hAnsi="Arial" w:cs="Arial"/>
        </w:rPr>
      </w:pPr>
      <w:r w:rsidRPr="006C476B">
        <w:rPr>
          <w:rFonts w:ascii="Arial" w:hAnsi="Arial" w:cs="Arial"/>
        </w:rPr>
        <w:t>2010</w:t>
      </w:r>
      <w:r w:rsidRPr="006C476B">
        <w:rPr>
          <w:rFonts w:ascii="Arial" w:hAnsi="Arial" w:cs="Arial"/>
        </w:rPr>
        <w:tab/>
      </w:r>
      <w:r w:rsidRPr="006C476B">
        <w:rPr>
          <w:rFonts w:ascii="Arial" w:hAnsi="Arial" w:cs="Arial"/>
        </w:rPr>
        <w:tab/>
      </w:r>
      <w:r w:rsidRPr="006C476B">
        <w:rPr>
          <w:rFonts w:ascii="Arial" w:hAnsi="Arial" w:cs="Arial"/>
        </w:rPr>
        <w:tab/>
        <w:t>ENAR Distinguished Student Paper Award</w:t>
      </w:r>
    </w:p>
    <w:p w14:paraId="44A5DB38" w14:textId="4C927D09" w:rsidR="00756CCB" w:rsidRPr="006C476B" w:rsidRDefault="00756CCB" w:rsidP="006C476B">
      <w:pPr>
        <w:spacing w:after="0" w:line="240" w:lineRule="auto"/>
        <w:rPr>
          <w:rFonts w:ascii="Arial" w:hAnsi="Arial" w:cs="Arial"/>
        </w:rPr>
      </w:pPr>
      <w:r w:rsidRPr="006C476B">
        <w:rPr>
          <w:rFonts w:ascii="Arial" w:hAnsi="Arial" w:cs="Arial"/>
        </w:rPr>
        <w:t>2013</w:t>
      </w:r>
      <w:r w:rsidRPr="006C476B">
        <w:rPr>
          <w:rFonts w:ascii="Arial" w:hAnsi="Arial" w:cs="Arial"/>
        </w:rPr>
        <w:tab/>
      </w:r>
      <w:r w:rsidRPr="006C476B">
        <w:rPr>
          <w:rFonts w:ascii="Arial" w:hAnsi="Arial" w:cs="Arial"/>
        </w:rPr>
        <w:tab/>
      </w:r>
      <w:r w:rsidRPr="006C476B">
        <w:rPr>
          <w:rFonts w:ascii="Arial" w:hAnsi="Arial" w:cs="Arial"/>
        </w:rPr>
        <w:tab/>
        <w:t>ENAR Junior Researcher Travel Award</w:t>
      </w:r>
    </w:p>
    <w:p w14:paraId="29D7C7DD" w14:textId="12833692" w:rsidR="00756CCB" w:rsidRPr="006C476B" w:rsidRDefault="00756CCB" w:rsidP="006C476B">
      <w:pPr>
        <w:spacing w:after="0" w:line="240" w:lineRule="auto"/>
        <w:rPr>
          <w:rFonts w:ascii="Arial" w:hAnsi="Arial" w:cs="Arial"/>
        </w:rPr>
      </w:pPr>
      <w:r w:rsidRPr="006C476B">
        <w:rPr>
          <w:rFonts w:ascii="Arial" w:hAnsi="Arial" w:cs="Arial"/>
        </w:rPr>
        <w:t>2014</w:t>
      </w:r>
      <w:r w:rsidRPr="006C476B">
        <w:rPr>
          <w:rFonts w:ascii="Arial" w:hAnsi="Arial" w:cs="Arial"/>
        </w:rPr>
        <w:tab/>
      </w:r>
      <w:r w:rsidRPr="006C476B">
        <w:rPr>
          <w:rFonts w:ascii="Arial" w:hAnsi="Arial" w:cs="Arial"/>
        </w:rPr>
        <w:tab/>
      </w:r>
      <w:r w:rsidRPr="006C476B">
        <w:rPr>
          <w:rFonts w:ascii="Arial" w:hAnsi="Arial" w:cs="Arial"/>
        </w:rPr>
        <w:tab/>
        <w:t>Women in Statistics Conference Travel Award</w:t>
      </w:r>
    </w:p>
    <w:p w14:paraId="6E49FB89" w14:textId="57C784E9" w:rsidR="00756CCB" w:rsidRPr="006C476B" w:rsidRDefault="00756CCB" w:rsidP="006C476B">
      <w:pPr>
        <w:spacing w:after="0" w:line="240" w:lineRule="auto"/>
        <w:rPr>
          <w:rFonts w:ascii="Arial" w:hAnsi="Arial" w:cs="Arial"/>
        </w:rPr>
      </w:pPr>
      <w:r w:rsidRPr="006C476B">
        <w:rPr>
          <w:rFonts w:ascii="Arial" w:hAnsi="Arial" w:cs="Arial"/>
        </w:rPr>
        <w:t>2021</w:t>
      </w:r>
      <w:r w:rsidRPr="006C476B">
        <w:rPr>
          <w:rFonts w:ascii="Arial" w:hAnsi="Arial" w:cs="Arial"/>
        </w:rPr>
        <w:tab/>
      </w:r>
      <w:r w:rsidRPr="006C476B">
        <w:rPr>
          <w:rFonts w:ascii="Arial" w:hAnsi="Arial" w:cs="Arial"/>
        </w:rPr>
        <w:tab/>
      </w:r>
      <w:r w:rsidRPr="006C476B">
        <w:rPr>
          <w:rFonts w:ascii="Arial" w:hAnsi="Arial" w:cs="Arial"/>
        </w:rPr>
        <w:tab/>
        <w:t>James L. Craig Excellence in Education Award</w:t>
      </w:r>
      <w:r w:rsidR="00945798" w:rsidRPr="006C476B">
        <w:rPr>
          <w:rFonts w:ascii="Arial" w:hAnsi="Arial" w:cs="Arial"/>
        </w:rPr>
        <w:t xml:space="preserve">, </w:t>
      </w:r>
      <w:r w:rsidRPr="006C476B">
        <w:rPr>
          <w:rFonts w:ascii="Arial" w:hAnsi="Arial" w:cs="Arial"/>
        </w:rPr>
        <w:t>University of Pittsburgh</w:t>
      </w:r>
    </w:p>
    <w:p w14:paraId="2743B720" w14:textId="11248C8E" w:rsidR="00756CCB" w:rsidRPr="006C476B" w:rsidRDefault="00756CCB" w:rsidP="006C476B">
      <w:pPr>
        <w:spacing w:after="0" w:line="240" w:lineRule="auto"/>
        <w:rPr>
          <w:rFonts w:ascii="Arial" w:hAnsi="Arial" w:cs="Arial"/>
        </w:rPr>
      </w:pPr>
      <w:r w:rsidRPr="006C476B">
        <w:rPr>
          <w:rFonts w:ascii="Arial" w:hAnsi="Arial" w:cs="Arial"/>
        </w:rPr>
        <w:t>2022</w:t>
      </w:r>
      <w:r w:rsidRPr="006C476B">
        <w:rPr>
          <w:rFonts w:ascii="Arial" w:hAnsi="Arial" w:cs="Arial"/>
        </w:rPr>
        <w:tab/>
      </w:r>
      <w:r w:rsidRPr="006C476B">
        <w:rPr>
          <w:rFonts w:ascii="Arial" w:hAnsi="Arial" w:cs="Arial"/>
        </w:rPr>
        <w:tab/>
      </w:r>
      <w:r w:rsidRPr="006C476B">
        <w:rPr>
          <w:rFonts w:ascii="Arial" w:hAnsi="Arial" w:cs="Arial"/>
        </w:rPr>
        <w:tab/>
        <w:t>Inducted into the Delta Omega Honor Society in Public Health</w:t>
      </w:r>
    </w:p>
    <w:p w14:paraId="6BD4FFF1" w14:textId="4EFC5926" w:rsidR="00756CCB" w:rsidRPr="006C476B" w:rsidRDefault="00756CCB" w:rsidP="006C476B">
      <w:pPr>
        <w:spacing w:after="0" w:line="240" w:lineRule="auto"/>
        <w:rPr>
          <w:rFonts w:ascii="Arial" w:hAnsi="Arial" w:cs="Arial"/>
        </w:rPr>
      </w:pPr>
      <w:r w:rsidRPr="006C476B">
        <w:rPr>
          <w:rFonts w:ascii="Arial" w:hAnsi="Arial" w:cs="Arial"/>
        </w:rPr>
        <w:t>2022</w:t>
      </w:r>
      <w:r w:rsidRPr="006C476B">
        <w:rPr>
          <w:rFonts w:ascii="Arial" w:hAnsi="Arial" w:cs="Arial"/>
        </w:rPr>
        <w:tab/>
      </w:r>
      <w:r w:rsidRPr="006C476B">
        <w:rPr>
          <w:rFonts w:ascii="Arial" w:hAnsi="Arial" w:cs="Arial"/>
        </w:rPr>
        <w:tab/>
      </w:r>
      <w:r w:rsidRPr="006C476B">
        <w:rPr>
          <w:rFonts w:ascii="Arial" w:hAnsi="Arial" w:cs="Arial"/>
        </w:rPr>
        <w:tab/>
        <w:t>Ascending Star Award, Health Sciences</w:t>
      </w:r>
      <w:r w:rsidR="00945798" w:rsidRPr="006C476B">
        <w:rPr>
          <w:rFonts w:ascii="Arial" w:hAnsi="Arial" w:cs="Arial"/>
        </w:rPr>
        <w:t xml:space="preserve">, </w:t>
      </w:r>
      <w:r w:rsidRPr="006C476B">
        <w:rPr>
          <w:rFonts w:ascii="Arial" w:hAnsi="Arial" w:cs="Arial"/>
        </w:rPr>
        <w:t>University of Pittsburgh</w:t>
      </w:r>
    </w:p>
    <w:p w14:paraId="656BBF07" w14:textId="55B1AA04" w:rsidR="00756CCB" w:rsidRPr="006C476B" w:rsidRDefault="00756CCB" w:rsidP="006C476B">
      <w:pPr>
        <w:spacing w:after="0" w:line="240" w:lineRule="auto"/>
        <w:rPr>
          <w:rFonts w:ascii="Arial" w:hAnsi="Arial" w:cs="Arial"/>
        </w:rPr>
      </w:pPr>
      <w:r w:rsidRPr="006C476B">
        <w:rPr>
          <w:rFonts w:ascii="Arial" w:hAnsi="Arial" w:cs="Arial"/>
        </w:rPr>
        <w:t>2023</w:t>
      </w:r>
      <w:r w:rsidRPr="006C476B">
        <w:rPr>
          <w:rFonts w:ascii="Arial" w:hAnsi="Arial" w:cs="Arial"/>
        </w:rPr>
        <w:tab/>
      </w:r>
      <w:r w:rsidRPr="006C476B">
        <w:rPr>
          <w:rFonts w:ascii="Arial" w:hAnsi="Arial" w:cs="Arial"/>
        </w:rPr>
        <w:tab/>
      </w:r>
      <w:r w:rsidRPr="006C476B">
        <w:rPr>
          <w:rFonts w:ascii="Arial" w:hAnsi="Arial" w:cs="Arial"/>
        </w:rPr>
        <w:tab/>
        <w:t>American Statistical Association LiDS Section Outstanding Service Award</w:t>
      </w:r>
    </w:p>
    <w:p w14:paraId="68E44202" w14:textId="6142E7CB" w:rsidR="00574869" w:rsidRPr="006C476B" w:rsidRDefault="00756CCB" w:rsidP="006C476B">
      <w:pPr>
        <w:spacing w:after="0" w:line="240" w:lineRule="auto"/>
        <w:rPr>
          <w:rFonts w:ascii="Arial" w:hAnsi="Arial" w:cs="Arial"/>
        </w:rPr>
      </w:pPr>
      <w:r w:rsidRPr="006C476B">
        <w:rPr>
          <w:rFonts w:ascii="Arial" w:hAnsi="Arial" w:cs="Arial"/>
        </w:rPr>
        <w:t>2025</w:t>
      </w:r>
      <w:r w:rsidRPr="006C476B">
        <w:rPr>
          <w:rFonts w:ascii="Arial" w:hAnsi="Arial" w:cs="Arial"/>
        </w:rPr>
        <w:tab/>
      </w:r>
      <w:r w:rsidRPr="006C476B">
        <w:rPr>
          <w:rFonts w:ascii="Arial" w:hAnsi="Arial" w:cs="Arial"/>
        </w:rPr>
        <w:tab/>
      </w:r>
      <w:r w:rsidRPr="006C476B">
        <w:rPr>
          <w:rFonts w:ascii="Arial" w:hAnsi="Arial" w:cs="Arial"/>
        </w:rPr>
        <w:tab/>
        <w:t>Elected Fellow</w:t>
      </w:r>
      <w:r w:rsidR="00945798" w:rsidRPr="006C476B">
        <w:rPr>
          <w:rFonts w:ascii="Arial" w:hAnsi="Arial" w:cs="Arial"/>
        </w:rPr>
        <w:t xml:space="preserve">, </w:t>
      </w:r>
      <w:r w:rsidRPr="006C476B">
        <w:rPr>
          <w:rFonts w:ascii="Arial" w:hAnsi="Arial" w:cs="Arial"/>
        </w:rPr>
        <w:t>American Statistical Association</w:t>
      </w:r>
    </w:p>
    <w:p w14:paraId="030877FF" w14:textId="14114EAD" w:rsidR="008F728E" w:rsidRPr="006C476B" w:rsidRDefault="008F728E" w:rsidP="006C476B">
      <w:pPr>
        <w:spacing w:after="0" w:line="240" w:lineRule="auto"/>
        <w:rPr>
          <w:rFonts w:ascii="Arial" w:hAnsi="Arial" w:cs="Arial"/>
        </w:rPr>
      </w:pPr>
      <w:r w:rsidRPr="006C476B">
        <w:rPr>
          <w:rFonts w:ascii="Arial" w:hAnsi="Arial" w:cs="Arial"/>
        </w:rPr>
        <w:t>2026</w:t>
      </w:r>
      <w:r w:rsidRPr="006C476B">
        <w:rPr>
          <w:rFonts w:ascii="Arial" w:hAnsi="Arial" w:cs="Arial"/>
        </w:rPr>
        <w:tab/>
      </w:r>
      <w:r w:rsidRPr="006C476B">
        <w:rPr>
          <w:rFonts w:ascii="Arial" w:hAnsi="Arial" w:cs="Arial"/>
        </w:rPr>
        <w:tab/>
      </w:r>
      <w:r w:rsidRPr="006C476B">
        <w:rPr>
          <w:rFonts w:ascii="Arial" w:hAnsi="Arial" w:cs="Arial"/>
        </w:rPr>
        <w:tab/>
        <w:t>Statistician of the Year, American Statistical Association, Pittsburgh Chapter</w:t>
      </w:r>
    </w:p>
    <w:p w14:paraId="2273ECEF" w14:textId="77777777" w:rsidR="00E9577F" w:rsidRPr="006C476B" w:rsidRDefault="00E9577F" w:rsidP="006C476B">
      <w:pPr>
        <w:spacing w:after="0" w:line="240" w:lineRule="auto"/>
        <w:rPr>
          <w:rFonts w:ascii="Arial" w:hAnsi="Arial" w:cs="Arial"/>
          <w:b/>
          <w:sz w:val="24"/>
          <w:szCs w:val="24"/>
        </w:rPr>
      </w:pPr>
    </w:p>
    <w:p w14:paraId="545555BB" w14:textId="77777777" w:rsidR="00E9577F" w:rsidRPr="006C476B" w:rsidRDefault="00E9577F" w:rsidP="006C476B">
      <w:pPr>
        <w:pBdr>
          <w:bottom w:val="single" w:sz="6" w:space="1" w:color="auto"/>
        </w:pBdr>
        <w:spacing w:after="0" w:line="240" w:lineRule="auto"/>
        <w:rPr>
          <w:rFonts w:ascii="Arial" w:hAnsi="Arial" w:cs="Arial"/>
          <w:b/>
          <w:sz w:val="24"/>
          <w:szCs w:val="24"/>
        </w:rPr>
      </w:pPr>
      <w:r w:rsidRPr="006C476B">
        <w:rPr>
          <w:rFonts w:ascii="Arial" w:hAnsi="Arial" w:cs="Arial"/>
          <w:b/>
          <w:sz w:val="24"/>
          <w:szCs w:val="24"/>
        </w:rPr>
        <w:t>Professional Activities</w:t>
      </w:r>
    </w:p>
    <w:p w14:paraId="68C6B6A8" w14:textId="77777777" w:rsidR="00E9577F" w:rsidRPr="006C476B" w:rsidRDefault="00E9577F" w:rsidP="006C476B">
      <w:pPr>
        <w:spacing w:after="0" w:line="240" w:lineRule="auto"/>
        <w:rPr>
          <w:rFonts w:ascii="Arial" w:hAnsi="Arial" w:cs="Arial"/>
          <w:b/>
          <w:sz w:val="24"/>
          <w:szCs w:val="24"/>
        </w:rPr>
      </w:pPr>
    </w:p>
    <w:p w14:paraId="2A5A2F10" w14:textId="77777777" w:rsidR="00E9577F" w:rsidRPr="006C476B" w:rsidRDefault="00E9577F" w:rsidP="006C476B">
      <w:pPr>
        <w:spacing w:after="0" w:line="240" w:lineRule="auto"/>
        <w:rPr>
          <w:rFonts w:ascii="Arial" w:hAnsi="Arial" w:cs="Arial"/>
          <w:b/>
          <w:sz w:val="24"/>
          <w:szCs w:val="24"/>
        </w:rPr>
      </w:pPr>
      <w:r w:rsidRPr="006C476B">
        <w:rPr>
          <w:rFonts w:ascii="Arial" w:hAnsi="Arial" w:cs="Arial"/>
          <w:b/>
          <w:sz w:val="24"/>
          <w:szCs w:val="24"/>
        </w:rPr>
        <w:t>Teaching</w:t>
      </w:r>
    </w:p>
    <w:p w14:paraId="60CC3F18" w14:textId="77777777" w:rsidR="00E9577F" w:rsidRPr="006C476B" w:rsidRDefault="00E9577F" w:rsidP="006C476B">
      <w:pPr>
        <w:spacing w:after="0" w:line="240" w:lineRule="auto"/>
        <w:rPr>
          <w:rFonts w:ascii="Arial" w:hAnsi="Arial" w:cs="Arial"/>
          <w:b/>
          <w:sz w:val="24"/>
          <w:szCs w:val="24"/>
        </w:rPr>
      </w:pPr>
    </w:p>
    <w:p w14:paraId="169D6419" w14:textId="77777777" w:rsidR="00E9577F" w:rsidRPr="006C476B" w:rsidRDefault="00E9577F" w:rsidP="006C476B">
      <w:pPr>
        <w:pBdr>
          <w:bottom w:val="single" w:sz="6" w:space="1" w:color="auto"/>
        </w:pBdr>
        <w:spacing w:after="0" w:line="240" w:lineRule="auto"/>
        <w:rPr>
          <w:rFonts w:ascii="Arial" w:hAnsi="Arial" w:cs="Arial"/>
          <w:b/>
        </w:rPr>
      </w:pPr>
      <w:r w:rsidRPr="006C476B">
        <w:rPr>
          <w:rFonts w:ascii="Arial" w:hAnsi="Arial" w:cs="Arial"/>
          <w:b/>
        </w:rPr>
        <w:t>Courses Taught</w:t>
      </w:r>
    </w:p>
    <w:p w14:paraId="2F15C788" w14:textId="77777777" w:rsidR="004955B5" w:rsidRPr="006C476B" w:rsidRDefault="004955B5" w:rsidP="006C476B">
      <w:pPr>
        <w:spacing w:before="120" w:after="0" w:line="240" w:lineRule="auto"/>
        <w:rPr>
          <w:rFonts w:ascii="Arial" w:hAnsi="Arial" w:cs="Arial"/>
          <w:b/>
        </w:rPr>
      </w:pPr>
      <w:r w:rsidRPr="006C476B">
        <w:rPr>
          <w:rFonts w:ascii="Arial" w:hAnsi="Arial" w:cs="Arial"/>
          <w:b/>
        </w:rPr>
        <w:t>Years Taught</w:t>
      </w:r>
      <w:r w:rsidRPr="006C476B">
        <w:rPr>
          <w:rFonts w:ascii="Arial" w:hAnsi="Arial" w:cs="Arial"/>
          <w:b/>
        </w:rPr>
        <w:tab/>
      </w:r>
      <w:r w:rsidRPr="006C476B">
        <w:rPr>
          <w:rFonts w:ascii="Arial" w:hAnsi="Arial" w:cs="Arial"/>
          <w:b/>
        </w:rPr>
        <w:tab/>
        <w:t>Institution</w:t>
      </w:r>
      <w:r w:rsidRPr="006C476B">
        <w:rPr>
          <w:rFonts w:ascii="Arial" w:hAnsi="Arial" w:cs="Arial"/>
          <w:b/>
        </w:rPr>
        <w:tab/>
      </w:r>
      <w:r w:rsidRPr="006C476B">
        <w:rPr>
          <w:rFonts w:ascii="Arial" w:hAnsi="Arial" w:cs="Arial"/>
          <w:b/>
        </w:rPr>
        <w:tab/>
        <w:t>Hours of Lecture/Credits</w:t>
      </w:r>
      <w:r w:rsidRPr="006C476B">
        <w:rPr>
          <w:rFonts w:ascii="Arial" w:hAnsi="Arial" w:cs="Arial"/>
          <w:b/>
        </w:rPr>
        <w:tab/>
      </w:r>
      <w:r w:rsidRPr="006C476B">
        <w:rPr>
          <w:rFonts w:ascii="Arial" w:hAnsi="Arial" w:cs="Arial"/>
          <w:b/>
        </w:rPr>
        <w:tab/>
        <w:t>Role in Course</w:t>
      </w:r>
    </w:p>
    <w:p w14:paraId="71948BF0" w14:textId="77777777" w:rsidR="004955B5" w:rsidRPr="006C476B" w:rsidRDefault="004955B5" w:rsidP="006C476B">
      <w:pPr>
        <w:spacing w:after="0" w:line="240" w:lineRule="auto"/>
        <w:rPr>
          <w:rFonts w:ascii="Arial" w:hAnsi="Arial" w:cs="Arial"/>
          <w:b/>
        </w:rPr>
      </w:pPr>
      <w:r w:rsidRPr="006C476B">
        <w:rPr>
          <w:rFonts w:ascii="Arial" w:hAnsi="Arial" w:cs="Arial"/>
          <w:b/>
        </w:rPr>
        <w:tab/>
      </w:r>
      <w:r w:rsidRPr="006C476B">
        <w:rPr>
          <w:rFonts w:ascii="Arial" w:hAnsi="Arial" w:cs="Arial"/>
          <w:b/>
        </w:rPr>
        <w:tab/>
      </w:r>
      <w:r w:rsidRPr="006C476B">
        <w:rPr>
          <w:rFonts w:ascii="Arial" w:hAnsi="Arial" w:cs="Arial"/>
          <w:b/>
        </w:rPr>
        <w:tab/>
        <w:t>Program</w:t>
      </w:r>
      <w:r w:rsidRPr="006C476B">
        <w:rPr>
          <w:rFonts w:ascii="Arial" w:hAnsi="Arial" w:cs="Arial"/>
          <w:b/>
        </w:rPr>
        <w:tab/>
      </w:r>
      <w:r w:rsidRPr="006C476B">
        <w:rPr>
          <w:rFonts w:ascii="Arial" w:hAnsi="Arial" w:cs="Arial"/>
          <w:b/>
        </w:rPr>
        <w:tab/>
        <w:t>Average Enrollment</w:t>
      </w:r>
      <w:r w:rsidRPr="006C476B">
        <w:rPr>
          <w:rFonts w:ascii="Arial" w:hAnsi="Arial" w:cs="Arial"/>
          <w:b/>
        </w:rPr>
        <w:tab/>
      </w:r>
      <w:r w:rsidRPr="006C476B">
        <w:rPr>
          <w:rFonts w:ascii="Arial" w:hAnsi="Arial" w:cs="Arial"/>
          <w:b/>
        </w:rPr>
        <w:tab/>
      </w:r>
      <w:r w:rsidRPr="006C476B">
        <w:rPr>
          <w:rFonts w:ascii="Arial" w:hAnsi="Arial" w:cs="Arial"/>
          <w:b/>
        </w:rPr>
        <w:tab/>
        <w:t>Primary/Coordinator</w:t>
      </w:r>
    </w:p>
    <w:p w14:paraId="6AC966BA" w14:textId="77777777" w:rsidR="004955B5" w:rsidRPr="006C476B" w:rsidRDefault="004955B5" w:rsidP="006C476B">
      <w:pPr>
        <w:spacing w:after="0" w:line="240" w:lineRule="auto"/>
        <w:rPr>
          <w:rFonts w:ascii="Arial" w:hAnsi="Arial" w:cs="Arial"/>
          <w:b/>
        </w:rPr>
      </w:pPr>
      <w:r w:rsidRPr="006C476B">
        <w:rPr>
          <w:rFonts w:ascii="Arial" w:hAnsi="Arial" w:cs="Arial"/>
          <w:b/>
        </w:rPr>
        <w:tab/>
      </w:r>
      <w:r w:rsidRPr="006C476B">
        <w:rPr>
          <w:rFonts w:ascii="Arial" w:hAnsi="Arial" w:cs="Arial"/>
          <w:b/>
        </w:rPr>
        <w:tab/>
      </w:r>
      <w:r w:rsidRPr="006C476B">
        <w:rPr>
          <w:rFonts w:ascii="Arial" w:hAnsi="Arial" w:cs="Arial"/>
          <w:b/>
        </w:rPr>
        <w:tab/>
        <w:t>(Graduate or</w:t>
      </w:r>
      <w:r w:rsidRPr="006C476B">
        <w:rPr>
          <w:rFonts w:ascii="Arial" w:hAnsi="Arial" w:cs="Arial"/>
          <w:b/>
        </w:rPr>
        <w:tab/>
      </w:r>
      <w:r w:rsidRPr="006C476B">
        <w:rPr>
          <w:rFonts w:ascii="Arial" w:hAnsi="Arial" w:cs="Arial"/>
          <w:b/>
        </w:rPr>
        <w:tab/>
      </w:r>
    </w:p>
    <w:p w14:paraId="4B76E72E" w14:textId="77777777" w:rsidR="004955B5" w:rsidRPr="006C476B" w:rsidRDefault="004955B5" w:rsidP="006C476B">
      <w:pPr>
        <w:spacing w:after="0" w:line="240" w:lineRule="auto"/>
        <w:rPr>
          <w:rFonts w:ascii="Arial" w:hAnsi="Arial" w:cs="Arial"/>
          <w:b/>
        </w:rPr>
      </w:pPr>
      <w:r w:rsidRPr="006C476B">
        <w:rPr>
          <w:rFonts w:ascii="Arial" w:hAnsi="Arial" w:cs="Arial"/>
          <w:b/>
        </w:rPr>
        <w:tab/>
      </w:r>
      <w:r w:rsidRPr="006C476B">
        <w:rPr>
          <w:rFonts w:ascii="Arial" w:hAnsi="Arial" w:cs="Arial"/>
          <w:b/>
        </w:rPr>
        <w:tab/>
      </w:r>
      <w:r w:rsidRPr="006C476B">
        <w:rPr>
          <w:rFonts w:ascii="Arial" w:hAnsi="Arial" w:cs="Arial"/>
          <w:b/>
        </w:rPr>
        <w:tab/>
        <w:t>Undergraduate)</w:t>
      </w:r>
    </w:p>
    <w:p w14:paraId="2B8FA20F" w14:textId="77777777" w:rsidR="004955B5" w:rsidRPr="006C476B" w:rsidRDefault="004955B5" w:rsidP="006C476B">
      <w:pPr>
        <w:spacing w:after="0" w:line="240" w:lineRule="auto"/>
        <w:rPr>
          <w:rFonts w:ascii="Arial" w:hAnsi="Arial" w:cs="Arial"/>
          <w:b/>
        </w:rPr>
      </w:pPr>
      <w:r w:rsidRPr="006C476B">
        <w:rPr>
          <w:rFonts w:ascii="Arial" w:hAnsi="Arial" w:cs="Arial"/>
          <w:b/>
        </w:rPr>
        <w:tab/>
      </w:r>
      <w:r w:rsidRPr="006C476B">
        <w:rPr>
          <w:rFonts w:ascii="Arial" w:hAnsi="Arial" w:cs="Arial"/>
          <w:b/>
        </w:rPr>
        <w:tab/>
      </w:r>
      <w:r w:rsidRPr="006C476B">
        <w:rPr>
          <w:rFonts w:ascii="Arial" w:hAnsi="Arial" w:cs="Arial"/>
          <w:b/>
        </w:rPr>
        <w:tab/>
        <w:t>Course Number:</w:t>
      </w:r>
    </w:p>
    <w:p w14:paraId="4048E4D4" w14:textId="77777777" w:rsidR="004955B5" w:rsidRPr="006C476B" w:rsidRDefault="004955B5" w:rsidP="006C476B">
      <w:pPr>
        <w:pBdr>
          <w:bottom w:val="single" w:sz="6" w:space="1" w:color="auto"/>
        </w:pBdr>
        <w:spacing w:after="0" w:line="240" w:lineRule="auto"/>
        <w:rPr>
          <w:rFonts w:ascii="Arial" w:hAnsi="Arial" w:cs="Arial"/>
          <w:b/>
        </w:rPr>
      </w:pPr>
      <w:r w:rsidRPr="006C476B">
        <w:rPr>
          <w:rFonts w:ascii="Arial" w:hAnsi="Arial" w:cs="Arial"/>
          <w:b/>
        </w:rPr>
        <w:tab/>
      </w:r>
      <w:r w:rsidRPr="006C476B">
        <w:rPr>
          <w:rFonts w:ascii="Arial" w:hAnsi="Arial" w:cs="Arial"/>
          <w:b/>
        </w:rPr>
        <w:tab/>
      </w:r>
      <w:r w:rsidRPr="006C476B">
        <w:rPr>
          <w:rFonts w:ascii="Arial" w:hAnsi="Arial" w:cs="Arial"/>
          <w:b/>
        </w:rPr>
        <w:tab/>
        <w:t>Title</w:t>
      </w:r>
    </w:p>
    <w:p w14:paraId="36D8A158" w14:textId="48E94765" w:rsidR="00FF7468" w:rsidRPr="006C476B" w:rsidRDefault="00FF7468" w:rsidP="006C476B">
      <w:pPr>
        <w:spacing w:after="0" w:line="240" w:lineRule="auto"/>
        <w:rPr>
          <w:rFonts w:ascii="Arial" w:hAnsi="Arial" w:cs="Arial"/>
          <w:bCs/>
        </w:rPr>
      </w:pPr>
      <w:r w:rsidRPr="006C476B">
        <w:rPr>
          <w:rFonts w:ascii="Arial" w:hAnsi="Arial" w:cs="Arial"/>
          <w:bCs/>
        </w:rPr>
        <w:t xml:space="preserve">2013, 2014, 2016, </w:t>
      </w:r>
      <w:r w:rsidRPr="006C476B">
        <w:rPr>
          <w:rFonts w:ascii="Arial" w:hAnsi="Arial" w:cs="Arial"/>
          <w:bCs/>
        </w:rPr>
        <w:tab/>
      </w:r>
      <w:r w:rsidR="00240343" w:rsidRPr="006C476B">
        <w:rPr>
          <w:rFonts w:ascii="Arial" w:hAnsi="Arial" w:cs="Arial"/>
          <w:bCs/>
        </w:rPr>
        <w:t>Pitt</w:t>
      </w:r>
      <w:r w:rsidR="00C47D3E" w:rsidRPr="006C476B">
        <w:rPr>
          <w:rFonts w:ascii="Arial" w:hAnsi="Arial" w:cs="Arial"/>
          <w:bCs/>
        </w:rPr>
        <w:t xml:space="preserve">, </w:t>
      </w:r>
      <w:r w:rsidRPr="006C476B">
        <w:rPr>
          <w:rFonts w:ascii="Arial" w:hAnsi="Arial" w:cs="Arial"/>
          <w:bCs/>
        </w:rPr>
        <w:t xml:space="preserve">BIOST 2086:  </w:t>
      </w:r>
      <w:r w:rsidRPr="006C476B">
        <w:rPr>
          <w:rFonts w:ascii="Arial" w:hAnsi="Arial" w:cs="Arial"/>
          <w:bCs/>
        </w:rPr>
        <w:tab/>
      </w:r>
      <w:r w:rsidRPr="006C476B">
        <w:rPr>
          <w:rFonts w:ascii="Arial" w:hAnsi="Arial" w:cs="Arial"/>
          <w:bCs/>
        </w:rPr>
        <w:tab/>
        <w:t>3 credits, 8-26 enrolled</w:t>
      </w:r>
      <w:r w:rsidRPr="006C476B">
        <w:rPr>
          <w:rFonts w:ascii="Arial" w:hAnsi="Arial" w:cs="Arial"/>
          <w:bCs/>
        </w:rPr>
        <w:tab/>
      </w:r>
      <w:r w:rsidR="005E2731" w:rsidRPr="006C476B">
        <w:rPr>
          <w:rFonts w:ascii="Arial" w:hAnsi="Arial" w:cs="Arial"/>
          <w:bCs/>
        </w:rPr>
        <w:tab/>
      </w:r>
      <w:r w:rsidRPr="006C476B">
        <w:rPr>
          <w:rFonts w:ascii="Arial" w:hAnsi="Arial" w:cs="Arial"/>
          <w:bCs/>
        </w:rPr>
        <w:t>Primary Instructor</w:t>
      </w:r>
    </w:p>
    <w:p w14:paraId="7A29A501" w14:textId="77777777" w:rsidR="00FF7468" w:rsidRPr="006C476B" w:rsidRDefault="00FF7468" w:rsidP="006C476B">
      <w:pPr>
        <w:spacing w:after="0" w:line="240" w:lineRule="auto"/>
        <w:rPr>
          <w:rFonts w:ascii="Arial" w:hAnsi="Arial" w:cs="Arial"/>
          <w:bCs/>
        </w:rPr>
      </w:pPr>
      <w:r w:rsidRPr="006C476B">
        <w:rPr>
          <w:rFonts w:ascii="Arial" w:hAnsi="Arial" w:cs="Arial"/>
          <w:bCs/>
        </w:rPr>
        <w:t>2017 Fall</w:t>
      </w:r>
      <w:r w:rsidRPr="006C476B">
        <w:rPr>
          <w:rFonts w:ascii="Arial" w:hAnsi="Arial" w:cs="Arial"/>
          <w:bCs/>
        </w:rPr>
        <w:tab/>
      </w:r>
      <w:r w:rsidRPr="006C476B">
        <w:rPr>
          <w:rFonts w:ascii="Arial" w:hAnsi="Arial" w:cs="Arial"/>
          <w:bCs/>
        </w:rPr>
        <w:tab/>
        <w:t>Applied</w:t>
      </w:r>
      <w:r w:rsidRPr="006C476B">
        <w:rPr>
          <w:rFonts w:ascii="Arial" w:hAnsi="Arial" w:cs="Arial" w:hint="eastAsia"/>
          <w:bCs/>
          <w:lang w:eastAsia="zh-CN"/>
        </w:rPr>
        <w:t xml:space="preserve"> </w:t>
      </w:r>
      <w:r w:rsidRPr="006C476B">
        <w:rPr>
          <w:rFonts w:ascii="Arial" w:hAnsi="Arial" w:cs="Arial"/>
          <w:bCs/>
        </w:rPr>
        <w:t xml:space="preserve">Mixed Model </w:t>
      </w:r>
    </w:p>
    <w:p w14:paraId="16939EEF" w14:textId="1D69AD4A" w:rsidR="00FF7468" w:rsidRPr="006C476B" w:rsidRDefault="00FF7468" w:rsidP="006C476B">
      <w:pPr>
        <w:spacing w:after="0" w:line="240" w:lineRule="auto"/>
        <w:ind w:left="1440" w:firstLine="720"/>
        <w:rPr>
          <w:rFonts w:ascii="Arial" w:hAnsi="Arial" w:cs="Arial"/>
          <w:bCs/>
        </w:rPr>
      </w:pPr>
      <w:r w:rsidRPr="006C476B">
        <w:rPr>
          <w:rFonts w:ascii="Arial" w:hAnsi="Arial" w:cs="Arial"/>
          <w:bCs/>
        </w:rPr>
        <w:t>Analysis</w:t>
      </w:r>
    </w:p>
    <w:p w14:paraId="23F748C3" w14:textId="0FABC289" w:rsidR="00365882" w:rsidRPr="006C476B" w:rsidRDefault="00FF7468" w:rsidP="006C476B">
      <w:pPr>
        <w:spacing w:after="0" w:line="240" w:lineRule="auto"/>
        <w:rPr>
          <w:rFonts w:ascii="Arial" w:hAnsi="Arial" w:cs="Arial"/>
          <w:bCs/>
        </w:rPr>
      </w:pPr>
      <w:r w:rsidRPr="006C476B">
        <w:rPr>
          <w:rFonts w:ascii="Arial" w:hAnsi="Arial" w:cs="Arial"/>
          <w:bCs/>
        </w:rPr>
        <w:t>2014 Spring and Fall</w:t>
      </w:r>
      <w:r w:rsidRPr="006C476B">
        <w:rPr>
          <w:rFonts w:ascii="Arial" w:hAnsi="Arial" w:cs="Arial"/>
          <w:bCs/>
        </w:rPr>
        <w:tab/>
      </w:r>
      <w:r w:rsidR="00C47D3E" w:rsidRPr="006C476B">
        <w:rPr>
          <w:rFonts w:ascii="Arial" w:hAnsi="Arial" w:cs="Arial"/>
          <w:bCs/>
        </w:rPr>
        <w:t xml:space="preserve">Pitt, </w:t>
      </w:r>
      <w:r w:rsidRPr="006C476B">
        <w:rPr>
          <w:rFonts w:ascii="Arial" w:hAnsi="Arial" w:cs="Arial"/>
          <w:bCs/>
        </w:rPr>
        <w:t xml:space="preserve">BIOST 2025: </w:t>
      </w:r>
      <w:r w:rsidR="006946ED" w:rsidRPr="006C476B">
        <w:rPr>
          <w:rFonts w:ascii="Arial" w:hAnsi="Arial" w:cs="Arial"/>
          <w:bCs/>
        </w:rPr>
        <w:tab/>
      </w:r>
      <w:r w:rsidR="006946ED" w:rsidRPr="006C476B">
        <w:rPr>
          <w:rFonts w:ascii="Arial" w:hAnsi="Arial" w:cs="Arial"/>
          <w:bCs/>
        </w:rPr>
        <w:tab/>
        <w:t>1 credit, 14-15 enrolled</w:t>
      </w:r>
      <w:r w:rsidR="006946ED" w:rsidRPr="006C476B">
        <w:rPr>
          <w:rFonts w:ascii="Arial" w:hAnsi="Arial" w:cs="Arial"/>
          <w:bCs/>
        </w:rPr>
        <w:tab/>
      </w:r>
      <w:r w:rsidR="006946ED" w:rsidRPr="006C476B">
        <w:rPr>
          <w:rFonts w:ascii="Arial" w:hAnsi="Arial" w:cs="Arial"/>
          <w:bCs/>
        </w:rPr>
        <w:tab/>
        <w:t>Primary Coordinator</w:t>
      </w:r>
    </w:p>
    <w:p w14:paraId="3844EEA3" w14:textId="33F272C9" w:rsidR="00FF7468" w:rsidRPr="006C476B" w:rsidRDefault="00FF7468" w:rsidP="006C476B">
      <w:pPr>
        <w:spacing w:after="0" w:line="240" w:lineRule="auto"/>
        <w:ind w:left="1440" w:firstLine="720"/>
        <w:rPr>
          <w:rFonts w:ascii="Arial" w:hAnsi="Arial" w:cs="Arial"/>
          <w:bCs/>
        </w:rPr>
      </w:pPr>
      <w:r w:rsidRPr="006C476B">
        <w:rPr>
          <w:rFonts w:ascii="Arial" w:hAnsi="Arial" w:cs="Arial"/>
          <w:bCs/>
        </w:rPr>
        <w:t>Biostatistics Seminar</w:t>
      </w:r>
      <w:r w:rsidRPr="006C476B">
        <w:rPr>
          <w:rFonts w:ascii="Arial" w:hAnsi="Arial" w:cs="Arial"/>
          <w:bCs/>
        </w:rPr>
        <w:tab/>
      </w:r>
    </w:p>
    <w:p w14:paraId="3453DF15" w14:textId="4B52B95E" w:rsidR="006946ED" w:rsidRPr="006C476B" w:rsidRDefault="00FF7468" w:rsidP="006C476B">
      <w:pPr>
        <w:spacing w:after="0" w:line="240" w:lineRule="auto"/>
        <w:rPr>
          <w:rFonts w:ascii="Arial" w:hAnsi="Arial" w:cs="Arial"/>
          <w:bCs/>
        </w:rPr>
      </w:pPr>
      <w:r w:rsidRPr="006C476B">
        <w:rPr>
          <w:rFonts w:ascii="Arial" w:hAnsi="Arial" w:cs="Arial"/>
          <w:bCs/>
        </w:rPr>
        <w:t xml:space="preserve">2018, 2019, 2022, </w:t>
      </w:r>
      <w:r w:rsidR="006946ED" w:rsidRPr="006C476B">
        <w:rPr>
          <w:rFonts w:ascii="Arial" w:hAnsi="Arial" w:cs="Arial"/>
          <w:bCs/>
        </w:rPr>
        <w:tab/>
      </w:r>
      <w:r w:rsidR="00C47D3E" w:rsidRPr="006C476B">
        <w:rPr>
          <w:rFonts w:ascii="Arial" w:hAnsi="Arial" w:cs="Arial"/>
          <w:bCs/>
        </w:rPr>
        <w:t xml:space="preserve">Pitt, </w:t>
      </w:r>
      <w:r w:rsidR="006946ED" w:rsidRPr="006C476B">
        <w:rPr>
          <w:rFonts w:ascii="Arial" w:hAnsi="Arial" w:cs="Arial"/>
          <w:bCs/>
        </w:rPr>
        <w:t xml:space="preserve">BIOST 2054 </w:t>
      </w:r>
      <w:r w:rsidR="00145081" w:rsidRPr="006C476B">
        <w:rPr>
          <w:rFonts w:ascii="Arial" w:hAnsi="Arial" w:cs="Arial"/>
          <w:bCs/>
        </w:rPr>
        <w:t xml:space="preserve">/ </w:t>
      </w:r>
      <w:r w:rsidR="00145081" w:rsidRPr="006C476B">
        <w:rPr>
          <w:rFonts w:ascii="Arial" w:hAnsi="Arial" w:cs="Arial"/>
          <w:bCs/>
        </w:rPr>
        <w:tab/>
      </w:r>
      <w:r w:rsidR="005E5ED1" w:rsidRPr="006C476B">
        <w:rPr>
          <w:rFonts w:ascii="Arial" w:hAnsi="Arial" w:cs="Arial"/>
          <w:bCs/>
        </w:rPr>
        <w:tab/>
        <w:t>3 credits, 5-17 enrolled</w:t>
      </w:r>
      <w:r w:rsidR="005E5ED1" w:rsidRPr="006C476B">
        <w:rPr>
          <w:rFonts w:ascii="Arial" w:hAnsi="Arial" w:cs="Arial"/>
          <w:bCs/>
        </w:rPr>
        <w:tab/>
      </w:r>
      <w:r w:rsidR="005E5ED1" w:rsidRPr="006C476B">
        <w:rPr>
          <w:rFonts w:ascii="Arial" w:hAnsi="Arial" w:cs="Arial"/>
          <w:bCs/>
        </w:rPr>
        <w:tab/>
        <w:t>Primary</w:t>
      </w:r>
      <w:r w:rsidR="005E5ED1" w:rsidRPr="006C476B">
        <w:rPr>
          <w:rFonts w:ascii="Arial" w:hAnsi="Arial" w:cs="Arial" w:hint="eastAsia"/>
          <w:bCs/>
          <w:lang w:eastAsia="zh-CN"/>
        </w:rPr>
        <w:t xml:space="preserve"> </w:t>
      </w:r>
      <w:r w:rsidR="006946ED" w:rsidRPr="006C476B">
        <w:rPr>
          <w:rFonts w:ascii="Arial" w:hAnsi="Arial" w:cs="Arial"/>
          <w:bCs/>
        </w:rPr>
        <w:t>Instructor</w:t>
      </w:r>
    </w:p>
    <w:p w14:paraId="7DBB058A" w14:textId="28400D30" w:rsidR="00145081" w:rsidRPr="006C476B" w:rsidRDefault="00FF7468" w:rsidP="006C476B">
      <w:pPr>
        <w:spacing w:after="0" w:line="240" w:lineRule="auto"/>
        <w:rPr>
          <w:rFonts w:ascii="Arial" w:hAnsi="Arial" w:cs="Arial"/>
          <w:bCs/>
        </w:rPr>
      </w:pPr>
      <w:r w:rsidRPr="006C476B">
        <w:rPr>
          <w:rFonts w:ascii="Arial" w:hAnsi="Arial" w:cs="Arial"/>
          <w:bCs/>
        </w:rPr>
        <w:t>2023 Spring</w:t>
      </w:r>
      <w:r w:rsidRPr="006C476B">
        <w:rPr>
          <w:rFonts w:ascii="Arial" w:hAnsi="Arial" w:cs="Arial"/>
          <w:bCs/>
        </w:rPr>
        <w:tab/>
      </w:r>
      <w:r w:rsidR="00CA6685" w:rsidRPr="006C476B">
        <w:rPr>
          <w:rFonts w:ascii="Arial" w:hAnsi="Arial" w:cs="Arial"/>
          <w:bCs/>
        </w:rPr>
        <w:tab/>
      </w:r>
      <w:r w:rsidR="00145081" w:rsidRPr="006C476B">
        <w:rPr>
          <w:rFonts w:ascii="Arial" w:hAnsi="Arial" w:cs="Arial"/>
          <w:bCs/>
        </w:rPr>
        <w:t>STAT</w:t>
      </w:r>
      <w:r w:rsidR="00CA6685" w:rsidRPr="006C476B">
        <w:rPr>
          <w:rFonts w:ascii="Arial" w:hAnsi="Arial" w:cs="Arial"/>
          <w:bCs/>
        </w:rPr>
        <w:t xml:space="preserve">2261: </w:t>
      </w:r>
    </w:p>
    <w:p w14:paraId="4783BA2B" w14:textId="3C46A974" w:rsidR="00FF7468" w:rsidRPr="006C476B" w:rsidRDefault="00563EF8" w:rsidP="006C476B">
      <w:pPr>
        <w:spacing w:after="0" w:line="240" w:lineRule="auto"/>
        <w:ind w:left="1440" w:firstLine="720"/>
        <w:rPr>
          <w:rFonts w:ascii="Arial" w:hAnsi="Arial" w:cs="Arial"/>
          <w:bCs/>
        </w:rPr>
      </w:pPr>
      <w:r w:rsidRPr="006C476B">
        <w:rPr>
          <w:rFonts w:ascii="Arial" w:hAnsi="Arial" w:cs="Arial"/>
          <w:bCs/>
        </w:rPr>
        <w:t xml:space="preserve">Survival </w:t>
      </w:r>
      <w:r w:rsidR="00CA6685" w:rsidRPr="006C476B">
        <w:rPr>
          <w:rFonts w:ascii="Arial" w:hAnsi="Arial" w:cs="Arial"/>
          <w:bCs/>
        </w:rPr>
        <w:t>Analysis</w:t>
      </w:r>
      <w:r w:rsidR="00CA6685" w:rsidRPr="006C476B">
        <w:rPr>
          <w:rFonts w:ascii="Arial" w:hAnsi="Arial" w:cs="Arial"/>
          <w:bCs/>
        </w:rPr>
        <w:tab/>
      </w:r>
      <w:r w:rsidR="00CA6685" w:rsidRPr="006C476B">
        <w:rPr>
          <w:rFonts w:ascii="Arial" w:hAnsi="Arial" w:cs="Arial"/>
          <w:bCs/>
        </w:rPr>
        <w:tab/>
      </w:r>
    </w:p>
    <w:p w14:paraId="1F9BF296" w14:textId="3F9E1C72" w:rsidR="00A62289" w:rsidRPr="006C476B" w:rsidRDefault="00FF7468" w:rsidP="006C476B">
      <w:pPr>
        <w:spacing w:after="0" w:line="240" w:lineRule="auto"/>
        <w:rPr>
          <w:rFonts w:ascii="Arial" w:hAnsi="Arial" w:cs="Arial"/>
          <w:bCs/>
        </w:rPr>
      </w:pPr>
      <w:r w:rsidRPr="006C476B">
        <w:rPr>
          <w:rFonts w:ascii="Arial" w:hAnsi="Arial" w:cs="Arial"/>
          <w:bCs/>
        </w:rPr>
        <w:t xml:space="preserve">2019, 2020, 2021, </w:t>
      </w:r>
      <w:r w:rsidR="00A62289" w:rsidRPr="006C476B">
        <w:rPr>
          <w:rFonts w:ascii="Arial" w:hAnsi="Arial" w:cs="Arial"/>
          <w:bCs/>
        </w:rPr>
        <w:tab/>
      </w:r>
      <w:r w:rsidR="00C47D3E" w:rsidRPr="006C476B">
        <w:rPr>
          <w:rFonts w:ascii="Arial" w:hAnsi="Arial" w:cs="Arial"/>
          <w:bCs/>
        </w:rPr>
        <w:t xml:space="preserve">Pitt, </w:t>
      </w:r>
      <w:r w:rsidR="00A62289" w:rsidRPr="006C476B">
        <w:rPr>
          <w:rFonts w:ascii="Arial" w:hAnsi="Arial" w:cs="Arial"/>
          <w:bCs/>
        </w:rPr>
        <w:t xml:space="preserve">BIOST 2066: </w:t>
      </w:r>
      <w:r w:rsidR="006E7B4C" w:rsidRPr="006C476B">
        <w:rPr>
          <w:rFonts w:ascii="Arial" w:hAnsi="Arial" w:cs="Arial"/>
          <w:bCs/>
        </w:rPr>
        <w:tab/>
      </w:r>
      <w:r w:rsidR="00563EF8" w:rsidRPr="006C476B">
        <w:rPr>
          <w:rFonts w:ascii="Arial" w:hAnsi="Arial" w:cs="Arial"/>
          <w:bCs/>
        </w:rPr>
        <w:tab/>
      </w:r>
      <w:r w:rsidR="006E7B4C" w:rsidRPr="006C476B">
        <w:rPr>
          <w:rFonts w:ascii="Arial" w:hAnsi="Arial" w:cs="Arial"/>
          <w:bCs/>
        </w:rPr>
        <w:t>2 credits, 7-27 enrolled</w:t>
      </w:r>
      <w:r w:rsidR="006E7B4C" w:rsidRPr="006C476B">
        <w:rPr>
          <w:rFonts w:ascii="Arial" w:hAnsi="Arial" w:cs="Arial"/>
          <w:bCs/>
        </w:rPr>
        <w:tab/>
      </w:r>
      <w:r w:rsidR="006E7B4C" w:rsidRPr="006C476B">
        <w:rPr>
          <w:rFonts w:ascii="Arial" w:hAnsi="Arial" w:cs="Arial"/>
          <w:bCs/>
        </w:rPr>
        <w:tab/>
        <w:t>Primary Instructor</w:t>
      </w:r>
    </w:p>
    <w:p w14:paraId="5734B707" w14:textId="2FB61E54" w:rsidR="0088418A" w:rsidRPr="006C476B" w:rsidRDefault="00FF7468" w:rsidP="006C476B">
      <w:pPr>
        <w:spacing w:after="0" w:line="240" w:lineRule="auto"/>
        <w:rPr>
          <w:rFonts w:ascii="Arial" w:hAnsi="Arial" w:cs="Arial"/>
          <w:bCs/>
        </w:rPr>
      </w:pPr>
      <w:r w:rsidRPr="006C476B">
        <w:rPr>
          <w:rFonts w:ascii="Arial" w:hAnsi="Arial" w:cs="Arial"/>
          <w:bCs/>
        </w:rPr>
        <w:t>2022, 2023 Fall</w:t>
      </w:r>
      <w:r w:rsidRPr="006C476B">
        <w:rPr>
          <w:rFonts w:ascii="Arial" w:hAnsi="Arial" w:cs="Arial"/>
          <w:bCs/>
        </w:rPr>
        <w:tab/>
      </w:r>
      <w:r w:rsidR="00C47D3E" w:rsidRPr="006C476B">
        <w:rPr>
          <w:rFonts w:ascii="Arial" w:hAnsi="Arial" w:cs="Arial"/>
          <w:bCs/>
        </w:rPr>
        <w:t xml:space="preserve">Pitt, </w:t>
      </w:r>
      <w:r w:rsidR="00563EF8" w:rsidRPr="006C476B">
        <w:rPr>
          <w:rFonts w:ascii="Arial" w:hAnsi="Arial" w:cs="Arial"/>
          <w:bCs/>
        </w:rPr>
        <w:t>Applied</w:t>
      </w:r>
      <w:r w:rsidR="0088418A" w:rsidRPr="006C476B">
        <w:rPr>
          <w:rFonts w:ascii="Arial" w:hAnsi="Arial" w:cs="Arial" w:hint="eastAsia"/>
          <w:bCs/>
          <w:lang w:eastAsia="zh-CN"/>
        </w:rPr>
        <w:t xml:space="preserve"> </w:t>
      </w:r>
      <w:r w:rsidRPr="006C476B">
        <w:rPr>
          <w:rFonts w:ascii="Arial" w:hAnsi="Arial" w:cs="Arial"/>
          <w:bCs/>
        </w:rPr>
        <w:t xml:space="preserve">Survival </w:t>
      </w:r>
    </w:p>
    <w:p w14:paraId="2389E8C7" w14:textId="7446B257" w:rsidR="00FF7468" w:rsidRPr="006C476B" w:rsidRDefault="00FF7468" w:rsidP="006C476B">
      <w:pPr>
        <w:spacing w:after="0" w:line="240" w:lineRule="auto"/>
        <w:ind w:left="1440" w:firstLine="720"/>
        <w:rPr>
          <w:rFonts w:ascii="Arial" w:hAnsi="Arial" w:cs="Arial"/>
          <w:bCs/>
        </w:rPr>
      </w:pPr>
      <w:r w:rsidRPr="006C476B">
        <w:rPr>
          <w:rFonts w:ascii="Arial" w:hAnsi="Arial" w:cs="Arial"/>
          <w:bCs/>
        </w:rPr>
        <w:t>Analysis</w:t>
      </w:r>
      <w:r w:rsidRPr="006C476B">
        <w:rPr>
          <w:rFonts w:ascii="Arial" w:hAnsi="Arial" w:cs="Arial"/>
          <w:bCs/>
        </w:rPr>
        <w:tab/>
      </w:r>
    </w:p>
    <w:p w14:paraId="41800E34" w14:textId="78B638FB" w:rsidR="00B50C98" w:rsidRPr="006C476B" w:rsidRDefault="00FF7468" w:rsidP="006C476B">
      <w:pPr>
        <w:spacing w:after="0" w:line="240" w:lineRule="auto"/>
        <w:rPr>
          <w:rFonts w:ascii="Arial" w:hAnsi="Arial" w:cs="Arial"/>
          <w:bCs/>
        </w:rPr>
      </w:pPr>
      <w:r w:rsidRPr="006C476B">
        <w:rPr>
          <w:rFonts w:ascii="Arial" w:hAnsi="Arial" w:cs="Arial"/>
          <w:bCs/>
        </w:rPr>
        <w:t>2022, 2023 Fall</w:t>
      </w:r>
      <w:r w:rsidRPr="006C476B">
        <w:rPr>
          <w:rFonts w:ascii="Arial" w:hAnsi="Arial" w:cs="Arial"/>
          <w:bCs/>
        </w:rPr>
        <w:tab/>
      </w:r>
      <w:r w:rsidR="00C47D3E" w:rsidRPr="006C476B">
        <w:rPr>
          <w:rFonts w:ascii="Arial" w:hAnsi="Arial" w:cs="Arial"/>
          <w:bCs/>
        </w:rPr>
        <w:t xml:space="preserve">Pitt, </w:t>
      </w:r>
      <w:r w:rsidRPr="006C476B">
        <w:rPr>
          <w:rFonts w:ascii="Arial" w:hAnsi="Arial" w:cs="Arial"/>
          <w:bCs/>
        </w:rPr>
        <w:t xml:space="preserve">BIOST 2081: </w:t>
      </w:r>
      <w:r w:rsidR="00B50C98" w:rsidRPr="006C476B">
        <w:rPr>
          <w:rFonts w:ascii="Arial" w:hAnsi="Arial" w:cs="Arial"/>
          <w:bCs/>
        </w:rPr>
        <w:tab/>
      </w:r>
      <w:r w:rsidR="00B50C98" w:rsidRPr="006C476B">
        <w:rPr>
          <w:rFonts w:ascii="Arial" w:hAnsi="Arial" w:cs="Arial"/>
          <w:bCs/>
        </w:rPr>
        <w:tab/>
        <w:t>3 credits, 11-15 enrolled</w:t>
      </w:r>
      <w:r w:rsidR="00B50C98" w:rsidRPr="006C476B">
        <w:rPr>
          <w:rFonts w:ascii="Arial" w:hAnsi="Arial" w:cs="Arial"/>
          <w:bCs/>
        </w:rPr>
        <w:tab/>
      </w:r>
      <w:r w:rsidR="00B50C98" w:rsidRPr="006C476B">
        <w:rPr>
          <w:rFonts w:ascii="Arial" w:hAnsi="Arial" w:cs="Arial"/>
          <w:bCs/>
        </w:rPr>
        <w:tab/>
        <w:t>Faculty Supervisor</w:t>
      </w:r>
    </w:p>
    <w:p w14:paraId="6A9118BC" w14:textId="77777777" w:rsidR="00B50C98" w:rsidRPr="006C476B" w:rsidRDefault="00FF7468" w:rsidP="006C476B">
      <w:pPr>
        <w:spacing w:after="0" w:line="240" w:lineRule="auto"/>
        <w:ind w:left="1440" w:firstLine="720"/>
        <w:rPr>
          <w:rFonts w:ascii="Arial" w:hAnsi="Arial" w:cs="Arial"/>
          <w:bCs/>
        </w:rPr>
      </w:pPr>
      <w:r w:rsidRPr="006C476B">
        <w:rPr>
          <w:rFonts w:ascii="Arial" w:hAnsi="Arial" w:cs="Arial"/>
          <w:bCs/>
        </w:rPr>
        <w:t xml:space="preserve">Mathematical </w:t>
      </w:r>
    </w:p>
    <w:p w14:paraId="7CB3D602" w14:textId="19897EB5" w:rsidR="00FF7468" w:rsidRPr="006C476B" w:rsidRDefault="00FF7468" w:rsidP="006C476B">
      <w:pPr>
        <w:spacing w:after="0" w:line="240" w:lineRule="auto"/>
        <w:ind w:left="1440" w:firstLine="720"/>
        <w:rPr>
          <w:rFonts w:ascii="Arial" w:hAnsi="Arial" w:cs="Arial"/>
          <w:bCs/>
        </w:rPr>
      </w:pPr>
      <w:r w:rsidRPr="006C476B">
        <w:rPr>
          <w:rFonts w:ascii="Arial" w:hAnsi="Arial" w:cs="Arial"/>
          <w:bCs/>
        </w:rPr>
        <w:t>Methods for Statistics</w:t>
      </w:r>
      <w:r w:rsidRPr="006C476B">
        <w:rPr>
          <w:rFonts w:ascii="Arial" w:hAnsi="Arial" w:cs="Arial"/>
          <w:bCs/>
        </w:rPr>
        <w:tab/>
      </w:r>
    </w:p>
    <w:p w14:paraId="23BE42D8" w14:textId="0E7D3C2F" w:rsidR="00F206E0" w:rsidRPr="006C476B" w:rsidRDefault="00FF7468" w:rsidP="006C476B">
      <w:pPr>
        <w:spacing w:after="0" w:line="240" w:lineRule="auto"/>
        <w:rPr>
          <w:rFonts w:ascii="Arial" w:hAnsi="Arial" w:cs="Arial"/>
          <w:bCs/>
        </w:rPr>
      </w:pPr>
      <w:r w:rsidRPr="006C476B">
        <w:rPr>
          <w:rFonts w:ascii="Arial" w:hAnsi="Arial" w:cs="Arial"/>
          <w:bCs/>
        </w:rPr>
        <w:t>2022, 2023 Fall</w:t>
      </w:r>
      <w:r w:rsidRPr="006C476B">
        <w:rPr>
          <w:rFonts w:ascii="Arial" w:hAnsi="Arial" w:cs="Arial"/>
          <w:bCs/>
        </w:rPr>
        <w:tab/>
      </w:r>
      <w:r w:rsidR="00B44EEC" w:rsidRPr="006C476B">
        <w:rPr>
          <w:rFonts w:ascii="Arial" w:hAnsi="Arial" w:cs="Arial"/>
          <w:bCs/>
        </w:rPr>
        <w:t xml:space="preserve">Pitt, </w:t>
      </w:r>
      <w:r w:rsidRPr="006C476B">
        <w:rPr>
          <w:rFonts w:ascii="Arial" w:hAnsi="Arial" w:cs="Arial"/>
          <w:bCs/>
        </w:rPr>
        <w:t xml:space="preserve">BIOST 2000: </w:t>
      </w:r>
      <w:r w:rsidR="00F206E0" w:rsidRPr="006C476B">
        <w:rPr>
          <w:rFonts w:ascii="Arial" w:hAnsi="Arial" w:cs="Arial"/>
          <w:bCs/>
        </w:rPr>
        <w:tab/>
      </w:r>
      <w:r w:rsidR="00F206E0" w:rsidRPr="006C476B">
        <w:rPr>
          <w:rFonts w:ascii="Arial" w:hAnsi="Arial" w:cs="Arial"/>
          <w:bCs/>
        </w:rPr>
        <w:tab/>
        <w:t>3 credits, 2 enrolled</w:t>
      </w:r>
      <w:r w:rsidR="00F206E0" w:rsidRPr="006C476B">
        <w:rPr>
          <w:rFonts w:ascii="Arial" w:hAnsi="Arial" w:cs="Arial"/>
          <w:bCs/>
        </w:rPr>
        <w:tab/>
      </w:r>
      <w:r w:rsidR="00F206E0" w:rsidRPr="006C476B">
        <w:rPr>
          <w:rFonts w:ascii="Arial" w:hAnsi="Arial" w:cs="Arial"/>
          <w:bCs/>
        </w:rPr>
        <w:tab/>
      </w:r>
      <w:r w:rsidR="00F206E0" w:rsidRPr="006C476B">
        <w:rPr>
          <w:rFonts w:ascii="Arial" w:hAnsi="Arial" w:cs="Arial"/>
          <w:bCs/>
        </w:rPr>
        <w:tab/>
      </w:r>
      <w:r w:rsidR="00B44EEC" w:rsidRPr="006C476B">
        <w:rPr>
          <w:rFonts w:ascii="Arial" w:hAnsi="Arial" w:cs="Arial"/>
          <w:bCs/>
        </w:rPr>
        <w:t>Faculty</w:t>
      </w:r>
      <w:r w:rsidR="00F206E0" w:rsidRPr="006C476B">
        <w:rPr>
          <w:rFonts w:ascii="Arial" w:hAnsi="Arial" w:cs="Arial"/>
          <w:bCs/>
        </w:rPr>
        <w:t xml:space="preserve"> Coordinator</w:t>
      </w:r>
    </w:p>
    <w:p w14:paraId="1A260204" w14:textId="0B81EEEC" w:rsidR="00FF7468" w:rsidRPr="006C476B" w:rsidRDefault="00FF7468" w:rsidP="006C476B">
      <w:pPr>
        <w:spacing w:after="0" w:line="240" w:lineRule="auto"/>
        <w:ind w:left="1440" w:firstLine="720"/>
        <w:rPr>
          <w:rFonts w:ascii="Arial" w:hAnsi="Arial" w:cs="Arial"/>
          <w:bCs/>
        </w:rPr>
      </w:pPr>
      <w:r w:rsidRPr="006C476B">
        <w:rPr>
          <w:rFonts w:ascii="Arial" w:hAnsi="Arial" w:cs="Arial"/>
          <w:bCs/>
        </w:rPr>
        <w:t>Teaching Practicum</w:t>
      </w:r>
      <w:r w:rsidRPr="006C476B">
        <w:rPr>
          <w:rFonts w:ascii="Arial" w:hAnsi="Arial" w:cs="Arial"/>
          <w:bCs/>
        </w:rPr>
        <w:tab/>
      </w:r>
    </w:p>
    <w:p w14:paraId="70525DB0" w14:textId="757A9470" w:rsidR="00FF2FC0" w:rsidRPr="006C476B" w:rsidRDefault="00FF7468" w:rsidP="006C476B">
      <w:pPr>
        <w:spacing w:after="0" w:line="240" w:lineRule="auto"/>
        <w:rPr>
          <w:rFonts w:ascii="Arial" w:hAnsi="Arial" w:cs="Arial"/>
          <w:bCs/>
        </w:rPr>
      </w:pPr>
      <w:r w:rsidRPr="006C476B">
        <w:rPr>
          <w:rFonts w:ascii="Arial" w:hAnsi="Arial" w:cs="Arial"/>
          <w:bCs/>
        </w:rPr>
        <w:t>2024 Fall</w:t>
      </w:r>
      <w:r w:rsidRPr="006C476B">
        <w:rPr>
          <w:rFonts w:ascii="Arial" w:hAnsi="Arial" w:cs="Arial"/>
          <w:bCs/>
        </w:rPr>
        <w:tab/>
      </w:r>
      <w:r w:rsidR="00FF2FC0" w:rsidRPr="006C476B">
        <w:rPr>
          <w:rFonts w:ascii="Arial" w:hAnsi="Arial" w:cs="Arial"/>
          <w:bCs/>
        </w:rPr>
        <w:tab/>
      </w:r>
      <w:r w:rsidR="00B44EEC" w:rsidRPr="006C476B">
        <w:rPr>
          <w:rFonts w:ascii="Arial" w:hAnsi="Arial" w:cs="Arial"/>
          <w:bCs/>
        </w:rPr>
        <w:t xml:space="preserve">Pitt, </w:t>
      </w:r>
      <w:r w:rsidRPr="006C476B">
        <w:rPr>
          <w:rFonts w:ascii="Arial" w:hAnsi="Arial" w:cs="Arial"/>
          <w:bCs/>
        </w:rPr>
        <w:t xml:space="preserve">BIOST 2150:  </w:t>
      </w:r>
      <w:r w:rsidR="00563EF8" w:rsidRPr="006C476B">
        <w:rPr>
          <w:rFonts w:ascii="Arial" w:hAnsi="Arial" w:cs="Arial"/>
          <w:bCs/>
        </w:rPr>
        <w:tab/>
      </w:r>
      <w:r w:rsidR="00563EF8" w:rsidRPr="006C476B">
        <w:rPr>
          <w:rFonts w:ascii="Arial" w:hAnsi="Arial" w:cs="Arial"/>
          <w:bCs/>
        </w:rPr>
        <w:tab/>
      </w:r>
      <w:r w:rsidR="00FF2FC0" w:rsidRPr="006C476B">
        <w:rPr>
          <w:rFonts w:ascii="Arial" w:hAnsi="Arial" w:cs="Arial"/>
          <w:bCs/>
        </w:rPr>
        <w:t>3 credits, 16 enrolled</w:t>
      </w:r>
      <w:r w:rsidR="00FF2FC0" w:rsidRPr="006C476B">
        <w:rPr>
          <w:rFonts w:ascii="Arial" w:hAnsi="Arial" w:cs="Arial"/>
          <w:bCs/>
        </w:rPr>
        <w:tab/>
      </w:r>
      <w:r w:rsidR="00FF2FC0" w:rsidRPr="006C476B">
        <w:rPr>
          <w:rFonts w:ascii="Arial" w:hAnsi="Arial" w:cs="Arial"/>
          <w:bCs/>
        </w:rPr>
        <w:tab/>
      </w:r>
      <w:r w:rsidR="00FF2FC0" w:rsidRPr="006C476B">
        <w:rPr>
          <w:rFonts w:ascii="Arial" w:hAnsi="Arial" w:cs="Arial"/>
          <w:bCs/>
        </w:rPr>
        <w:tab/>
        <w:t>Primary Instructor</w:t>
      </w:r>
    </w:p>
    <w:p w14:paraId="3F280D86" w14:textId="0479E0C6" w:rsidR="00FF7468" w:rsidRPr="006C476B" w:rsidRDefault="00563EF8" w:rsidP="006C476B">
      <w:pPr>
        <w:spacing w:after="0" w:line="240" w:lineRule="auto"/>
        <w:ind w:left="1440" w:firstLine="720"/>
        <w:rPr>
          <w:rFonts w:ascii="Arial" w:hAnsi="Arial" w:cs="Arial"/>
          <w:bCs/>
        </w:rPr>
      </w:pPr>
      <w:r w:rsidRPr="006C476B">
        <w:rPr>
          <w:rFonts w:ascii="Arial" w:hAnsi="Arial" w:cs="Arial"/>
          <w:bCs/>
        </w:rPr>
        <w:t>Applied</w:t>
      </w:r>
      <w:r w:rsidRPr="006C476B">
        <w:rPr>
          <w:rFonts w:ascii="Arial" w:hAnsi="Arial" w:cs="Arial" w:hint="eastAsia"/>
          <w:bCs/>
          <w:lang w:eastAsia="zh-CN"/>
        </w:rPr>
        <w:t xml:space="preserve"> </w:t>
      </w:r>
      <w:r w:rsidR="00FF7468" w:rsidRPr="006C476B">
        <w:rPr>
          <w:rFonts w:ascii="Arial" w:hAnsi="Arial" w:cs="Arial"/>
          <w:bCs/>
        </w:rPr>
        <w:t>Survival Analysis</w:t>
      </w:r>
      <w:r w:rsidR="00FF7468" w:rsidRPr="006C476B">
        <w:rPr>
          <w:rFonts w:ascii="Arial" w:hAnsi="Arial" w:cs="Arial"/>
          <w:bCs/>
        </w:rPr>
        <w:tab/>
      </w:r>
    </w:p>
    <w:p w14:paraId="0D37A23B" w14:textId="7364D3FE" w:rsidR="00101AFA" w:rsidRPr="006C476B" w:rsidRDefault="00FF7468" w:rsidP="006C476B">
      <w:pPr>
        <w:spacing w:after="0" w:line="240" w:lineRule="auto"/>
        <w:rPr>
          <w:rFonts w:ascii="Arial" w:hAnsi="Arial" w:cs="Arial"/>
          <w:bCs/>
        </w:rPr>
      </w:pPr>
      <w:r w:rsidRPr="006C476B">
        <w:rPr>
          <w:rFonts w:ascii="Arial" w:hAnsi="Arial" w:cs="Arial"/>
          <w:bCs/>
        </w:rPr>
        <w:t>2024</w:t>
      </w:r>
      <w:r w:rsidR="00544F18" w:rsidRPr="006C476B">
        <w:rPr>
          <w:rFonts w:ascii="Arial" w:hAnsi="Arial" w:cs="Arial"/>
          <w:bCs/>
        </w:rPr>
        <w:t xml:space="preserve"> - 2026</w:t>
      </w:r>
      <w:r w:rsidRPr="006C476B">
        <w:rPr>
          <w:rFonts w:ascii="Arial" w:hAnsi="Arial" w:cs="Arial"/>
          <w:bCs/>
        </w:rPr>
        <w:tab/>
      </w:r>
      <w:r w:rsidR="00101AFA" w:rsidRPr="006C476B">
        <w:rPr>
          <w:rFonts w:ascii="Arial" w:hAnsi="Arial" w:cs="Arial"/>
          <w:bCs/>
        </w:rPr>
        <w:tab/>
      </w:r>
      <w:r w:rsidR="00762423" w:rsidRPr="006C476B">
        <w:rPr>
          <w:rFonts w:ascii="Arial" w:hAnsi="Arial" w:cs="Arial"/>
          <w:bCs/>
        </w:rPr>
        <w:t xml:space="preserve">Pitt; </w:t>
      </w:r>
      <w:r w:rsidRPr="006C476B">
        <w:rPr>
          <w:rFonts w:ascii="Arial" w:hAnsi="Arial" w:cs="Arial"/>
          <w:bCs/>
        </w:rPr>
        <w:t>PUBHLT</w:t>
      </w:r>
      <w:r w:rsidR="00101AFA" w:rsidRPr="006C476B">
        <w:rPr>
          <w:rFonts w:ascii="Arial" w:hAnsi="Arial" w:cs="Arial" w:hint="eastAsia"/>
          <w:bCs/>
          <w:lang w:eastAsia="zh-CN"/>
        </w:rPr>
        <w:t xml:space="preserve"> </w:t>
      </w:r>
      <w:r w:rsidRPr="006C476B">
        <w:rPr>
          <w:rFonts w:ascii="Arial" w:hAnsi="Arial" w:cs="Arial"/>
          <w:bCs/>
        </w:rPr>
        <w:t xml:space="preserve">2022: </w:t>
      </w:r>
      <w:r w:rsidR="00101AFA" w:rsidRPr="006C476B">
        <w:rPr>
          <w:rFonts w:ascii="Arial" w:hAnsi="Arial" w:cs="Arial"/>
          <w:bCs/>
        </w:rPr>
        <w:tab/>
      </w:r>
      <w:r w:rsidR="00473E4B" w:rsidRPr="006C476B">
        <w:rPr>
          <w:rFonts w:ascii="Arial" w:hAnsi="Arial" w:cs="Arial"/>
          <w:bCs/>
        </w:rPr>
        <w:tab/>
      </w:r>
      <w:r w:rsidR="00101AFA" w:rsidRPr="006C476B">
        <w:rPr>
          <w:rFonts w:ascii="Arial" w:hAnsi="Arial" w:cs="Arial"/>
          <w:bCs/>
        </w:rPr>
        <w:t>0 credits, 2</w:t>
      </w:r>
      <w:r w:rsidR="00BD7DA6" w:rsidRPr="006C476B">
        <w:rPr>
          <w:rFonts w:ascii="Arial" w:hAnsi="Arial" w:cs="Arial"/>
          <w:bCs/>
        </w:rPr>
        <w:t>1</w:t>
      </w:r>
      <w:r w:rsidR="00101AFA" w:rsidRPr="006C476B">
        <w:rPr>
          <w:rFonts w:ascii="Arial" w:hAnsi="Arial" w:cs="Arial"/>
          <w:bCs/>
        </w:rPr>
        <w:t>2</w:t>
      </w:r>
      <w:r w:rsidR="00BD7DA6" w:rsidRPr="006C476B">
        <w:rPr>
          <w:rFonts w:ascii="Arial" w:hAnsi="Arial" w:cs="Arial"/>
          <w:bCs/>
        </w:rPr>
        <w:t xml:space="preserve"> - 232</w:t>
      </w:r>
      <w:r w:rsidR="00101AFA" w:rsidRPr="006C476B">
        <w:rPr>
          <w:rFonts w:ascii="Arial" w:hAnsi="Arial" w:cs="Arial"/>
          <w:bCs/>
        </w:rPr>
        <w:t xml:space="preserve"> enrolled</w:t>
      </w:r>
      <w:r w:rsidR="00101AFA" w:rsidRPr="006C476B">
        <w:rPr>
          <w:rFonts w:ascii="Arial" w:hAnsi="Arial" w:cs="Arial"/>
          <w:bCs/>
        </w:rPr>
        <w:tab/>
      </w:r>
      <w:r w:rsidR="00101AFA" w:rsidRPr="006C476B">
        <w:rPr>
          <w:rFonts w:ascii="Arial" w:hAnsi="Arial" w:cs="Arial"/>
          <w:bCs/>
        </w:rPr>
        <w:tab/>
        <w:t>Faculty Supervisor</w:t>
      </w:r>
    </w:p>
    <w:p w14:paraId="764E2A3C" w14:textId="296B3A71" w:rsidR="00101AFA" w:rsidRPr="006C476B" w:rsidRDefault="0088418A" w:rsidP="006C476B">
      <w:pPr>
        <w:spacing w:after="0" w:line="240" w:lineRule="auto"/>
        <w:ind w:left="1440" w:firstLine="720"/>
        <w:rPr>
          <w:rFonts w:ascii="Arial" w:hAnsi="Arial" w:cs="Arial"/>
          <w:bCs/>
        </w:rPr>
      </w:pPr>
      <w:r w:rsidRPr="006C476B">
        <w:rPr>
          <w:rFonts w:ascii="Arial" w:hAnsi="Arial" w:cs="Arial"/>
          <w:bCs/>
        </w:rPr>
        <w:t xml:space="preserve">The </w:t>
      </w:r>
      <w:r w:rsidR="00FF7468" w:rsidRPr="006C476B">
        <w:rPr>
          <w:rFonts w:ascii="Arial" w:hAnsi="Arial" w:cs="Arial"/>
          <w:bCs/>
        </w:rPr>
        <w:t xml:space="preserve">Dean’s PH </w:t>
      </w:r>
    </w:p>
    <w:p w14:paraId="7E9B9EC0" w14:textId="376BA10F" w:rsidR="00FF7468" w:rsidRPr="006C476B" w:rsidRDefault="0088418A" w:rsidP="006C476B">
      <w:pPr>
        <w:spacing w:after="0" w:line="240" w:lineRule="auto"/>
        <w:ind w:left="1440" w:firstLine="720"/>
        <w:rPr>
          <w:rFonts w:ascii="Arial" w:hAnsi="Arial" w:cs="Arial"/>
          <w:bCs/>
        </w:rPr>
      </w:pPr>
      <w:r w:rsidRPr="006C476B">
        <w:rPr>
          <w:rFonts w:ascii="Arial" w:hAnsi="Arial" w:cs="Arial"/>
          <w:bCs/>
        </w:rPr>
        <w:t xml:space="preserve">Grand </w:t>
      </w:r>
      <w:r w:rsidR="00FF7468" w:rsidRPr="006C476B">
        <w:rPr>
          <w:rFonts w:ascii="Arial" w:hAnsi="Arial" w:cs="Arial"/>
          <w:bCs/>
        </w:rPr>
        <w:t>Rounds</w:t>
      </w:r>
      <w:r w:rsidR="00FF7468" w:rsidRPr="006C476B">
        <w:rPr>
          <w:rFonts w:ascii="Arial" w:hAnsi="Arial" w:cs="Arial"/>
          <w:bCs/>
        </w:rPr>
        <w:tab/>
      </w:r>
    </w:p>
    <w:p w14:paraId="11EB6E86" w14:textId="0CFC03D2" w:rsidR="00762423" w:rsidRPr="006C476B" w:rsidRDefault="00762423" w:rsidP="006C476B">
      <w:pPr>
        <w:spacing w:after="0" w:line="240" w:lineRule="auto"/>
        <w:ind w:left="2160" w:hanging="2160"/>
        <w:rPr>
          <w:rFonts w:ascii="Arial" w:hAnsi="Arial" w:cs="Arial"/>
          <w:bCs/>
        </w:rPr>
      </w:pPr>
      <w:r w:rsidRPr="006C476B">
        <w:rPr>
          <w:rFonts w:ascii="Arial" w:hAnsi="Arial" w:cs="Arial"/>
          <w:bCs/>
        </w:rPr>
        <w:t>2026 Spring</w:t>
      </w:r>
      <w:r w:rsidRPr="006C476B">
        <w:rPr>
          <w:rFonts w:ascii="Arial" w:hAnsi="Arial" w:cs="Arial"/>
          <w:bCs/>
        </w:rPr>
        <w:tab/>
        <w:t xml:space="preserve">Pitt; BIOST 3050 / </w:t>
      </w:r>
      <w:r w:rsidR="00384D82" w:rsidRPr="006C476B">
        <w:rPr>
          <w:rFonts w:ascii="Arial" w:hAnsi="Arial" w:cs="Arial"/>
          <w:bCs/>
        </w:rPr>
        <w:tab/>
      </w:r>
      <w:r w:rsidR="00384D82" w:rsidRPr="006C476B">
        <w:rPr>
          <w:rFonts w:ascii="Arial" w:hAnsi="Arial" w:cs="Arial"/>
          <w:bCs/>
        </w:rPr>
        <w:tab/>
        <w:t>3 credits; 16 enrolled</w:t>
      </w:r>
      <w:r w:rsidR="00384D82" w:rsidRPr="006C476B">
        <w:rPr>
          <w:rFonts w:ascii="Arial" w:hAnsi="Arial" w:cs="Arial"/>
          <w:bCs/>
        </w:rPr>
        <w:tab/>
      </w:r>
      <w:r w:rsidR="00384D82" w:rsidRPr="006C476B">
        <w:rPr>
          <w:rFonts w:ascii="Arial" w:hAnsi="Arial" w:cs="Arial"/>
          <w:bCs/>
        </w:rPr>
        <w:tab/>
      </w:r>
      <w:r w:rsidR="00384D82" w:rsidRPr="006C476B">
        <w:rPr>
          <w:rFonts w:ascii="Arial" w:hAnsi="Arial" w:cs="Arial"/>
          <w:bCs/>
        </w:rPr>
        <w:tab/>
      </w:r>
      <w:r w:rsidR="00544F18" w:rsidRPr="006C476B">
        <w:rPr>
          <w:rFonts w:ascii="Arial" w:hAnsi="Arial" w:cs="Arial"/>
          <w:bCs/>
        </w:rPr>
        <w:t>Primary Instructor</w:t>
      </w:r>
      <w:r w:rsidR="00384D82" w:rsidRPr="006C476B">
        <w:rPr>
          <w:rFonts w:ascii="Arial" w:hAnsi="Arial" w:cs="Arial"/>
          <w:bCs/>
        </w:rPr>
        <w:br/>
      </w:r>
      <w:r w:rsidRPr="006C476B">
        <w:rPr>
          <w:rFonts w:ascii="Arial" w:hAnsi="Arial" w:cs="Arial"/>
          <w:bCs/>
        </w:rPr>
        <w:t>STAT 2261</w:t>
      </w:r>
      <w:r w:rsidR="00384D82" w:rsidRPr="006C476B">
        <w:rPr>
          <w:rFonts w:ascii="Arial" w:hAnsi="Arial" w:cs="Arial"/>
          <w:bCs/>
        </w:rPr>
        <w:t xml:space="preserve"> Survival Analysis</w:t>
      </w:r>
      <w:r w:rsidRPr="006C476B">
        <w:rPr>
          <w:rFonts w:ascii="Arial" w:hAnsi="Arial" w:cs="Arial"/>
          <w:bCs/>
        </w:rPr>
        <w:t xml:space="preserve"> </w:t>
      </w:r>
    </w:p>
    <w:p w14:paraId="7DD95F13" w14:textId="77777777" w:rsidR="00E53570" w:rsidRPr="006C476B" w:rsidRDefault="00E53570" w:rsidP="006C476B">
      <w:pPr>
        <w:spacing w:after="0" w:line="240" w:lineRule="auto"/>
        <w:rPr>
          <w:rFonts w:ascii="Arial" w:hAnsi="Arial" w:cs="Arial"/>
          <w:b/>
        </w:rPr>
      </w:pPr>
    </w:p>
    <w:p w14:paraId="172154EA" w14:textId="77777777" w:rsidR="00E53570" w:rsidRPr="006C476B" w:rsidRDefault="00E53570" w:rsidP="006C476B">
      <w:pPr>
        <w:spacing w:after="0" w:line="240" w:lineRule="auto"/>
        <w:rPr>
          <w:rFonts w:ascii="Arial" w:hAnsi="Arial" w:cs="Arial"/>
          <w:b/>
        </w:rPr>
      </w:pPr>
    </w:p>
    <w:p w14:paraId="2775DC38" w14:textId="77777777" w:rsidR="003007D4" w:rsidRPr="006C476B" w:rsidRDefault="003007D4" w:rsidP="006C476B">
      <w:pPr>
        <w:spacing w:after="0" w:line="240" w:lineRule="auto"/>
        <w:rPr>
          <w:rFonts w:ascii="Arial" w:hAnsi="Arial" w:cs="Arial"/>
          <w:b/>
        </w:rPr>
      </w:pPr>
    </w:p>
    <w:p w14:paraId="74C355F8" w14:textId="12E1FC82" w:rsidR="004955B5" w:rsidRPr="006C476B" w:rsidRDefault="004955B5" w:rsidP="006C476B">
      <w:pPr>
        <w:spacing w:after="0" w:line="240" w:lineRule="auto"/>
        <w:rPr>
          <w:rFonts w:ascii="Arial" w:hAnsi="Arial" w:cs="Arial"/>
        </w:rPr>
      </w:pPr>
      <w:r w:rsidRPr="006C476B">
        <w:rPr>
          <w:rFonts w:ascii="Arial" w:hAnsi="Arial" w:cs="Arial"/>
          <w:b/>
        </w:rPr>
        <w:t>Other Teaching</w:t>
      </w:r>
      <w:r w:rsidRPr="006C476B">
        <w:rPr>
          <w:rFonts w:ascii="Arial" w:hAnsi="Arial" w:cs="Arial"/>
        </w:rPr>
        <w:t xml:space="preserve"> (lectures, tutorials, and continuing education courses)</w:t>
      </w:r>
    </w:p>
    <w:p w14:paraId="04C5F772" w14:textId="77777777" w:rsidR="004955B5" w:rsidRPr="006C476B" w:rsidRDefault="004955B5"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Date(s)</w:t>
      </w:r>
      <w:r w:rsidRPr="006C476B">
        <w:rPr>
          <w:rFonts w:ascii="Arial" w:hAnsi="Arial" w:cs="Arial"/>
          <w:b/>
        </w:rPr>
        <w:tab/>
      </w:r>
      <w:r w:rsidRPr="006C476B">
        <w:rPr>
          <w:rFonts w:ascii="Arial" w:hAnsi="Arial" w:cs="Arial"/>
          <w:b/>
        </w:rPr>
        <w:tab/>
        <w:t>Type of Teaching</w:t>
      </w:r>
      <w:r w:rsidRPr="006C476B">
        <w:rPr>
          <w:rFonts w:ascii="Arial" w:hAnsi="Arial" w:cs="Arial"/>
          <w:b/>
        </w:rPr>
        <w:tab/>
        <w:t>Title</w:t>
      </w:r>
    </w:p>
    <w:p w14:paraId="722579C8" w14:textId="25BBAA7A" w:rsidR="00565802" w:rsidRPr="006C476B" w:rsidRDefault="00A52CF8" w:rsidP="006C476B">
      <w:pPr>
        <w:spacing w:after="0" w:line="240" w:lineRule="auto"/>
        <w:rPr>
          <w:rFonts w:ascii="Arial" w:hAnsi="Arial" w:cs="Arial"/>
          <w:bCs/>
        </w:rPr>
      </w:pPr>
      <w:r w:rsidRPr="006C476B">
        <w:rPr>
          <w:rFonts w:ascii="Arial" w:hAnsi="Arial" w:cs="Arial"/>
          <w:bCs/>
        </w:rPr>
        <w:t>11/7/2013</w:t>
      </w:r>
      <w:r w:rsidRPr="006C476B">
        <w:rPr>
          <w:rFonts w:ascii="Arial" w:hAnsi="Arial" w:cs="Arial"/>
          <w:bCs/>
        </w:rPr>
        <w:tab/>
      </w:r>
      <w:r w:rsidR="00565802" w:rsidRPr="006C476B">
        <w:rPr>
          <w:rFonts w:ascii="Arial" w:hAnsi="Arial" w:cs="Arial"/>
          <w:bCs/>
        </w:rPr>
        <w:tab/>
      </w:r>
      <w:r w:rsidRPr="006C476B">
        <w:rPr>
          <w:rFonts w:ascii="Arial" w:hAnsi="Arial" w:cs="Arial"/>
          <w:bCs/>
        </w:rPr>
        <w:t>Continuing education</w:t>
      </w:r>
      <w:r w:rsidRPr="006C476B">
        <w:rPr>
          <w:rFonts w:ascii="Arial" w:hAnsi="Arial" w:cs="Arial"/>
          <w:bCs/>
        </w:rPr>
        <w:tab/>
        <w:t>Biostatistics for Clinical Research</w:t>
      </w:r>
      <w:r w:rsidR="00E34EED" w:rsidRPr="006C476B">
        <w:rPr>
          <w:rFonts w:ascii="Arial" w:hAnsi="Arial" w:cs="Arial"/>
          <w:bCs/>
        </w:rPr>
        <w:t>,</w:t>
      </w:r>
      <w:r w:rsidRPr="006C476B">
        <w:rPr>
          <w:rFonts w:ascii="Arial" w:hAnsi="Arial" w:cs="Arial"/>
          <w:bCs/>
        </w:rPr>
        <w:t xml:space="preserve"> Department of Surgical </w:t>
      </w:r>
    </w:p>
    <w:p w14:paraId="624370E1" w14:textId="07841BA7" w:rsidR="00A52CF8" w:rsidRPr="006C476B" w:rsidRDefault="00A52CF8" w:rsidP="006C476B">
      <w:pPr>
        <w:spacing w:after="0" w:line="240" w:lineRule="auto"/>
        <w:ind w:left="3600" w:firstLine="720"/>
        <w:rPr>
          <w:rFonts w:ascii="Arial" w:hAnsi="Arial" w:cs="Arial"/>
          <w:bCs/>
        </w:rPr>
      </w:pPr>
      <w:r w:rsidRPr="006C476B">
        <w:rPr>
          <w:rFonts w:ascii="Arial" w:hAnsi="Arial" w:cs="Arial"/>
          <w:bCs/>
        </w:rPr>
        <w:t>Oncology</w:t>
      </w:r>
    </w:p>
    <w:p w14:paraId="04EAF84C" w14:textId="77777777" w:rsidR="00C04061" w:rsidRPr="006C476B" w:rsidRDefault="00A52CF8" w:rsidP="006C476B">
      <w:pPr>
        <w:spacing w:after="0" w:line="240" w:lineRule="auto"/>
        <w:rPr>
          <w:rFonts w:ascii="Arial" w:hAnsi="Arial" w:cs="Arial"/>
          <w:bCs/>
        </w:rPr>
      </w:pPr>
      <w:r w:rsidRPr="006C476B">
        <w:rPr>
          <w:rFonts w:ascii="Arial" w:hAnsi="Arial" w:cs="Arial"/>
          <w:bCs/>
        </w:rPr>
        <w:t>6/7/2016</w:t>
      </w:r>
      <w:r w:rsidRPr="006C476B">
        <w:rPr>
          <w:rFonts w:ascii="Arial" w:hAnsi="Arial" w:cs="Arial"/>
          <w:bCs/>
        </w:rPr>
        <w:tab/>
      </w:r>
      <w:r w:rsidR="00C04061" w:rsidRPr="006C476B">
        <w:rPr>
          <w:rFonts w:ascii="Arial" w:hAnsi="Arial" w:cs="Arial"/>
          <w:bCs/>
        </w:rPr>
        <w:tab/>
      </w:r>
      <w:r w:rsidRPr="006C476B">
        <w:rPr>
          <w:rFonts w:ascii="Arial" w:hAnsi="Arial" w:cs="Arial"/>
          <w:bCs/>
        </w:rPr>
        <w:t>Continuing education</w:t>
      </w:r>
      <w:r w:rsidRPr="006C476B">
        <w:rPr>
          <w:rFonts w:ascii="Arial" w:hAnsi="Arial" w:cs="Arial"/>
          <w:bCs/>
        </w:rPr>
        <w:tab/>
        <w:t xml:space="preserve">Statistics in Basic Science “Research Skills and Career </w:t>
      </w:r>
    </w:p>
    <w:p w14:paraId="6470296B" w14:textId="77777777" w:rsidR="00C04061" w:rsidRPr="006C476B" w:rsidRDefault="00A52CF8" w:rsidP="006C476B">
      <w:pPr>
        <w:spacing w:after="0" w:line="240" w:lineRule="auto"/>
        <w:ind w:left="3600" w:firstLine="720"/>
        <w:rPr>
          <w:rFonts w:ascii="Arial" w:hAnsi="Arial" w:cs="Arial"/>
          <w:bCs/>
        </w:rPr>
      </w:pPr>
      <w:r w:rsidRPr="006C476B">
        <w:rPr>
          <w:rFonts w:ascii="Arial" w:hAnsi="Arial" w:cs="Arial"/>
          <w:bCs/>
        </w:rPr>
        <w:t xml:space="preserve">Advancement” Workshop, Pittsburgh Institute of Brain Disorders </w:t>
      </w:r>
    </w:p>
    <w:p w14:paraId="504E634B" w14:textId="45443348" w:rsidR="00A52CF8" w:rsidRPr="006C476B" w:rsidRDefault="00A52CF8" w:rsidP="006C476B">
      <w:pPr>
        <w:spacing w:after="0" w:line="240" w:lineRule="auto"/>
        <w:ind w:left="3600" w:firstLine="720"/>
        <w:rPr>
          <w:rFonts w:ascii="Arial" w:hAnsi="Arial" w:cs="Arial"/>
          <w:bCs/>
        </w:rPr>
      </w:pPr>
      <w:r w:rsidRPr="006C476B">
        <w:rPr>
          <w:rFonts w:ascii="Arial" w:hAnsi="Arial" w:cs="Arial"/>
          <w:bCs/>
        </w:rPr>
        <w:t xml:space="preserve">and Recovery (PIBDR) </w:t>
      </w:r>
    </w:p>
    <w:p w14:paraId="3DC11E52" w14:textId="38AF6061" w:rsidR="00F526CD" w:rsidRPr="006C476B" w:rsidRDefault="00A52CF8" w:rsidP="006C476B">
      <w:pPr>
        <w:spacing w:after="0" w:line="240" w:lineRule="auto"/>
        <w:rPr>
          <w:rFonts w:ascii="Arial" w:hAnsi="Arial" w:cs="Arial"/>
          <w:bCs/>
        </w:rPr>
      </w:pPr>
      <w:r w:rsidRPr="006C476B">
        <w:rPr>
          <w:rFonts w:ascii="Arial" w:hAnsi="Arial" w:cs="Arial"/>
          <w:bCs/>
        </w:rPr>
        <w:t>2016</w:t>
      </w:r>
      <w:r w:rsidR="00860F40" w:rsidRPr="006C476B">
        <w:rPr>
          <w:rFonts w:ascii="Arial" w:hAnsi="Arial" w:cs="Arial"/>
          <w:bCs/>
        </w:rPr>
        <w:t xml:space="preserve"> Fall</w:t>
      </w:r>
      <w:r w:rsidRPr="006C476B">
        <w:rPr>
          <w:rFonts w:ascii="Arial" w:hAnsi="Arial" w:cs="Arial"/>
          <w:bCs/>
        </w:rPr>
        <w:t>, 2017 Fall</w:t>
      </w:r>
      <w:r w:rsidRPr="006C476B">
        <w:rPr>
          <w:rFonts w:ascii="Arial" w:hAnsi="Arial" w:cs="Arial"/>
          <w:bCs/>
        </w:rPr>
        <w:tab/>
        <w:t xml:space="preserve">Guest lecture (2 </w:t>
      </w:r>
      <w:r w:rsidR="00F526CD" w:rsidRPr="006C476B">
        <w:rPr>
          <w:rFonts w:ascii="Arial" w:hAnsi="Arial" w:cs="Arial"/>
          <w:bCs/>
        </w:rPr>
        <w:tab/>
        <w:t>BIOST 2046: Analysis of Cohort Studies</w:t>
      </w:r>
    </w:p>
    <w:p w14:paraId="6A44223D" w14:textId="0CF447BE" w:rsidR="00A52CF8" w:rsidRPr="006C476B" w:rsidRDefault="00A52CF8" w:rsidP="006C476B">
      <w:pPr>
        <w:spacing w:after="0" w:line="240" w:lineRule="auto"/>
        <w:ind w:left="1440" w:firstLine="720"/>
        <w:rPr>
          <w:rFonts w:ascii="Arial" w:hAnsi="Arial" w:cs="Arial"/>
          <w:bCs/>
        </w:rPr>
      </w:pPr>
      <w:r w:rsidRPr="006C476B">
        <w:rPr>
          <w:rFonts w:ascii="Arial" w:hAnsi="Arial" w:cs="Arial"/>
          <w:bCs/>
        </w:rPr>
        <w:t>lectures)</w:t>
      </w:r>
    </w:p>
    <w:p w14:paraId="600013B6" w14:textId="7FFD5804" w:rsidR="00E11232" w:rsidRPr="006C476B" w:rsidRDefault="00A52CF8" w:rsidP="006C476B">
      <w:pPr>
        <w:spacing w:after="0" w:line="240" w:lineRule="auto"/>
        <w:rPr>
          <w:rFonts w:ascii="Arial" w:hAnsi="Arial" w:cs="Arial"/>
          <w:bCs/>
        </w:rPr>
      </w:pPr>
      <w:r w:rsidRPr="006C476B">
        <w:rPr>
          <w:rFonts w:ascii="Arial" w:hAnsi="Arial" w:cs="Arial"/>
          <w:bCs/>
        </w:rPr>
        <w:t>2017 Spring</w:t>
      </w:r>
      <w:r w:rsidRPr="006C476B">
        <w:rPr>
          <w:rFonts w:ascii="Arial" w:hAnsi="Arial" w:cs="Arial"/>
          <w:bCs/>
        </w:rPr>
        <w:tab/>
      </w:r>
      <w:r w:rsidR="00E11232" w:rsidRPr="006C476B">
        <w:rPr>
          <w:rFonts w:ascii="Arial" w:hAnsi="Arial" w:cs="Arial"/>
          <w:bCs/>
        </w:rPr>
        <w:tab/>
      </w:r>
      <w:r w:rsidRPr="006C476B">
        <w:rPr>
          <w:rFonts w:ascii="Arial" w:hAnsi="Arial" w:cs="Arial"/>
          <w:bCs/>
        </w:rPr>
        <w:t xml:space="preserve">Guest lecture (1 </w:t>
      </w:r>
      <w:r w:rsidR="00E11232" w:rsidRPr="006C476B">
        <w:rPr>
          <w:rFonts w:ascii="Arial" w:hAnsi="Arial" w:cs="Arial"/>
          <w:bCs/>
        </w:rPr>
        <w:tab/>
        <w:t>BIOST 2062: Clinical Trials: Methods and Practice</w:t>
      </w:r>
    </w:p>
    <w:p w14:paraId="52E270E0" w14:textId="7B9362D8" w:rsidR="00A52CF8" w:rsidRPr="006C476B" w:rsidRDefault="00A52CF8" w:rsidP="006C476B">
      <w:pPr>
        <w:spacing w:after="0" w:line="240" w:lineRule="auto"/>
        <w:ind w:left="1440" w:firstLine="720"/>
        <w:rPr>
          <w:rFonts w:ascii="Arial" w:hAnsi="Arial" w:cs="Arial"/>
          <w:bCs/>
        </w:rPr>
      </w:pPr>
      <w:r w:rsidRPr="006C476B">
        <w:rPr>
          <w:rFonts w:ascii="Arial" w:hAnsi="Arial" w:cs="Arial"/>
          <w:bCs/>
        </w:rPr>
        <w:t>lecture)</w:t>
      </w:r>
    </w:p>
    <w:p w14:paraId="40398079" w14:textId="2DED16E0" w:rsidR="00E11232" w:rsidRPr="006C476B" w:rsidRDefault="00A52CF8" w:rsidP="006C476B">
      <w:pPr>
        <w:spacing w:after="0" w:line="240" w:lineRule="auto"/>
        <w:rPr>
          <w:rFonts w:ascii="Arial" w:hAnsi="Arial" w:cs="Arial"/>
          <w:bCs/>
        </w:rPr>
      </w:pPr>
      <w:r w:rsidRPr="006C476B">
        <w:rPr>
          <w:rFonts w:ascii="Arial" w:hAnsi="Arial" w:cs="Arial"/>
          <w:bCs/>
        </w:rPr>
        <w:t>2022 Spring</w:t>
      </w:r>
      <w:r w:rsidRPr="006C476B">
        <w:rPr>
          <w:rFonts w:ascii="Arial" w:hAnsi="Arial" w:cs="Arial"/>
          <w:bCs/>
        </w:rPr>
        <w:tab/>
      </w:r>
      <w:r w:rsidR="00E11232" w:rsidRPr="006C476B">
        <w:rPr>
          <w:rFonts w:ascii="Arial" w:hAnsi="Arial" w:cs="Arial"/>
          <w:bCs/>
        </w:rPr>
        <w:tab/>
      </w:r>
      <w:r w:rsidRPr="006C476B">
        <w:rPr>
          <w:rFonts w:ascii="Arial" w:hAnsi="Arial" w:cs="Arial"/>
          <w:bCs/>
        </w:rPr>
        <w:t xml:space="preserve">Guest lecture (1 </w:t>
      </w:r>
      <w:r w:rsidR="00E11232" w:rsidRPr="006C476B">
        <w:rPr>
          <w:rFonts w:ascii="Arial" w:hAnsi="Arial" w:cs="Arial"/>
          <w:bCs/>
        </w:rPr>
        <w:tab/>
        <w:t>HUGEN 2080: Statistical Genetics</w:t>
      </w:r>
    </w:p>
    <w:p w14:paraId="54111EBC" w14:textId="0122C506" w:rsidR="00A52CF8" w:rsidRPr="006C476B" w:rsidRDefault="00A52CF8" w:rsidP="006C476B">
      <w:pPr>
        <w:spacing w:after="0" w:line="240" w:lineRule="auto"/>
        <w:ind w:left="1440" w:firstLine="720"/>
        <w:rPr>
          <w:rFonts w:ascii="Arial" w:hAnsi="Arial" w:cs="Arial"/>
          <w:bCs/>
        </w:rPr>
      </w:pPr>
      <w:r w:rsidRPr="006C476B">
        <w:rPr>
          <w:rFonts w:ascii="Arial" w:hAnsi="Arial" w:cs="Arial"/>
          <w:bCs/>
        </w:rPr>
        <w:t>lecture)</w:t>
      </w:r>
    </w:p>
    <w:p w14:paraId="3255F986" w14:textId="7EAC5A27" w:rsidR="00A534E9" w:rsidRPr="006C476B" w:rsidRDefault="00A52CF8" w:rsidP="006C476B">
      <w:pPr>
        <w:spacing w:after="0" w:line="240" w:lineRule="auto"/>
        <w:rPr>
          <w:rFonts w:ascii="Arial" w:hAnsi="Arial" w:cs="Arial"/>
          <w:bCs/>
        </w:rPr>
      </w:pPr>
      <w:r w:rsidRPr="006C476B">
        <w:rPr>
          <w:rFonts w:ascii="Arial" w:hAnsi="Arial" w:cs="Arial"/>
          <w:bCs/>
        </w:rPr>
        <w:t>2023 Spring</w:t>
      </w:r>
      <w:r w:rsidRPr="006C476B">
        <w:rPr>
          <w:rFonts w:ascii="Arial" w:hAnsi="Arial" w:cs="Arial"/>
          <w:bCs/>
        </w:rPr>
        <w:tab/>
      </w:r>
      <w:r w:rsidR="00E11232" w:rsidRPr="006C476B">
        <w:rPr>
          <w:rFonts w:ascii="Arial" w:hAnsi="Arial" w:cs="Arial"/>
          <w:bCs/>
        </w:rPr>
        <w:tab/>
      </w:r>
      <w:r w:rsidRPr="006C476B">
        <w:rPr>
          <w:rFonts w:ascii="Arial" w:hAnsi="Arial" w:cs="Arial"/>
          <w:bCs/>
        </w:rPr>
        <w:t xml:space="preserve">Guest lecture (1 </w:t>
      </w:r>
      <w:r w:rsidR="00A534E9" w:rsidRPr="006C476B">
        <w:rPr>
          <w:rFonts w:ascii="Arial" w:hAnsi="Arial" w:cs="Arial"/>
          <w:bCs/>
        </w:rPr>
        <w:tab/>
        <w:t>BIOST 2062: Clinical Trials: Methods and Practice</w:t>
      </w:r>
      <w:r w:rsidR="00A534E9" w:rsidRPr="006C476B">
        <w:rPr>
          <w:rFonts w:ascii="Arial" w:hAnsi="Arial" w:cs="Arial"/>
          <w:bCs/>
        </w:rPr>
        <w:tab/>
      </w:r>
    </w:p>
    <w:p w14:paraId="39B276B4" w14:textId="6F006EED" w:rsidR="00E53570" w:rsidRPr="006C476B" w:rsidRDefault="00A52CF8" w:rsidP="006C476B">
      <w:pPr>
        <w:spacing w:after="0" w:line="240" w:lineRule="auto"/>
        <w:ind w:left="1440" w:firstLine="720"/>
        <w:rPr>
          <w:rFonts w:ascii="Arial" w:hAnsi="Arial" w:cs="Arial"/>
          <w:bCs/>
        </w:rPr>
      </w:pPr>
      <w:r w:rsidRPr="006C476B">
        <w:rPr>
          <w:rFonts w:ascii="Arial" w:hAnsi="Arial" w:cs="Arial"/>
          <w:bCs/>
        </w:rPr>
        <w:t>lecture)</w:t>
      </w:r>
    </w:p>
    <w:p w14:paraId="0E80AA44" w14:textId="77777777" w:rsidR="00E53570" w:rsidRPr="006C476B" w:rsidRDefault="00E53570" w:rsidP="006C476B">
      <w:pPr>
        <w:spacing w:after="0" w:line="240" w:lineRule="auto"/>
        <w:rPr>
          <w:rFonts w:ascii="Arial" w:hAnsi="Arial" w:cs="Arial"/>
          <w:bCs/>
        </w:rPr>
      </w:pPr>
    </w:p>
    <w:p w14:paraId="7910A221" w14:textId="77777777" w:rsidR="004955B5" w:rsidRPr="006C476B" w:rsidRDefault="004955B5" w:rsidP="006C476B">
      <w:pPr>
        <w:spacing w:after="0" w:line="240" w:lineRule="auto"/>
        <w:rPr>
          <w:rFonts w:ascii="Arial" w:hAnsi="Arial" w:cs="Arial"/>
          <w:b/>
        </w:rPr>
      </w:pPr>
      <w:r w:rsidRPr="006C476B">
        <w:rPr>
          <w:rFonts w:ascii="Arial" w:hAnsi="Arial" w:cs="Arial"/>
          <w:b/>
        </w:rPr>
        <w:tab/>
      </w:r>
      <w:r w:rsidRPr="006C476B">
        <w:rPr>
          <w:rFonts w:ascii="Arial" w:hAnsi="Arial" w:cs="Arial"/>
          <w:b/>
        </w:rPr>
        <w:tab/>
      </w:r>
    </w:p>
    <w:p w14:paraId="0E28CB5F" w14:textId="77777777" w:rsidR="004955B5" w:rsidRPr="006C476B" w:rsidRDefault="004955B5" w:rsidP="006C476B">
      <w:pPr>
        <w:pBdr>
          <w:bottom w:val="single" w:sz="6" w:space="1" w:color="auto"/>
        </w:pBdr>
        <w:spacing w:after="0" w:line="240" w:lineRule="auto"/>
        <w:rPr>
          <w:rFonts w:ascii="Arial" w:hAnsi="Arial" w:cs="Arial"/>
          <w:b/>
        </w:rPr>
      </w:pPr>
    </w:p>
    <w:p w14:paraId="4E0EA6E5" w14:textId="77777777" w:rsidR="004955B5" w:rsidRPr="006C476B" w:rsidRDefault="004955B5" w:rsidP="006C476B">
      <w:pPr>
        <w:spacing w:after="0" w:line="240" w:lineRule="auto"/>
        <w:rPr>
          <w:rFonts w:ascii="Arial" w:hAnsi="Arial" w:cs="Arial"/>
          <w:b/>
        </w:rPr>
      </w:pPr>
    </w:p>
    <w:p w14:paraId="23257F8D" w14:textId="77777777" w:rsidR="00676EDB" w:rsidRPr="006C476B" w:rsidRDefault="00676EDB" w:rsidP="006C476B">
      <w:pPr>
        <w:pBdr>
          <w:bottom w:val="single" w:sz="6" w:space="1" w:color="auto"/>
        </w:pBdr>
        <w:spacing w:after="0" w:line="240" w:lineRule="auto"/>
        <w:rPr>
          <w:rFonts w:ascii="Arial" w:hAnsi="Arial" w:cs="Arial"/>
          <w:b/>
        </w:rPr>
      </w:pPr>
      <w:r w:rsidRPr="006C476B">
        <w:rPr>
          <w:rFonts w:ascii="Arial" w:hAnsi="Arial" w:cs="Arial"/>
          <w:b/>
        </w:rPr>
        <w:t>Major Advisor for Graduate Student Essays, Theses, and Dissertations</w:t>
      </w:r>
    </w:p>
    <w:p w14:paraId="709B0E53" w14:textId="77777777" w:rsidR="00676EDB" w:rsidRPr="006C476B" w:rsidRDefault="00676EDB" w:rsidP="006C476B">
      <w:pPr>
        <w:spacing w:before="120" w:after="0" w:line="240" w:lineRule="auto"/>
        <w:rPr>
          <w:rFonts w:ascii="Arial" w:hAnsi="Arial" w:cs="Arial"/>
          <w:b/>
        </w:rPr>
      </w:pPr>
      <w:r w:rsidRPr="006C476B">
        <w:rPr>
          <w:rFonts w:ascii="Arial" w:hAnsi="Arial" w:cs="Arial"/>
          <w:b/>
        </w:rPr>
        <w:t>Name of Student</w:t>
      </w:r>
      <w:r w:rsidRPr="006C476B">
        <w:rPr>
          <w:rFonts w:ascii="Arial" w:hAnsi="Arial" w:cs="Arial"/>
          <w:b/>
        </w:rPr>
        <w:tab/>
        <w:t>Degree Awarded</w:t>
      </w:r>
      <w:r w:rsidRPr="006C476B">
        <w:rPr>
          <w:rFonts w:ascii="Arial" w:hAnsi="Arial" w:cs="Arial"/>
          <w:b/>
        </w:rPr>
        <w:tab/>
        <w:t>Type of Document</w:t>
      </w:r>
      <w:r w:rsidRPr="006C476B">
        <w:rPr>
          <w:rFonts w:ascii="Arial" w:hAnsi="Arial" w:cs="Arial"/>
          <w:b/>
        </w:rPr>
        <w:tab/>
      </w:r>
      <w:r w:rsidRPr="006C476B">
        <w:rPr>
          <w:rFonts w:ascii="Arial" w:hAnsi="Arial" w:cs="Arial"/>
          <w:b/>
        </w:rPr>
        <w:tab/>
        <w:t>Notes</w:t>
      </w:r>
    </w:p>
    <w:p w14:paraId="078178A6" w14:textId="77777777" w:rsidR="00676EDB" w:rsidRPr="006C476B" w:rsidRDefault="00676EDB" w:rsidP="006C476B">
      <w:pPr>
        <w:pBdr>
          <w:bottom w:val="single" w:sz="6" w:space="1" w:color="auto"/>
        </w:pBdr>
        <w:spacing w:after="0" w:line="240" w:lineRule="auto"/>
        <w:rPr>
          <w:rFonts w:ascii="Arial" w:hAnsi="Arial" w:cs="Arial"/>
          <w:b/>
        </w:rPr>
      </w:pPr>
      <w:r w:rsidRPr="006C476B">
        <w:rPr>
          <w:rFonts w:ascii="Arial" w:hAnsi="Arial" w:cs="Arial"/>
          <w:b/>
        </w:rPr>
        <w:tab/>
      </w:r>
      <w:r w:rsidRPr="006C476B">
        <w:rPr>
          <w:rFonts w:ascii="Arial" w:hAnsi="Arial" w:cs="Arial"/>
          <w:b/>
        </w:rPr>
        <w:tab/>
      </w:r>
      <w:r w:rsidRPr="006C476B">
        <w:rPr>
          <w:rFonts w:ascii="Arial" w:hAnsi="Arial" w:cs="Arial"/>
          <w:b/>
        </w:rPr>
        <w:tab/>
        <w:t>Year</w:t>
      </w:r>
      <w:r w:rsidRPr="006C476B">
        <w:rPr>
          <w:rFonts w:ascii="Arial" w:hAnsi="Arial" w:cs="Arial"/>
          <w:b/>
        </w:rPr>
        <w:tab/>
      </w:r>
      <w:r w:rsidRPr="006C476B">
        <w:rPr>
          <w:rFonts w:ascii="Arial" w:hAnsi="Arial" w:cs="Arial"/>
          <w:b/>
        </w:rPr>
        <w:tab/>
      </w:r>
      <w:r w:rsidRPr="006C476B">
        <w:rPr>
          <w:rFonts w:ascii="Arial" w:hAnsi="Arial" w:cs="Arial"/>
          <w:b/>
        </w:rPr>
        <w:tab/>
        <w:t>Title</w:t>
      </w:r>
    </w:p>
    <w:tbl>
      <w:tblPr>
        <w:tblW w:w="9900" w:type="dxa"/>
        <w:tblLayout w:type="fixed"/>
        <w:tblCellMar>
          <w:left w:w="0" w:type="dxa"/>
          <w:right w:w="0" w:type="dxa"/>
        </w:tblCellMar>
        <w:tblLook w:val="0000" w:firstRow="0" w:lastRow="0" w:firstColumn="0" w:lastColumn="0" w:noHBand="0" w:noVBand="0"/>
      </w:tblPr>
      <w:tblGrid>
        <w:gridCol w:w="2160"/>
        <w:gridCol w:w="2160"/>
        <w:gridCol w:w="2790"/>
        <w:gridCol w:w="2790"/>
      </w:tblGrid>
      <w:tr w:rsidR="00A408BF" w:rsidRPr="006C476B" w14:paraId="5A317276" w14:textId="0E1E76E0" w:rsidTr="00A408BF">
        <w:tc>
          <w:tcPr>
            <w:tcW w:w="2160" w:type="dxa"/>
            <w:tcBorders>
              <w:top w:val="nil"/>
              <w:left w:val="nil"/>
              <w:bottom w:val="nil"/>
              <w:right w:val="nil"/>
            </w:tcBorders>
          </w:tcPr>
          <w:p w14:paraId="7BC720FF"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Kidane Ghebrehawariat</w:t>
            </w:r>
          </w:p>
        </w:tc>
        <w:tc>
          <w:tcPr>
            <w:tcW w:w="2160" w:type="dxa"/>
            <w:tcBorders>
              <w:top w:val="nil"/>
              <w:left w:val="nil"/>
              <w:bottom w:val="nil"/>
              <w:right w:val="nil"/>
            </w:tcBorders>
          </w:tcPr>
          <w:p w14:paraId="2149DC63"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 xml:space="preserve">PhD in Biostatistics, 2015 </w:t>
            </w:r>
          </w:p>
        </w:tc>
        <w:tc>
          <w:tcPr>
            <w:tcW w:w="2790" w:type="dxa"/>
            <w:tcBorders>
              <w:top w:val="nil"/>
              <w:left w:val="nil"/>
              <w:bottom w:val="nil"/>
              <w:right w:val="nil"/>
            </w:tcBorders>
          </w:tcPr>
          <w:p w14:paraId="29987E49" w14:textId="4F5AD86A" w:rsidR="00A408BF" w:rsidRPr="006C476B" w:rsidRDefault="00EB71E6" w:rsidP="006C476B">
            <w:pPr>
              <w:spacing w:before="120" w:after="0" w:line="240" w:lineRule="auto"/>
              <w:rPr>
                <w:rFonts w:ascii="Arial" w:hAnsi="Arial" w:cs="Arial"/>
                <w:bCs/>
              </w:rPr>
            </w:pPr>
            <w:r w:rsidRPr="006C476B">
              <w:rPr>
                <w:rFonts w:ascii="Arial" w:hAnsi="Arial" w:cs="Arial"/>
                <w:bCs/>
              </w:rPr>
              <w:t xml:space="preserve">Dissertation, </w:t>
            </w:r>
            <w:r w:rsidR="00A408BF" w:rsidRPr="006C476B">
              <w:rPr>
                <w:rFonts w:ascii="Arial" w:hAnsi="Arial" w:cs="Arial"/>
                <w:bCs/>
              </w:rPr>
              <w:t>Parametric methods in quantile residual lifetime analysis</w:t>
            </w:r>
          </w:p>
        </w:tc>
        <w:tc>
          <w:tcPr>
            <w:tcW w:w="2790" w:type="dxa"/>
            <w:tcBorders>
              <w:top w:val="nil"/>
              <w:left w:val="nil"/>
              <w:bottom w:val="nil"/>
              <w:right w:val="nil"/>
            </w:tcBorders>
          </w:tcPr>
          <w:p w14:paraId="41C3307D" w14:textId="3E835FEC" w:rsidR="00A408BF" w:rsidRPr="006C476B" w:rsidRDefault="00026219" w:rsidP="006C476B">
            <w:pPr>
              <w:spacing w:before="120" w:after="0" w:line="240" w:lineRule="auto"/>
              <w:rPr>
                <w:rFonts w:ascii="Arial" w:hAnsi="Arial" w:cs="Arial"/>
                <w:bCs/>
              </w:rPr>
            </w:pPr>
            <w:r w:rsidRPr="006C476B">
              <w:rPr>
                <w:rFonts w:ascii="Arial" w:hAnsi="Arial" w:cs="Arial"/>
                <w:bCs/>
              </w:rPr>
              <w:t>Co-</w:t>
            </w:r>
            <w:r w:rsidR="00CE09D5" w:rsidRPr="006C476B">
              <w:rPr>
                <w:rFonts w:ascii="Arial" w:hAnsi="Arial" w:cs="Arial"/>
                <w:bCs/>
              </w:rPr>
              <w:t>a</w:t>
            </w:r>
            <w:r w:rsidRPr="006C476B">
              <w:rPr>
                <w:rFonts w:ascii="Arial" w:hAnsi="Arial" w:cs="Arial"/>
                <w:bCs/>
              </w:rPr>
              <w:t>dvis</w:t>
            </w:r>
            <w:r w:rsidR="009A7C1A" w:rsidRPr="006C476B">
              <w:rPr>
                <w:rFonts w:ascii="Arial" w:hAnsi="Arial" w:cs="Arial"/>
                <w:bCs/>
              </w:rPr>
              <w:t>ed</w:t>
            </w:r>
            <w:r w:rsidR="00157839" w:rsidRPr="006C476B">
              <w:rPr>
                <w:rFonts w:ascii="Arial" w:hAnsi="Arial" w:cs="Arial"/>
                <w:bCs/>
              </w:rPr>
              <w:t xml:space="preserve"> with Dr. Jong Jeong</w:t>
            </w:r>
          </w:p>
        </w:tc>
      </w:tr>
      <w:tr w:rsidR="00A408BF" w:rsidRPr="006C476B" w14:paraId="543604F3" w14:textId="317916AA" w:rsidTr="00A408BF">
        <w:tc>
          <w:tcPr>
            <w:tcW w:w="2160" w:type="dxa"/>
            <w:tcBorders>
              <w:top w:val="nil"/>
              <w:left w:val="nil"/>
              <w:bottom w:val="nil"/>
              <w:right w:val="nil"/>
            </w:tcBorders>
          </w:tcPr>
          <w:p w14:paraId="6667E281"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Yi Liu</w:t>
            </w:r>
          </w:p>
        </w:tc>
        <w:tc>
          <w:tcPr>
            <w:tcW w:w="2160" w:type="dxa"/>
            <w:tcBorders>
              <w:top w:val="nil"/>
              <w:left w:val="nil"/>
              <w:bottom w:val="nil"/>
              <w:right w:val="nil"/>
            </w:tcBorders>
          </w:tcPr>
          <w:p w14:paraId="3A69639A"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PhD in Biostatistics, 2017</w:t>
            </w:r>
          </w:p>
        </w:tc>
        <w:tc>
          <w:tcPr>
            <w:tcW w:w="2790" w:type="dxa"/>
            <w:tcBorders>
              <w:top w:val="nil"/>
              <w:left w:val="nil"/>
              <w:bottom w:val="nil"/>
              <w:right w:val="nil"/>
            </w:tcBorders>
          </w:tcPr>
          <w:p w14:paraId="781EE4A2" w14:textId="7EB5186A" w:rsidR="00A408BF" w:rsidRPr="006C476B" w:rsidRDefault="00026219" w:rsidP="006C476B">
            <w:pPr>
              <w:spacing w:before="120" w:after="0" w:line="240" w:lineRule="auto"/>
              <w:rPr>
                <w:rFonts w:ascii="Arial" w:hAnsi="Arial" w:cs="Arial"/>
                <w:bCs/>
              </w:rPr>
            </w:pPr>
            <w:r w:rsidRPr="006C476B">
              <w:rPr>
                <w:rFonts w:ascii="Arial" w:hAnsi="Arial" w:cs="Arial"/>
                <w:bCs/>
              </w:rPr>
              <w:t xml:space="preserve">Dissertation, </w:t>
            </w:r>
            <w:r w:rsidR="00A408BF" w:rsidRPr="006C476B">
              <w:rPr>
                <w:rFonts w:ascii="Arial" w:hAnsi="Arial" w:cs="Arial"/>
                <w:bCs/>
              </w:rPr>
              <w:t>Novel Single and Gene-based Test Procedures for Large-scale Bivariate Time-to-event Data, with Application to a Genetic Study of AMD Progression</w:t>
            </w:r>
          </w:p>
        </w:tc>
        <w:tc>
          <w:tcPr>
            <w:tcW w:w="2790" w:type="dxa"/>
            <w:tcBorders>
              <w:top w:val="nil"/>
              <w:left w:val="nil"/>
              <w:bottom w:val="nil"/>
              <w:right w:val="nil"/>
            </w:tcBorders>
          </w:tcPr>
          <w:p w14:paraId="0D6741B7" w14:textId="77777777" w:rsidR="00A408BF" w:rsidRPr="006C476B" w:rsidRDefault="00A408BF" w:rsidP="006C476B">
            <w:pPr>
              <w:spacing w:before="120" w:after="0" w:line="240" w:lineRule="auto"/>
              <w:rPr>
                <w:rFonts w:ascii="Arial" w:hAnsi="Arial" w:cs="Arial"/>
                <w:bCs/>
              </w:rPr>
            </w:pPr>
          </w:p>
        </w:tc>
      </w:tr>
      <w:tr w:rsidR="001F2377" w:rsidRPr="006C476B" w14:paraId="59358E5A" w14:textId="77777777" w:rsidTr="00BC32B0">
        <w:tc>
          <w:tcPr>
            <w:tcW w:w="2160" w:type="dxa"/>
            <w:tcBorders>
              <w:top w:val="nil"/>
              <w:left w:val="nil"/>
              <w:bottom w:val="nil"/>
              <w:right w:val="nil"/>
            </w:tcBorders>
          </w:tcPr>
          <w:p w14:paraId="727B5ABF" w14:textId="77777777" w:rsidR="001F2377" w:rsidRPr="006C476B" w:rsidRDefault="001F2377" w:rsidP="006C476B">
            <w:pPr>
              <w:spacing w:before="120" w:after="0" w:line="240" w:lineRule="auto"/>
              <w:rPr>
                <w:rFonts w:ascii="Arial" w:hAnsi="Arial" w:cs="Arial"/>
                <w:bCs/>
              </w:rPr>
            </w:pPr>
            <w:r w:rsidRPr="006C476B">
              <w:rPr>
                <w:rFonts w:ascii="Arial" w:hAnsi="Arial" w:cs="Arial"/>
                <w:bCs/>
              </w:rPr>
              <w:t>Joanne Beer</w:t>
            </w:r>
          </w:p>
        </w:tc>
        <w:tc>
          <w:tcPr>
            <w:tcW w:w="2160" w:type="dxa"/>
            <w:tcBorders>
              <w:top w:val="nil"/>
              <w:left w:val="nil"/>
              <w:bottom w:val="nil"/>
              <w:right w:val="nil"/>
            </w:tcBorders>
          </w:tcPr>
          <w:p w14:paraId="01553558" w14:textId="77777777" w:rsidR="001F2377" w:rsidRPr="006C476B" w:rsidRDefault="001F2377" w:rsidP="006C476B">
            <w:pPr>
              <w:spacing w:before="120" w:after="0" w:line="240" w:lineRule="auto"/>
              <w:rPr>
                <w:rFonts w:ascii="Arial" w:hAnsi="Arial" w:cs="Arial"/>
                <w:bCs/>
              </w:rPr>
            </w:pPr>
            <w:r w:rsidRPr="006C476B">
              <w:rPr>
                <w:rFonts w:ascii="Arial" w:hAnsi="Arial" w:cs="Arial"/>
                <w:bCs/>
              </w:rPr>
              <w:t>PhD in Biostatistics, 2018</w:t>
            </w:r>
          </w:p>
        </w:tc>
        <w:tc>
          <w:tcPr>
            <w:tcW w:w="2790" w:type="dxa"/>
            <w:tcBorders>
              <w:top w:val="nil"/>
              <w:left w:val="nil"/>
              <w:bottom w:val="nil"/>
              <w:right w:val="nil"/>
            </w:tcBorders>
          </w:tcPr>
          <w:p w14:paraId="3CEC306F" w14:textId="77777777" w:rsidR="001F2377" w:rsidRPr="006C476B" w:rsidRDefault="001F2377" w:rsidP="006C476B">
            <w:pPr>
              <w:spacing w:before="120" w:after="0" w:line="240" w:lineRule="auto"/>
              <w:rPr>
                <w:rFonts w:ascii="Arial" w:hAnsi="Arial" w:cs="Arial"/>
                <w:bCs/>
              </w:rPr>
            </w:pPr>
            <w:r w:rsidRPr="006C476B">
              <w:rPr>
                <w:rFonts w:ascii="Arial" w:hAnsi="Arial" w:cs="Arial"/>
                <w:bCs/>
              </w:rPr>
              <w:t>NA</w:t>
            </w:r>
          </w:p>
        </w:tc>
        <w:tc>
          <w:tcPr>
            <w:tcW w:w="2790" w:type="dxa"/>
            <w:tcBorders>
              <w:top w:val="nil"/>
              <w:left w:val="nil"/>
              <w:bottom w:val="nil"/>
              <w:right w:val="nil"/>
            </w:tcBorders>
          </w:tcPr>
          <w:p w14:paraId="4C0AE665" w14:textId="77777777" w:rsidR="001F2377" w:rsidRPr="006C476B" w:rsidRDefault="001F2377" w:rsidP="006C476B">
            <w:pPr>
              <w:spacing w:before="120" w:after="0" w:line="240" w:lineRule="auto"/>
              <w:rPr>
                <w:rFonts w:ascii="Arial" w:hAnsi="Arial" w:cs="Arial"/>
                <w:bCs/>
              </w:rPr>
            </w:pPr>
            <w:r w:rsidRPr="006C476B">
              <w:rPr>
                <w:rFonts w:ascii="Arial" w:hAnsi="Arial" w:cs="Arial"/>
                <w:bCs/>
              </w:rPr>
              <w:t>Academic Advisor</w:t>
            </w:r>
          </w:p>
        </w:tc>
      </w:tr>
      <w:tr w:rsidR="001F2377" w:rsidRPr="006C476B" w14:paraId="19EB49CF" w14:textId="77777777" w:rsidTr="00A408BF">
        <w:tc>
          <w:tcPr>
            <w:tcW w:w="2160" w:type="dxa"/>
            <w:tcBorders>
              <w:top w:val="nil"/>
              <w:left w:val="nil"/>
              <w:bottom w:val="nil"/>
              <w:right w:val="nil"/>
            </w:tcBorders>
          </w:tcPr>
          <w:p w14:paraId="1A4BCE38" w14:textId="77777777" w:rsidR="001F2377" w:rsidRPr="006C476B" w:rsidRDefault="001F2377" w:rsidP="006C476B">
            <w:pPr>
              <w:spacing w:before="120" w:after="0" w:line="240" w:lineRule="auto"/>
              <w:rPr>
                <w:rFonts w:ascii="Arial" w:hAnsi="Arial" w:cs="Arial"/>
                <w:bCs/>
              </w:rPr>
            </w:pPr>
          </w:p>
        </w:tc>
        <w:tc>
          <w:tcPr>
            <w:tcW w:w="2160" w:type="dxa"/>
            <w:tcBorders>
              <w:top w:val="nil"/>
              <w:left w:val="nil"/>
              <w:bottom w:val="nil"/>
              <w:right w:val="nil"/>
            </w:tcBorders>
          </w:tcPr>
          <w:p w14:paraId="6932EB45" w14:textId="77777777" w:rsidR="001F2377" w:rsidRPr="006C476B" w:rsidRDefault="001F2377" w:rsidP="006C476B">
            <w:pPr>
              <w:spacing w:before="120" w:after="0" w:line="240" w:lineRule="auto"/>
              <w:rPr>
                <w:rFonts w:ascii="Arial" w:hAnsi="Arial" w:cs="Arial"/>
                <w:bCs/>
              </w:rPr>
            </w:pPr>
          </w:p>
        </w:tc>
        <w:tc>
          <w:tcPr>
            <w:tcW w:w="2790" w:type="dxa"/>
            <w:tcBorders>
              <w:top w:val="nil"/>
              <w:left w:val="nil"/>
              <w:bottom w:val="nil"/>
              <w:right w:val="nil"/>
            </w:tcBorders>
          </w:tcPr>
          <w:p w14:paraId="6178A75B" w14:textId="77777777" w:rsidR="001F2377" w:rsidRPr="006C476B" w:rsidRDefault="001F2377" w:rsidP="006C476B">
            <w:pPr>
              <w:spacing w:before="120" w:after="0" w:line="240" w:lineRule="auto"/>
              <w:rPr>
                <w:rFonts w:ascii="Arial" w:hAnsi="Arial" w:cs="Arial"/>
                <w:bCs/>
              </w:rPr>
            </w:pPr>
          </w:p>
        </w:tc>
        <w:tc>
          <w:tcPr>
            <w:tcW w:w="2790" w:type="dxa"/>
            <w:tcBorders>
              <w:top w:val="nil"/>
              <w:left w:val="nil"/>
              <w:bottom w:val="nil"/>
              <w:right w:val="nil"/>
            </w:tcBorders>
          </w:tcPr>
          <w:p w14:paraId="6CB94079" w14:textId="77777777" w:rsidR="001F2377" w:rsidRPr="006C476B" w:rsidRDefault="001F2377" w:rsidP="006C476B">
            <w:pPr>
              <w:spacing w:before="120" w:after="0" w:line="240" w:lineRule="auto"/>
              <w:rPr>
                <w:rFonts w:ascii="Arial" w:hAnsi="Arial" w:cs="Arial"/>
                <w:bCs/>
              </w:rPr>
            </w:pPr>
          </w:p>
        </w:tc>
      </w:tr>
      <w:tr w:rsidR="00A408BF" w:rsidRPr="006C476B" w14:paraId="11B6C9DF" w14:textId="7D923A6D" w:rsidTr="00A408BF">
        <w:tc>
          <w:tcPr>
            <w:tcW w:w="2160" w:type="dxa"/>
            <w:tcBorders>
              <w:top w:val="nil"/>
              <w:left w:val="nil"/>
              <w:bottom w:val="nil"/>
              <w:right w:val="nil"/>
            </w:tcBorders>
          </w:tcPr>
          <w:p w14:paraId="12FE2F92"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Zhe Sun</w:t>
            </w:r>
          </w:p>
        </w:tc>
        <w:tc>
          <w:tcPr>
            <w:tcW w:w="2160" w:type="dxa"/>
            <w:tcBorders>
              <w:top w:val="nil"/>
              <w:left w:val="nil"/>
              <w:bottom w:val="nil"/>
              <w:right w:val="nil"/>
            </w:tcBorders>
          </w:tcPr>
          <w:p w14:paraId="3C739F0C" w14:textId="2255F918" w:rsidR="00A408BF" w:rsidRPr="006C476B" w:rsidRDefault="00A408BF" w:rsidP="006C476B">
            <w:pPr>
              <w:spacing w:before="120" w:after="0" w:line="240" w:lineRule="auto"/>
              <w:rPr>
                <w:rFonts w:ascii="Arial" w:hAnsi="Arial" w:cs="Arial"/>
                <w:bCs/>
              </w:rPr>
            </w:pPr>
            <w:r w:rsidRPr="006C476B">
              <w:rPr>
                <w:rFonts w:ascii="Arial" w:hAnsi="Arial" w:cs="Arial"/>
                <w:bCs/>
              </w:rPr>
              <w:t>PhD in Biostatistics, 201</w:t>
            </w:r>
            <w:r w:rsidR="00667821" w:rsidRPr="006C476B">
              <w:rPr>
                <w:rFonts w:ascii="Arial" w:hAnsi="Arial" w:cs="Arial"/>
                <w:bCs/>
              </w:rPr>
              <w:t>9</w:t>
            </w:r>
          </w:p>
        </w:tc>
        <w:tc>
          <w:tcPr>
            <w:tcW w:w="2790" w:type="dxa"/>
            <w:tcBorders>
              <w:top w:val="nil"/>
              <w:left w:val="nil"/>
              <w:bottom w:val="nil"/>
              <w:right w:val="nil"/>
            </w:tcBorders>
          </w:tcPr>
          <w:p w14:paraId="3AA9733D" w14:textId="04768C67" w:rsidR="00A408BF" w:rsidRPr="006C476B" w:rsidRDefault="00026219" w:rsidP="006C476B">
            <w:pPr>
              <w:spacing w:before="120" w:after="0" w:line="240" w:lineRule="auto"/>
              <w:rPr>
                <w:rFonts w:ascii="Arial" w:hAnsi="Arial" w:cs="Arial"/>
                <w:bCs/>
              </w:rPr>
            </w:pPr>
            <w:r w:rsidRPr="006C476B">
              <w:rPr>
                <w:rFonts w:ascii="Arial" w:hAnsi="Arial" w:cs="Arial"/>
                <w:bCs/>
              </w:rPr>
              <w:t xml:space="preserve">Dissertation, </w:t>
            </w:r>
            <w:r w:rsidR="00A408BF" w:rsidRPr="006C476B">
              <w:rPr>
                <w:rFonts w:ascii="Arial" w:hAnsi="Arial" w:cs="Arial"/>
                <w:bCs/>
              </w:rPr>
              <w:t>Novel Statistical Methods in Analyzing Single-Cell Sequencing Data</w:t>
            </w:r>
          </w:p>
        </w:tc>
        <w:tc>
          <w:tcPr>
            <w:tcW w:w="2790" w:type="dxa"/>
            <w:tcBorders>
              <w:top w:val="nil"/>
              <w:left w:val="nil"/>
              <w:bottom w:val="nil"/>
              <w:right w:val="nil"/>
            </w:tcBorders>
          </w:tcPr>
          <w:p w14:paraId="6DD85537" w14:textId="66DE3EC6" w:rsidR="00A408BF" w:rsidRPr="006C476B" w:rsidRDefault="009A7C1A" w:rsidP="006C476B">
            <w:pPr>
              <w:spacing w:before="120" w:after="0" w:line="240" w:lineRule="auto"/>
              <w:rPr>
                <w:rFonts w:ascii="Arial" w:hAnsi="Arial" w:cs="Arial"/>
                <w:bCs/>
              </w:rPr>
            </w:pPr>
            <w:r w:rsidRPr="006C476B">
              <w:rPr>
                <w:rFonts w:ascii="Arial" w:hAnsi="Arial" w:cs="Arial"/>
                <w:bCs/>
              </w:rPr>
              <w:t>Co-advised with Dr. Wei Chen</w:t>
            </w:r>
          </w:p>
        </w:tc>
      </w:tr>
      <w:tr w:rsidR="00A408BF" w:rsidRPr="006C476B" w14:paraId="63116C2C" w14:textId="61665C98" w:rsidTr="00A408BF">
        <w:tc>
          <w:tcPr>
            <w:tcW w:w="2160" w:type="dxa"/>
            <w:tcBorders>
              <w:top w:val="nil"/>
              <w:left w:val="nil"/>
              <w:bottom w:val="nil"/>
              <w:right w:val="nil"/>
            </w:tcBorders>
          </w:tcPr>
          <w:p w14:paraId="443352EC"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Tao Sun</w:t>
            </w:r>
          </w:p>
        </w:tc>
        <w:tc>
          <w:tcPr>
            <w:tcW w:w="2160" w:type="dxa"/>
            <w:tcBorders>
              <w:top w:val="nil"/>
              <w:left w:val="nil"/>
              <w:bottom w:val="nil"/>
              <w:right w:val="nil"/>
            </w:tcBorders>
          </w:tcPr>
          <w:p w14:paraId="00010F5D"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PhD in Biostatistics, 2020</w:t>
            </w:r>
          </w:p>
        </w:tc>
        <w:tc>
          <w:tcPr>
            <w:tcW w:w="2790" w:type="dxa"/>
            <w:tcBorders>
              <w:top w:val="nil"/>
              <w:left w:val="nil"/>
              <w:bottom w:val="nil"/>
              <w:right w:val="nil"/>
            </w:tcBorders>
          </w:tcPr>
          <w:p w14:paraId="43B71E47" w14:textId="52F5027D" w:rsidR="00A408BF" w:rsidRPr="006C476B" w:rsidRDefault="00026219" w:rsidP="006C476B">
            <w:pPr>
              <w:spacing w:before="120" w:after="0" w:line="240" w:lineRule="auto"/>
              <w:rPr>
                <w:rFonts w:ascii="Arial" w:hAnsi="Arial" w:cs="Arial"/>
                <w:bCs/>
              </w:rPr>
            </w:pPr>
            <w:r w:rsidRPr="006C476B">
              <w:rPr>
                <w:rFonts w:ascii="Arial" w:hAnsi="Arial" w:cs="Arial"/>
                <w:bCs/>
              </w:rPr>
              <w:t xml:space="preserve">Dissertation, </w:t>
            </w:r>
            <w:r w:rsidR="00A408BF" w:rsidRPr="006C476B">
              <w:rPr>
                <w:rFonts w:ascii="Arial" w:hAnsi="Arial" w:cs="Arial"/>
                <w:bCs/>
              </w:rPr>
              <w:t>New statistical methods for complex survival data with high-dimensional covariates</w:t>
            </w:r>
          </w:p>
        </w:tc>
        <w:tc>
          <w:tcPr>
            <w:tcW w:w="2790" w:type="dxa"/>
            <w:tcBorders>
              <w:top w:val="nil"/>
              <w:left w:val="nil"/>
              <w:bottom w:val="nil"/>
              <w:right w:val="nil"/>
            </w:tcBorders>
          </w:tcPr>
          <w:p w14:paraId="2EFB1C58" w14:textId="77777777" w:rsidR="00A408BF" w:rsidRPr="006C476B" w:rsidRDefault="00A408BF" w:rsidP="006C476B">
            <w:pPr>
              <w:spacing w:before="120" w:after="0" w:line="240" w:lineRule="auto"/>
              <w:rPr>
                <w:rFonts w:ascii="Arial" w:hAnsi="Arial" w:cs="Arial"/>
                <w:bCs/>
              </w:rPr>
            </w:pPr>
          </w:p>
        </w:tc>
      </w:tr>
      <w:tr w:rsidR="00A408BF" w:rsidRPr="006C476B" w14:paraId="410F691C" w14:textId="64C13E69" w:rsidTr="00A408BF">
        <w:tc>
          <w:tcPr>
            <w:tcW w:w="2160" w:type="dxa"/>
            <w:tcBorders>
              <w:top w:val="nil"/>
              <w:left w:val="nil"/>
              <w:bottom w:val="nil"/>
              <w:right w:val="nil"/>
            </w:tcBorders>
          </w:tcPr>
          <w:p w14:paraId="3B819895"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Yue (Luna) Wei</w:t>
            </w:r>
          </w:p>
        </w:tc>
        <w:tc>
          <w:tcPr>
            <w:tcW w:w="2160" w:type="dxa"/>
            <w:tcBorders>
              <w:top w:val="nil"/>
              <w:left w:val="nil"/>
              <w:bottom w:val="nil"/>
              <w:right w:val="nil"/>
            </w:tcBorders>
          </w:tcPr>
          <w:p w14:paraId="75C74E5D"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PhD in Biostatistics, 2021</w:t>
            </w:r>
          </w:p>
        </w:tc>
        <w:tc>
          <w:tcPr>
            <w:tcW w:w="2790" w:type="dxa"/>
            <w:tcBorders>
              <w:top w:val="nil"/>
              <w:left w:val="nil"/>
              <w:bottom w:val="nil"/>
              <w:right w:val="nil"/>
            </w:tcBorders>
          </w:tcPr>
          <w:p w14:paraId="7A163580" w14:textId="1C6D62A8" w:rsidR="00A408BF" w:rsidRPr="006C476B" w:rsidRDefault="00026219" w:rsidP="006C476B">
            <w:pPr>
              <w:spacing w:before="120" w:after="0" w:line="240" w:lineRule="auto"/>
              <w:rPr>
                <w:rFonts w:ascii="Arial" w:hAnsi="Arial" w:cs="Arial"/>
                <w:bCs/>
              </w:rPr>
            </w:pPr>
            <w:r w:rsidRPr="006C476B">
              <w:rPr>
                <w:rFonts w:ascii="Arial" w:hAnsi="Arial" w:cs="Arial"/>
                <w:bCs/>
              </w:rPr>
              <w:t xml:space="preserve">Dissertation, </w:t>
            </w:r>
            <w:r w:rsidR="00A408BF" w:rsidRPr="006C476B">
              <w:rPr>
                <w:rFonts w:ascii="Arial" w:hAnsi="Arial" w:cs="Arial"/>
                <w:bCs/>
              </w:rPr>
              <w:t>New Statistical Insights to Precision Medicine, from Targeted Treatment Development to Individualized Tailoring Recommendation</w:t>
            </w:r>
          </w:p>
        </w:tc>
        <w:tc>
          <w:tcPr>
            <w:tcW w:w="2790" w:type="dxa"/>
            <w:tcBorders>
              <w:top w:val="nil"/>
              <w:left w:val="nil"/>
              <w:bottom w:val="nil"/>
              <w:right w:val="nil"/>
            </w:tcBorders>
          </w:tcPr>
          <w:p w14:paraId="64842C2B" w14:textId="77777777" w:rsidR="00A408BF" w:rsidRPr="006C476B" w:rsidRDefault="00A408BF" w:rsidP="006C476B">
            <w:pPr>
              <w:spacing w:before="120" w:after="0" w:line="240" w:lineRule="auto"/>
              <w:rPr>
                <w:rFonts w:ascii="Arial" w:hAnsi="Arial" w:cs="Arial"/>
                <w:bCs/>
              </w:rPr>
            </w:pPr>
          </w:p>
        </w:tc>
      </w:tr>
      <w:tr w:rsidR="00A408BF" w:rsidRPr="006C476B" w14:paraId="6BB49357" w14:textId="0CA32479" w:rsidTr="00A408BF">
        <w:tc>
          <w:tcPr>
            <w:tcW w:w="2160" w:type="dxa"/>
            <w:tcBorders>
              <w:top w:val="nil"/>
              <w:left w:val="nil"/>
              <w:bottom w:val="nil"/>
              <w:right w:val="nil"/>
            </w:tcBorders>
          </w:tcPr>
          <w:p w14:paraId="32806640"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Xinjun Wang</w:t>
            </w:r>
          </w:p>
        </w:tc>
        <w:tc>
          <w:tcPr>
            <w:tcW w:w="2160" w:type="dxa"/>
            <w:tcBorders>
              <w:top w:val="nil"/>
              <w:left w:val="nil"/>
              <w:bottom w:val="nil"/>
              <w:right w:val="nil"/>
            </w:tcBorders>
          </w:tcPr>
          <w:p w14:paraId="02DF6624"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PhD in Biostatistics, 2022</w:t>
            </w:r>
          </w:p>
        </w:tc>
        <w:tc>
          <w:tcPr>
            <w:tcW w:w="2790" w:type="dxa"/>
            <w:tcBorders>
              <w:top w:val="nil"/>
              <w:left w:val="nil"/>
              <w:bottom w:val="nil"/>
              <w:right w:val="nil"/>
            </w:tcBorders>
          </w:tcPr>
          <w:p w14:paraId="4F5E3218" w14:textId="0AEE2988" w:rsidR="00A408BF" w:rsidRPr="006C476B" w:rsidRDefault="00824DF9" w:rsidP="006C476B">
            <w:pPr>
              <w:spacing w:before="120" w:after="0" w:line="240" w:lineRule="auto"/>
              <w:rPr>
                <w:rFonts w:ascii="Arial" w:hAnsi="Arial" w:cs="Arial"/>
                <w:bCs/>
              </w:rPr>
            </w:pPr>
            <w:r w:rsidRPr="006C476B">
              <w:rPr>
                <w:rFonts w:ascii="Arial" w:hAnsi="Arial" w:cs="Arial"/>
                <w:bCs/>
              </w:rPr>
              <w:t xml:space="preserve">Dissertation, </w:t>
            </w:r>
            <w:r w:rsidR="00A408BF" w:rsidRPr="006C476B">
              <w:rPr>
                <w:rFonts w:ascii="Arial" w:hAnsi="Arial" w:cs="Arial"/>
                <w:bCs/>
              </w:rPr>
              <w:t xml:space="preserve">Statistical Learning and Analysis of Single-Cell Multi-Omics Data </w:t>
            </w:r>
          </w:p>
        </w:tc>
        <w:tc>
          <w:tcPr>
            <w:tcW w:w="2790" w:type="dxa"/>
            <w:tcBorders>
              <w:top w:val="nil"/>
              <w:left w:val="nil"/>
              <w:bottom w:val="nil"/>
              <w:right w:val="nil"/>
            </w:tcBorders>
          </w:tcPr>
          <w:p w14:paraId="69BAE23D" w14:textId="6D368919" w:rsidR="00A408BF" w:rsidRPr="006C476B" w:rsidRDefault="00E07000" w:rsidP="006C476B">
            <w:pPr>
              <w:spacing w:before="120" w:after="0" w:line="240" w:lineRule="auto"/>
              <w:rPr>
                <w:rFonts w:ascii="Arial" w:hAnsi="Arial" w:cs="Arial"/>
                <w:bCs/>
              </w:rPr>
            </w:pPr>
            <w:r w:rsidRPr="006C476B">
              <w:rPr>
                <w:rFonts w:ascii="Arial" w:hAnsi="Arial" w:cs="Arial"/>
                <w:bCs/>
              </w:rPr>
              <w:t>Co-advised</w:t>
            </w:r>
            <w:r w:rsidR="00FD22E9" w:rsidRPr="006C476B">
              <w:rPr>
                <w:rFonts w:ascii="Arial" w:hAnsi="Arial" w:cs="Arial"/>
                <w:bCs/>
              </w:rPr>
              <w:t xml:space="preserve"> </w:t>
            </w:r>
            <w:r w:rsidR="00DF5BDB" w:rsidRPr="006C476B">
              <w:rPr>
                <w:rFonts w:ascii="Arial" w:hAnsi="Arial" w:cs="Arial"/>
                <w:bCs/>
              </w:rPr>
              <w:t>with Dr. Wei Chen</w:t>
            </w:r>
          </w:p>
        </w:tc>
      </w:tr>
      <w:tr w:rsidR="00A408BF" w:rsidRPr="006C476B" w14:paraId="1610A935" w14:textId="0CF37BA3" w:rsidTr="00A408BF">
        <w:tc>
          <w:tcPr>
            <w:tcW w:w="2160" w:type="dxa"/>
            <w:tcBorders>
              <w:top w:val="nil"/>
              <w:left w:val="nil"/>
              <w:bottom w:val="nil"/>
              <w:right w:val="nil"/>
            </w:tcBorders>
          </w:tcPr>
          <w:p w14:paraId="1F14AAAA"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Na Bo</w:t>
            </w:r>
          </w:p>
        </w:tc>
        <w:tc>
          <w:tcPr>
            <w:tcW w:w="2160" w:type="dxa"/>
            <w:tcBorders>
              <w:top w:val="nil"/>
              <w:left w:val="nil"/>
              <w:bottom w:val="nil"/>
              <w:right w:val="nil"/>
            </w:tcBorders>
          </w:tcPr>
          <w:p w14:paraId="76E3FA18"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 xml:space="preserve">PhD in Biostatistics, 2025 </w:t>
            </w:r>
          </w:p>
        </w:tc>
        <w:tc>
          <w:tcPr>
            <w:tcW w:w="2790" w:type="dxa"/>
            <w:tcBorders>
              <w:top w:val="nil"/>
              <w:left w:val="nil"/>
              <w:bottom w:val="nil"/>
              <w:right w:val="nil"/>
            </w:tcBorders>
          </w:tcPr>
          <w:p w14:paraId="22FE6FB8" w14:textId="7060C38D" w:rsidR="00A408BF" w:rsidRPr="006C476B" w:rsidRDefault="00824DF9" w:rsidP="006C476B">
            <w:pPr>
              <w:spacing w:before="120" w:after="0" w:line="240" w:lineRule="auto"/>
              <w:rPr>
                <w:rFonts w:ascii="Arial" w:hAnsi="Arial" w:cs="Arial"/>
                <w:bCs/>
              </w:rPr>
            </w:pPr>
            <w:r w:rsidRPr="006C476B">
              <w:rPr>
                <w:rFonts w:ascii="Arial" w:hAnsi="Arial" w:cs="Arial"/>
                <w:bCs/>
              </w:rPr>
              <w:t xml:space="preserve">Dissertation, </w:t>
            </w:r>
            <w:r w:rsidR="00A408BF" w:rsidRPr="006C476B">
              <w:rPr>
                <w:rFonts w:ascii="Arial" w:hAnsi="Arial" w:cs="Arial"/>
                <w:bCs/>
              </w:rPr>
              <w:t>New Methods for Analyzing Heterogeneous Treatment Effects in Survival Data</w:t>
            </w:r>
          </w:p>
        </w:tc>
        <w:tc>
          <w:tcPr>
            <w:tcW w:w="2790" w:type="dxa"/>
            <w:tcBorders>
              <w:top w:val="nil"/>
              <w:left w:val="nil"/>
              <w:bottom w:val="nil"/>
              <w:right w:val="nil"/>
            </w:tcBorders>
          </w:tcPr>
          <w:p w14:paraId="73DAE292" w14:textId="77777777" w:rsidR="00A408BF" w:rsidRPr="006C476B" w:rsidRDefault="00A408BF" w:rsidP="006C476B">
            <w:pPr>
              <w:spacing w:before="120" w:after="0" w:line="240" w:lineRule="auto"/>
              <w:rPr>
                <w:rFonts w:ascii="Arial" w:hAnsi="Arial" w:cs="Arial"/>
                <w:bCs/>
              </w:rPr>
            </w:pPr>
          </w:p>
        </w:tc>
      </w:tr>
      <w:tr w:rsidR="00A408BF" w:rsidRPr="006C476B" w14:paraId="384B8E01" w14:textId="06B5945D" w:rsidTr="00A408BF">
        <w:tc>
          <w:tcPr>
            <w:tcW w:w="2160" w:type="dxa"/>
            <w:tcBorders>
              <w:top w:val="nil"/>
              <w:left w:val="nil"/>
              <w:bottom w:val="nil"/>
              <w:right w:val="nil"/>
            </w:tcBorders>
          </w:tcPr>
          <w:p w14:paraId="77BD8615"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Zhiyu Sui</w:t>
            </w:r>
          </w:p>
        </w:tc>
        <w:tc>
          <w:tcPr>
            <w:tcW w:w="2160" w:type="dxa"/>
            <w:tcBorders>
              <w:top w:val="nil"/>
              <w:left w:val="nil"/>
              <w:bottom w:val="nil"/>
              <w:right w:val="nil"/>
            </w:tcBorders>
          </w:tcPr>
          <w:p w14:paraId="3CCDC200" w14:textId="70BB0819" w:rsidR="00A408BF" w:rsidRPr="006C476B" w:rsidRDefault="00A408BF" w:rsidP="006C476B">
            <w:pPr>
              <w:spacing w:before="120" w:after="0" w:line="240" w:lineRule="auto"/>
              <w:rPr>
                <w:rFonts w:ascii="Arial" w:hAnsi="Arial" w:cs="Arial"/>
                <w:bCs/>
              </w:rPr>
            </w:pPr>
            <w:r w:rsidRPr="006C476B">
              <w:rPr>
                <w:rFonts w:ascii="Arial" w:hAnsi="Arial" w:cs="Arial"/>
                <w:bCs/>
              </w:rPr>
              <w:t>PhD in Biostatistics, 2025</w:t>
            </w:r>
          </w:p>
        </w:tc>
        <w:tc>
          <w:tcPr>
            <w:tcW w:w="2790" w:type="dxa"/>
            <w:tcBorders>
              <w:top w:val="nil"/>
              <w:left w:val="nil"/>
              <w:bottom w:val="nil"/>
              <w:right w:val="nil"/>
            </w:tcBorders>
          </w:tcPr>
          <w:p w14:paraId="3C9842E8" w14:textId="4B3AE1A5" w:rsidR="00A408BF" w:rsidRPr="006C476B" w:rsidRDefault="00824DF9" w:rsidP="006C476B">
            <w:pPr>
              <w:spacing w:before="120" w:after="0" w:line="240" w:lineRule="auto"/>
              <w:rPr>
                <w:rFonts w:ascii="Arial" w:hAnsi="Arial" w:cs="Arial"/>
                <w:bCs/>
              </w:rPr>
            </w:pPr>
            <w:r w:rsidRPr="006C476B">
              <w:rPr>
                <w:rFonts w:ascii="Arial" w:hAnsi="Arial" w:cs="Arial"/>
                <w:bCs/>
              </w:rPr>
              <w:t xml:space="preserve">Dissertation, </w:t>
            </w:r>
            <w:r w:rsidR="00A408BF" w:rsidRPr="006C476B">
              <w:rPr>
                <w:rFonts w:ascii="Arial" w:hAnsi="Arial" w:cs="Arial"/>
                <w:bCs/>
              </w:rPr>
              <w:t>Transfer learning approaches for estimation and evaluation of individualized treatment decisions</w:t>
            </w:r>
          </w:p>
        </w:tc>
        <w:tc>
          <w:tcPr>
            <w:tcW w:w="2790" w:type="dxa"/>
            <w:tcBorders>
              <w:top w:val="nil"/>
              <w:left w:val="nil"/>
              <w:bottom w:val="nil"/>
              <w:right w:val="nil"/>
            </w:tcBorders>
          </w:tcPr>
          <w:p w14:paraId="7F097040" w14:textId="47C304A5" w:rsidR="00A408BF" w:rsidRPr="006C476B" w:rsidRDefault="00E07000" w:rsidP="006C476B">
            <w:pPr>
              <w:spacing w:before="120" w:after="0" w:line="240" w:lineRule="auto"/>
              <w:rPr>
                <w:rFonts w:ascii="Arial" w:hAnsi="Arial" w:cs="Arial"/>
                <w:bCs/>
              </w:rPr>
            </w:pPr>
            <w:r w:rsidRPr="006C476B">
              <w:rPr>
                <w:rFonts w:ascii="Arial" w:hAnsi="Arial" w:cs="Arial"/>
                <w:bCs/>
              </w:rPr>
              <w:t>Co-advised with Dr. Lu Tang</w:t>
            </w:r>
          </w:p>
        </w:tc>
      </w:tr>
      <w:tr w:rsidR="00A408BF" w:rsidRPr="006C476B" w14:paraId="56FFD341" w14:textId="377F5161" w:rsidTr="00A408BF">
        <w:tc>
          <w:tcPr>
            <w:tcW w:w="2160" w:type="dxa"/>
            <w:tcBorders>
              <w:top w:val="nil"/>
              <w:left w:val="nil"/>
              <w:bottom w:val="nil"/>
              <w:right w:val="nil"/>
            </w:tcBorders>
          </w:tcPr>
          <w:p w14:paraId="15334556"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Lang Zeng</w:t>
            </w:r>
          </w:p>
        </w:tc>
        <w:tc>
          <w:tcPr>
            <w:tcW w:w="2160" w:type="dxa"/>
            <w:tcBorders>
              <w:top w:val="nil"/>
              <w:left w:val="nil"/>
              <w:bottom w:val="nil"/>
              <w:right w:val="nil"/>
            </w:tcBorders>
          </w:tcPr>
          <w:p w14:paraId="6AF7BE7E" w14:textId="607DE338" w:rsidR="00A408BF" w:rsidRPr="006C476B" w:rsidRDefault="00A408BF" w:rsidP="006C476B">
            <w:pPr>
              <w:spacing w:before="120" w:after="0" w:line="240" w:lineRule="auto"/>
              <w:rPr>
                <w:rFonts w:ascii="Arial" w:hAnsi="Arial" w:cs="Arial"/>
                <w:bCs/>
              </w:rPr>
            </w:pPr>
            <w:r w:rsidRPr="006C476B">
              <w:rPr>
                <w:rFonts w:ascii="Arial" w:hAnsi="Arial" w:cs="Arial"/>
                <w:bCs/>
              </w:rPr>
              <w:t>PhD in Biostatistics, 2026</w:t>
            </w:r>
          </w:p>
        </w:tc>
        <w:tc>
          <w:tcPr>
            <w:tcW w:w="2790" w:type="dxa"/>
            <w:tcBorders>
              <w:top w:val="nil"/>
              <w:left w:val="nil"/>
              <w:bottom w:val="nil"/>
              <w:right w:val="nil"/>
            </w:tcBorders>
          </w:tcPr>
          <w:p w14:paraId="3D53E833" w14:textId="04D34A27" w:rsidR="00A408BF" w:rsidRPr="006C476B" w:rsidRDefault="00824DF9" w:rsidP="006C476B">
            <w:pPr>
              <w:spacing w:before="120" w:after="0" w:line="240" w:lineRule="auto"/>
              <w:rPr>
                <w:rFonts w:ascii="Arial" w:hAnsi="Arial" w:cs="Arial"/>
                <w:bCs/>
              </w:rPr>
            </w:pPr>
            <w:r w:rsidRPr="006C476B">
              <w:rPr>
                <w:rFonts w:ascii="Arial" w:hAnsi="Arial" w:cs="Arial"/>
                <w:bCs/>
              </w:rPr>
              <w:t xml:space="preserve">Dissertation, </w:t>
            </w:r>
            <w:r w:rsidR="00D21997" w:rsidRPr="006C476B">
              <w:rPr>
                <w:rFonts w:ascii="Arial" w:hAnsi="Arial" w:cs="Arial"/>
                <w:bCs/>
              </w:rPr>
              <w:t>Rank-based Deep Learning for Survival Analysis</w:t>
            </w:r>
          </w:p>
        </w:tc>
        <w:tc>
          <w:tcPr>
            <w:tcW w:w="2790" w:type="dxa"/>
            <w:tcBorders>
              <w:top w:val="nil"/>
              <w:left w:val="nil"/>
              <w:bottom w:val="nil"/>
              <w:right w:val="nil"/>
            </w:tcBorders>
          </w:tcPr>
          <w:p w14:paraId="2A61C5D1" w14:textId="77777777" w:rsidR="00A408BF" w:rsidRPr="006C476B" w:rsidRDefault="00A408BF" w:rsidP="006C476B">
            <w:pPr>
              <w:spacing w:before="120" w:after="0" w:line="240" w:lineRule="auto"/>
              <w:rPr>
                <w:rFonts w:ascii="Arial" w:hAnsi="Arial" w:cs="Arial"/>
                <w:bCs/>
              </w:rPr>
            </w:pPr>
          </w:p>
        </w:tc>
      </w:tr>
      <w:tr w:rsidR="002557B2" w:rsidRPr="006C476B" w14:paraId="78BFB2EA" w14:textId="77777777" w:rsidTr="00A408BF">
        <w:tc>
          <w:tcPr>
            <w:tcW w:w="2160" w:type="dxa"/>
            <w:tcBorders>
              <w:top w:val="nil"/>
              <w:left w:val="nil"/>
              <w:bottom w:val="nil"/>
              <w:right w:val="nil"/>
            </w:tcBorders>
          </w:tcPr>
          <w:p w14:paraId="6CA598E7" w14:textId="7C522EFD" w:rsidR="002557B2" w:rsidRPr="006C476B" w:rsidRDefault="002557B2" w:rsidP="006C476B">
            <w:pPr>
              <w:spacing w:before="120" w:after="0" w:line="240" w:lineRule="auto"/>
              <w:rPr>
                <w:rFonts w:ascii="Arial" w:hAnsi="Arial" w:cs="Arial"/>
                <w:bCs/>
              </w:rPr>
            </w:pPr>
            <w:r w:rsidRPr="006C476B">
              <w:rPr>
                <w:rFonts w:ascii="Arial" w:hAnsi="Arial" w:cs="Arial"/>
                <w:bCs/>
              </w:rPr>
              <w:t>Haoran Hu</w:t>
            </w:r>
          </w:p>
        </w:tc>
        <w:tc>
          <w:tcPr>
            <w:tcW w:w="2160" w:type="dxa"/>
            <w:tcBorders>
              <w:top w:val="nil"/>
              <w:left w:val="nil"/>
              <w:bottom w:val="nil"/>
              <w:right w:val="nil"/>
            </w:tcBorders>
          </w:tcPr>
          <w:p w14:paraId="27E7C0FE" w14:textId="3C80441D" w:rsidR="002557B2" w:rsidRPr="006C476B" w:rsidRDefault="002557B2" w:rsidP="006C476B">
            <w:pPr>
              <w:spacing w:before="120" w:after="0" w:line="240" w:lineRule="auto"/>
              <w:rPr>
                <w:rFonts w:ascii="Arial" w:hAnsi="Arial" w:cs="Arial"/>
                <w:bCs/>
              </w:rPr>
            </w:pPr>
            <w:r w:rsidRPr="006C476B">
              <w:rPr>
                <w:rFonts w:ascii="Arial" w:hAnsi="Arial" w:cs="Arial"/>
                <w:bCs/>
              </w:rPr>
              <w:t>PhD in Biostatistics, 2027 (Expected)</w:t>
            </w:r>
          </w:p>
        </w:tc>
        <w:tc>
          <w:tcPr>
            <w:tcW w:w="2790" w:type="dxa"/>
            <w:tcBorders>
              <w:top w:val="nil"/>
              <w:left w:val="nil"/>
              <w:bottom w:val="nil"/>
              <w:right w:val="nil"/>
            </w:tcBorders>
          </w:tcPr>
          <w:p w14:paraId="00E3997C" w14:textId="6A0F20CF" w:rsidR="002557B2" w:rsidRPr="006C476B" w:rsidRDefault="002557B2" w:rsidP="006C476B">
            <w:pPr>
              <w:spacing w:before="120" w:after="0" w:line="240" w:lineRule="auto"/>
              <w:rPr>
                <w:rFonts w:ascii="Arial" w:hAnsi="Arial" w:cs="Arial"/>
                <w:bCs/>
              </w:rPr>
            </w:pPr>
            <w:r w:rsidRPr="006C476B">
              <w:rPr>
                <w:rFonts w:ascii="Arial" w:hAnsi="Arial" w:cs="Arial"/>
                <w:bCs/>
              </w:rPr>
              <w:t>NA</w:t>
            </w:r>
          </w:p>
        </w:tc>
        <w:tc>
          <w:tcPr>
            <w:tcW w:w="2790" w:type="dxa"/>
            <w:tcBorders>
              <w:top w:val="nil"/>
              <w:left w:val="nil"/>
              <w:bottom w:val="nil"/>
              <w:right w:val="nil"/>
            </w:tcBorders>
          </w:tcPr>
          <w:p w14:paraId="3683C8EB" w14:textId="174AE2EE" w:rsidR="002557B2" w:rsidRPr="006C476B" w:rsidRDefault="002557B2" w:rsidP="006C476B">
            <w:pPr>
              <w:spacing w:before="120" w:after="0" w:line="240" w:lineRule="auto"/>
              <w:rPr>
                <w:rFonts w:ascii="Arial" w:hAnsi="Arial" w:cs="Arial"/>
                <w:bCs/>
              </w:rPr>
            </w:pPr>
            <w:r w:rsidRPr="006C476B">
              <w:rPr>
                <w:rFonts w:ascii="Arial" w:hAnsi="Arial" w:cs="Arial"/>
                <w:bCs/>
              </w:rPr>
              <w:t>Academic Advisor</w:t>
            </w:r>
          </w:p>
        </w:tc>
      </w:tr>
      <w:tr w:rsidR="002557B2" w:rsidRPr="006C476B" w14:paraId="4E874B0D" w14:textId="77777777" w:rsidTr="00A408BF">
        <w:tc>
          <w:tcPr>
            <w:tcW w:w="2160" w:type="dxa"/>
            <w:tcBorders>
              <w:top w:val="nil"/>
              <w:left w:val="nil"/>
              <w:bottom w:val="nil"/>
              <w:right w:val="nil"/>
            </w:tcBorders>
          </w:tcPr>
          <w:p w14:paraId="20C116D7" w14:textId="3A55485E" w:rsidR="002557B2" w:rsidRPr="006C476B" w:rsidRDefault="002557B2" w:rsidP="006C476B">
            <w:pPr>
              <w:spacing w:before="120" w:after="0" w:line="240" w:lineRule="auto"/>
              <w:rPr>
                <w:rFonts w:ascii="Arial" w:hAnsi="Arial" w:cs="Arial"/>
                <w:bCs/>
              </w:rPr>
            </w:pPr>
            <w:r w:rsidRPr="006C476B">
              <w:rPr>
                <w:rFonts w:ascii="Arial" w:hAnsi="Arial" w:cs="Arial"/>
                <w:bCs/>
              </w:rPr>
              <w:t>Jiaqian Liu</w:t>
            </w:r>
          </w:p>
        </w:tc>
        <w:tc>
          <w:tcPr>
            <w:tcW w:w="2160" w:type="dxa"/>
            <w:tcBorders>
              <w:top w:val="nil"/>
              <w:left w:val="nil"/>
              <w:bottom w:val="nil"/>
              <w:right w:val="nil"/>
            </w:tcBorders>
          </w:tcPr>
          <w:p w14:paraId="2A95F832" w14:textId="483D8A08" w:rsidR="002557B2" w:rsidRPr="006C476B" w:rsidRDefault="002557B2" w:rsidP="006C476B">
            <w:pPr>
              <w:spacing w:before="120" w:after="0" w:line="240" w:lineRule="auto"/>
              <w:rPr>
                <w:rFonts w:ascii="Arial" w:hAnsi="Arial" w:cs="Arial"/>
                <w:bCs/>
              </w:rPr>
            </w:pPr>
            <w:r w:rsidRPr="006C476B">
              <w:rPr>
                <w:rFonts w:ascii="Arial" w:hAnsi="Arial" w:cs="Arial"/>
                <w:bCs/>
              </w:rPr>
              <w:t>PhD in Biostatistics, 2028 (Expected)</w:t>
            </w:r>
          </w:p>
        </w:tc>
        <w:tc>
          <w:tcPr>
            <w:tcW w:w="2790" w:type="dxa"/>
            <w:tcBorders>
              <w:top w:val="nil"/>
              <w:left w:val="nil"/>
              <w:bottom w:val="nil"/>
              <w:right w:val="nil"/>
            </w:tcBorders>
          </w:tcPr>
          <w:p w14:paraId="565F5195" w14:textId="77777777" w:rsidR="002557B2" w:rsidRPr="006C476B" w:rsidRDefault="002557B2" w:rsidP="006C476B">
            <w:pPr>
              <w:spacing w:before="120" w:after="0" w:line="240" w:lineRule="auto"/>
              <w:rPr>
                <w:rFonts w:ascii="Arial" w:hAnsi="Arial" w:cs="Arial"/>
                <w:bCs/>
              </w:rPr>
            </w:pPr>
          </w:p>
        </w:tc>
        <w:tc>
          <w:tcPr>
            <w:tcW w:w="2790" w:type="dxa"/>
            <w:tcBorders>
              <w:top w:val="nil"/>
              <w:left w:val="nil"/>
              <w:bottom w:val="nil"/>
              <w:right w:val="nil"/>
            </w:tcBorders>
          </w:tcPr>
          <w:p w14:paraId="21C99C8B" w14:textId="77777777" w:rsidR="002557B2" w:rsidRPr="006C476B" w:rsidRDefault="002557B2" w:rsidP="006C476B">
            <w:pPr>
              <w:spacing w:before="120" w:after="0" w:line="240" w:lineRule="auto"/>
              <w:rPr>
                <w:rFonts w:ascii="Arial" w:hAnsi="Arial" w:cs="Arial"/>
                <w:bCs/>
              </w:rPr>
            </w:pPr>
          </w:p>
        </w:tc>
      </w:tr>
      <w:tr w:rsidR="0079718E" w:rsidRPr="006C476B" w14:paraId="09AD593A" w14:textId="77777777" w:rsidTr="00A408BF">
        <w:tc>
          <w:tcPr>
            <w:tcW w:w="2160" w:type="dxa"/>
            <w:tcBorders>
              <w:top w:val="nil"/>
              <w:left w:val="nil"/>
              <w:bottom w:val="nil"/>
              <w:right w:val="nil"/>
            </w:tcBorders>
          </w:tcPr>
          <w:p w14:paraId="39ABA862" w14:textId="5677E639" w:rsidR="0079718E" w:rsidRPr="006C476B" w:rsidRDefault="0079718E" w:rsidP="006C476B">
            <w:pPr>
              <w:spacing w:before="120" w:after="0" w:line="240" w:lineRule="auto"/>
              <w:rPr>
                <w:rFonts w:ascii="Arial" w:hAnsi="Arial" w:cs="Arial"/>
                <w:bCs/>
              </w:rPr>
            </w:pPr>
            <w:r w:rsidRPr="006C476B">
              <w:rPr>
                <w:rFonts w:ascii="Arial" w:hAnsi="Arial" w:cs="Arial"/>
                <w:bCs/>
              </w:rPr>
              <w:t>Edward Smith</w:t>
            </w:r>
          </w:p>
        </w:tc>
        <w:tc>
          <w:tcPr>
            <w:tcW w:w="2160" w:type="dxa"/>
            <w:tcBorders>
              <w:top w:val="nil"/>
              <w:left w:val="nil"/>
              <w:bottom w:val="nil"/>
              <w:right w:val="nil"/>
            </w:tcBorders>
          </w:tcPr>
          <w:p w14:paraId="09679CAF" w14:textId="694BF12C" w:rsidR="0079718E" w:rsidRPr="006C476B" w:rsidRDefault="0079718E" w:rsidP="006C476B">
            <w:pPr>
              <w:spacing w:before="120" w:after="0" w:line="240" w:lineRule="auto"/>
              <w:rPr>
                <w:rFonts w:ascii="Arial" w:hAnsi="Arial" w:cs="Arial"/>
                <w:bCs/>
              </w:rPr>
            </w:pPr>
            <w:r w:rsidRPr="006C476B">
              <w:rPr>
                <w:rFonts w:ascii="Arial" w:hAnsi="Arial" w:cs="Arial"/>
                <w:bCs/>
              </w:rPr>
              <w:t>PhD in Biostatistics, (Expected)</w:t>
            </w:r>
          </w:p>
        </w:tc>
        <w:tc>
          <w:tcPr>
            <w:tcW w:w="2790" w:type="dxa"/>
            <w:tcBorders>
              <w:top w:val="nil"/>
              <w:left w:val="nil"/>
              <w:bottom w:val="nil"/>
              <w:right w:val="nil"/>
            </w:tcBorders>
          </w:tcPr>
          <w:p w14:paraId="66F29A52" w14:textId="77777777" w:rsidR="0079718E" w:rsidRPr="006C476B" w:rsidRDefault="0079718E" w:rsidP="006C476B">
            <w:pPr>
              <w:spacing w:before="120" w:after="0" w:line="240" w:lineRule="auto"/>
              <w:rPr>
                <w:rFonts w:ascii="Arial" w:hAnsi="Arial" w:cs="Arial"/>
                <w:bCs/>
              </w:rPr>
            </w:pPr>
          </w:p>
        </w:tc>
        <w:tc>
          <w:tcPr>
            <w:tcW w:w="2790" w:type="dxa"/>
            <w:tcBorders>
              <w:top w:val="nil"/>
              <w:left w:val="nil"/>
              <w:bottom w:val="nil"/>
              <w:right w:val="nil"/>
            </w:tcBorders>
          </w:tcPr>
          <w:p w14:paraId="04173733" w14:textId="77777777" w:rsidR="0079718E" w:rsidRPr="006C476B" w:rsidRDefault="0079718E" w:rsidP="006C476B">
            <w:pPr>
              <w:spacing w:before="120" w:after="0" w:line="240" w:lineRule="auto"/>
              <w:rPr>
                <w:rFonts w:ascii="Arial" w:hAnsi="Arial" w:cs="Arial"/>
                <w:bCs/>
              </w:rPr>
            </w:pPr>
          </w:p>
        </w:tc>
      </w:tr>
      <w:tr w:rsidR="002557B2" w:rsidRPr="006C476B" w14:paraId="5456930E" w14:textId="77777777" w:rsidTr="00A408BF">
        <w:tc>
          <w:tcPr>
            <w:tcW w:w="2160" w:type="dxa"/>
            <w:tcBorders>
              <w:top w:val="nil"/>
              <w:left w:val="nil"/>
              <w:bottom w:val="nil"/>
              <w:right w:val="nil"/>
            </w:tcBorders>
          </w:tcPr>
          <w:p w14:paraId="1D935742" w14:textId="7BE32BAA" w:rsidR="002557B2" w:rsidRPr="006C476B" w:rsidRDefault="002557B2" w:rsidP="006C476B">
            <w:pPr>
              <w:spacing w:before="120" w:after="0" w:line="240" w:lineRule="auto"/>
              <w:rPr>
                <w:rFonts w:ascii="Arial" w:hAnsi="Arial" w:cs="Arial"/>
                <w:bCs/>
              </w:rPr>
            </w:pPr>
            <w:r w:rsidRPr="006C476B">
              <w:rPr>
                <w:rFonts w:ascii="Arial" w:hAnsi="Arial" w:cs="Arial"/>
                <w:bCs/>
              </w:rPr>
              <w:t>Haoling Wang</w:t>
            </w:r>
          </w:p>
        </w:tc>
        <w:tc>
          <w:tcPr>
            <w:tcW w:w="2160" w:type="dxa"/>
            <w:tcBorders>
              <w:top w:val="nil"/>
              <w:left w:val="nil"/>
              <w:bottom w:val="nil"/>
              <w:right w:val="nil"/>
            </w:tcBorders>
          </w:tcPr>
          <w:p w14:paraId="3887426A" w14:textId="54984F10" w:rsidR="002557B2" w:rsidRPr="006C476B" w:rsidRDefault="002557B2" w:rsidP="006C476B">
            <w:pPr>
              <w:spacing w:before="120" w:after="0" w:line="240" w:lineRule="auto"/>
              <w:rPr>
                <w:rFonts w:ascii="Arial" w:hAnsi="Arial" w:cs="Arial"/>
                <w:bCs/>
              </w:rPr>
            </w:pPr>
            <w:r w:rsidRPr="006C476B">
              <w:rPr>
                <w:rFonts w:ascii="Arial" w:hAnsi="Arial" w:cs="Arial"/>
                <w:bCs/>
              </w:rPr>
              <w:t>PhD in Biostatistics</w:t>
            </w:r>
            <w:r w:rsidR="00E9568B" w:rsidRPr="006C476B">
              <w:rPr>
                <w:rFonts w:ascii="Arial" w:hAnsi="Arial" w:cs="Arial"/>
                <w:bCs/>
              </w:rPr>
              <w:t>, (Ex</w:t>
            </w:r>
            <w:r w:rsidR="00B80D6C" w:rsidRPr="006C476B">
              <w:rPr>
                <w:rFonts w:ascii="Arial" w:hAnsi="Arial" w:cs="Arial"/>
                <w:bCs/>
              </w:rPr>
              <w:t>pected)</w:t>
            </w:r>
          </w:p>
        </w:tc>
        <w:tc>
          <w:tcPr>
            <w:tcW w:w="2790" w:type="dxa"/>
            <w:tcBorders>
              <w:top w:val="nil"/>
              <w:left w:val="nil"/>
              <w:bottom w:val="nil"/>
              <w:right w:val="nil"/>
            </w:tcBorders>
          </w:tcPr>
          <w:p w14:paraId="380BA244" w14:textId="77777777" w:rsidR="002557B2" w:rsidRPr="006C476B" w:rsidRDefault="002557B2" w:rsidP="006C476B">
            <w:pPr>
              <w:spacing w:before="120" w:after="0" w:line="240" w:lineRule="auto"/>
              <w:rPr>
                <w:rFonts w:ascii="Arial" w:hAnsi="Arial" w:cs="Arial"/>
                <w:bCs/>
              </w:rPr>
            </w:pPr>
          </w:p>
        </w:tc>
        <w:tc>
          <w:tcPr>
            <w:tcW w:w="2790" w:type="dxa"/>
            <w:tcBorders>
              <w:top w:val="nil"/>
              <w:left w:val="nil"/>
              <w:bottom w:val="nil"/>
              <w:right w:val="nil"/>
            </w:tcBorders>
          </w:tcPr>
          <w:p w14:paraId="315CE8AA" w14:textId="77777777" w:rsidR="002557B2" w:rsidRPr="006C476B" w:rsidRDefault="002557B2" w:rsidP="006C476B">
            <w:pPr>
              <w:spacing w:before="120" w:after="0" w:line="240" w:lineRule="auto"/>
              <w:rPr>
                <w:rFonts w:ascii="Arial" w:hAnsi="Arial" w:cs="Arial"/>
                <w:bCs/>
              </w:rPr>
            </w:pPr>
          </w:p>
        </w:tc>
      </w:tr>
      <w:tr w:rsidR="00B80D6C" w:rsidRPr="006C476B" w14:paraId="557AB125" w14:textId="77777777" w:rsidTr="00A408BF">
        <w:tc>
          <w:tcPr>
            <w:tcW w:w="2160" w:type="dxa"/>
            <w:tcBorders>
              <w:top w:val="nil"/>
              <w:left w:val="nil"/>
              <w:bottom w:val="nil"/>
              <w:right w:val="nil"/>
            </w:tcBorders>
          </w:tcPr>
          <w:p w14:paraId="698471D1" w14:textId="5A983CB0" w:rsidR="00B80D6C" w:rsidRPr="006C476B" w:rsidRDefault="00B80D6C" w:rsidP="006C476B">
            <w:pPr>
              <w:spacing w:before="120" w:after="0" w:line="240" w:lineRule="auto"/>
              <w:rPr>
                <w:rFonts w:ascii="Arial" w:hAnsi="Arial" w:cs="Arial"/>
                <w:bCs/>
              </w:rPr>
            </w:pPr>
            <w:r w:rsidRPr="006C476B">
              <w:rPr>
                <w:rFonts w:ascii="Arial" w:hAnsi="Arial" w:cs="Arial"/>
                <w:bCs/>
              </w:rPr>
              <w:t>Zhuodiao Kuang</w:t>
            </w:r>
          </w:p>
        </w:tc>
        <w:tc>
          <w:tcPr>
            <w:tcW w:w="2160" w:type="dxa"/>
            <w:tcBorders>
              <w:top w:val="nil"/>
              <w:left w:val="nil"/>
              <w:bottom w:val="nil"/>
              <w:right w:val="nil"/>
            </w:tcBorders>
          </w:tcPr>
          <w:p w14:paraId="190F4821" w14:textId="6DF86710" w:rsidR="00B80D6C" w:rsidRPr="006C476B" w:rsidRDefault="00B80D6C" w:rsidP="006C476B">
            <w:pPr>
              <w:spacing w:before="120" w:after="0" w:line="240" w:lineRule="auto"/>
              <w:rPr>
                <w:rFonts w:ascii="Arial" w:hAnsi="Arial" w:cs="Arial"/>
                <w:bCs/>
              </w:rPr>
            </w:pPr>
            <w:r w:rsidRPr="006C476B">
              <w:rPr>
                <w:rFonts w:ascii="Arial" w:hAnsi="Arial" w:cs="Arial"/>
                <w:bCs/>
              </w:rPr>
              <w:t>PhD in Biostatistics,</w:t>
            </w:r>
            <w:r w:rsidR="00D12FFF" w:rsidRPr="006C476B">
              <w:rPr>
                <w:rFonts w:ascii="Arial" w:hAnsi="Arial" w:cs="Arial"/>
                <w:bCs/>
              </w:rPr>
              <w:t xml:space="preserve"> (Expected)</w:t>
            </w:r>
            <w:r w:rsidRPr="006C476B">
              <w:rPr>
                <w:rFonts w:ascii="Arial" w:hAnsi="Arial" w:cs="Arial"/>
                <w:bCs/>
              </w:rPr>
              <w:t xml:space="preserve"> </w:t>
            </w:r>
          </w:p>
        </w:tc>
        <w:tc>
          <w:tcPr>
            <w:tcW w:w="2790" w:type="dxa"/>
            <w:tcBorders>
              <w:top w:val="nil"/>
              <w:left w:val="nil"/>
              <w:bottom w:val="nil"/>
              <w:right w:val="nil"/>
            </w:tcBorders>
          </w:tcPr>
          <w:p w14:paraId="7A4ECE5C" w14:textId="77777777" w:rsidR="00B80D6C" w:rsidRPr="006C476B" w:rsidRDefault="00B80D6C" w:rsidP="006C476B">
            <w:pPr>
              <w:spacing w:before="120" w:after="0" w:line="240" w:lineRule="auto"/>
              <w:rPr>
                <w:rFonts w:ascii="Arial" w:hAnsi="Arial" w:cs="Arial"/>
                <w:bCs/>
              </w:rPr>
            </w:pPr>
          </w:p>
        </w:tc>
        <w:tc>
          <w:tcPr>
            <w:tcW w:w="2790" w:type="dxa"/>
            <w:tcBorders>
              <w:top w:val="nil"/>
              <w:left w:val="nil"/>
              <w:bottom w:val="nil"/>
              <w:right w:val="nil"/>
            </w:tcBorders>
          </w:tcPr>
          <w:p w14:paraId="3C4F9E5A" w14:textId="77777777" w:rsidR="00B80D6C" w:rsidRPr="006C476B" w:rsidRDefault="00B80D6C" w:rsidP="006C476B">
            <w:pPr>
              <w:spacing w:before="120" w:after="0" w:line="240" w:lineRule="auto"/>
              <w:rPr>
                <w:rFonts w:ascii="Arial" w:hAnsi="Arial" w:cs="Arial"/>
                <w:bCs/>
              </w:rPr>
            </w:pPr>
          </w:p>
        </w:tc>
      </w:tr>
      <w:tr w:rsidR="00A408BF" w:rsidRPr="006C476B" w14:paraId="2EAA8AF9" w14:textId="253577F5" w:rsidTr="00A408BF">
        <w:tc>
          <w:tcPr>
            <w:tcW w:w="2160" w:type="dxa"/>
            <w:tcBorders>
              <w:top w:val="nil"/>
              <w:left w:val="nil"/>
              <w:bottom w:val="nil"/>
              <w:right w:val="nil"/>
            </w:tcBorders>
          </w:tcPr>
          <w:p w14:paraId="146C9604"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Jiaqian Liu</w:t>
            </w:r>
          </w:p>
        </w:tc>
        <w:tc>
          <w:tcPr>
            <w:tcW w:w="2160" w:type="dxa"/>
            <w:tcBorders>
              <w:top w:val="nil"/>
              <w:left w:val="nil"/>
              <w:bottom w:val="nil"/>
              <w:right w:val="nil"/>
            </w:tcBorders>
          </w:tcPr>
          <w:p w14:paraId="24C3C1DD"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MS in Biostatistics, 2023</w:t>
            </w:r>
          </w:p>
        </w:tc>
        <w:tc>
          <w:tcPr>
            <w:tcW w:w="2790" w:type="dxa"/>
            <w:tcBorders>
              <w:top w:val="nil"/>
              <w:left w:val="nil"/>
              <w:bottom w:val="nil"/>
              <w:right w:val="nil"/>
            </w:tcBorders>
          </w:tcPr>
          <w:p w14:paraId="04F10DC9" w14:textId="7C99B213" w:rsidR="00A408BF" w:rsidRPr="006C476B" w:rsidRDefault="00824DF9" w:rsidP="006C476B">
            <w:pPr>
              <w:spacing w:before="120" w:after="0" w:line="240" w:lineRule="auto"/>
              <w:rPr>
                <w:rFonts w:ascii="Arial" w:hAnsi="Arial" w:cs="Arial"/>
                <w:bCs/>
              </w:rPr>
            </w:pPr>
            <w:r w:rsidRPr="006C476B">
              <w:rPr>
                <w:rFonts w:ascii="Arial" w:hAnsi="Arial" w:cs="Arial"/>
                <w:bCs/>
              </w:rPr>
              <w:t xml:space="preserve">Thesis, </w:t>
            </w:r>
            <w:r w:rsidR="00A408BF" w:rsidRPr="006C476B">
              <w:rPr>
                <w:rFonts w:ascii="Arial" w:hAnsi="Arial" w:cs="Arial"/>
                <w:bCs/>
              </w:rPr>
              <w:t>Prediction of Severe Asthma Outcomes in Children on EHR Data</w:t>
            </w:r>
          </w:p>
        </w:tc>
        <w:tc>
          <w:tcPr>
            <w:tcW w:w="2790" w:type="dxa"/>
            <w:tcBorders>
              <w:top w:val="nil"/>
              <w:left w:val="nil"/>
              <w:bottom w:val="nil"/>
              <w:right w:val="nil"/>
            </w:tcBorders>
          </w:tcPr>
          <w:p w14:paraId="0F47B3B8" w14:textId="77777777" w:rsidR="00A408BF" w:rsidRPr="006C476B" w:rsidRDefault="00A408BF" w:rsidP="006C476B">
            <w:pPr>
              <w:spacing w:before="120" w:after="0" w:line="240" w:lineRule="auto"/>
              <w:rPr>
                <w:rFonts w:ascii="Arial" w:hAnsi="Arial" w:cs="Arial"/>
                <w:bCs/>
              </w:rPr>
            </w:pPr>
          </w:p>
        </w:tc>
      </w:tr>
      <w:tr w:rsidR="00A408BF" w:rsidRPr="006C476B" w14:paraId="693D3614" w14:textId="639CAD4A" w:rsidTr="00A408BF">
        <w:tc>
          <w:tcPr>
            <w:tcW w:w="2160" w:type="dxa"/>
            <w:tcBorders>
              <w:top w:val="nil"/>
              <w:left w:val="nil"/>
              <w:bottom w:val="nil"/>
              <w:right w:val="nil"/>
            </w:tcBorders>
          </w:tcPr>
          <w:p w14:paraId="6439691A"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Jerry Zhou</w:t>
            </w:r>
          </w:p>
        </w:tc>
        <w:tc>
          <w:tcPr>
            <w:tcW w:w="2160" w:type="dxa"/>
            <w:tcBorders>
              <w:top w:val="nil"/>
              <w:left w:val="nil"/>
              <w:bottom w:val="nil"/>
              <w:right w:val="nil"/>
            </w:tcBorders>
          </w:tcPr>
          <w:p w14:paraId="09820076"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MS in Biostatistics, 2024</w:t>
            </w:r>
          </w:p>
        </w:tc>
        <w:tc>
          <w:tcPr>
            <w:tcW w:w="2790" w:type="dxa"/>
            <w:tcBorders>
              <w:top w:val="nil"/>
              <w:left w:val="nil"/>
              <w:bottom w:val="nil"/>
              <w:right w:val="nil"/>
            </w:tcBorders>
          </w:tcPr>
          <w:p w14:paraId="5B586590" w14:textId="3531CD9F" w:rsidR="00A408BF" w:rsidRPr="006C476B" w:rsidRDefault="00824DF9" w:rsidP="006C476B">
            <w:pPr>
              <w:spacing w:before="120" w:after="0" w:line="240" w:lineRule="auto"/>
              <w:rPr>
                <w:rFonts w:ascii="Arial" w:hAnsi="Arial" w:cs="Arial"/>
                <w:bCs/>
              </w:rPr>
            </w:pPr>
            <w:r w:rsidRPr="006C476B">
              <w:rPr>
                <w:rFonts w:ascii="Arial" w:hAnsi="Arial" w:cs="Arial"/>
                <w:bCs/>
              </w:rPr>
              <w:t xml:space="preserve">Thesis, </w:t>
            </w:r>
            <w:r w:rsidR="00A408BF" w:rsidRPr="006C476B">
              <w:rPr>
                <w:rFonts w:ascii="Arial" w:hAnsi="Arial" w:cs="Arial"/>
                <w:bCs/>
              </w:rPr>
              <w:t>Impact of COVID-19 on Adverse Outcomes for Congestive Heart Failure Inpatients in the Northeast Mid-Atlantic Using NIS 2020 Database</w:t>
            </w:r>
          </w:p>
        </w:tc>
        <w:tc>
          <w:tcPr>
            <w:tcW w:w="2790" w:type="dxa"/>
            <w:tcBorders>
              <w:top w:val="nil"/>
              <w:left w:val="nil"/>
              <w:bottom w:val="nil"/>
              <w:right w:val="nil"/>
            </w:tcBorders>
          </w:tcPr>
          <w:p w14:paraId="0CB0DB1C" w14:textId="77777777" w:rsidR="00A408BF" w:rsidRPr="006C476B" w:rsidRDefault="00A408BF" w:rsidP="006C476B">
            <w:pPr>
              <w:spacing w:before="120" w:after="0" w:line="240" w:lineRule="auto"/>
              <w:rPr>
                <w:rFonts w:ascii="Arial" w:hAnsi="Arial" w:cs="Arial"/>
                <w:bCs/>
              </w:rPr>
            </w:pPr>
          </w:p>
        </w:tc>
      </w:tr>
      <w:tr w:rsidR="00853090" w:rsidRPr="006C476B" w14:paraId="564BE4A1" w14:textId="77777777" w:rsidTr="00BC32B0">
        <w:tc>
          <w:tcPr>
            <w:tcW w:w="2160" w:type="dxa"/>
            <w:tcBorders>
              <w:top w:val="nil"/>
              <w:left w:val="nil"/>
              <w:bottom w:val="nil"/>
              <w:right w:val="nil"/>
            </w:tcBorders>
          </w:tcPr>
          <w:p w14:paraId="2327C3B0" w14:textId="77777777" w:rsidR="00853090" w:rsidRPr="006C476B" w:rsidRDefault="00853090" w:rsidP="006C476B">
            <w:pPr>
              <w:spacing w:before="120" w:after="0" w:line="240" w:lineRule="auto"/>
              <w:rPr>
                <w:rFonts w:ascii="Arial" w:hAnsi="Arial" w:cs="Arial"/>
                <w:bCs/>
              </w:rPr>
            </w:pPr>
            <w:r w:rsidRPr="006C476B">
              <w:rPr>
                <w:rFonts w:ascii="Arial" w:hAnsi="Arial" w:cs="Arial"/>
                <w:bCs/>
              </w:rPr>
              <w:t>Madeline Peterson</w:t>
            </w:r>
          </w:p>
        </w:tc>
        <w:tc>
          <w:tcPr>
            <w:tcW w:w="2160" w:type="dxa"/>
            <w:tcBorders>
              <w:top w:val="nil"/>
              <w:left w:val="nil"/>
              <w:bottom w:val="nil"/>
              <w:right w:val="nil"/>
            </w:tcBorders>
          </w:tcPr>
          <w:p w14:paraId="478B09CF" w14:textId="77777777" w:rsidR="00853090" w:rsidRPr="006C476B" w:rsidRDefault="00853090" w:rsidP="006C476B">
            <w:pPr>
              <w:spacing w:before="120" w:after="0" w:line="240" w:lineRule="auto"/>
              <w:rPr>
                <w:rFonts w:ascii="Arial" w:hAnsi="Arial" w:cs="Arial"/>
                <w:bCs/>
              </w:rPr>
            </w:pPr>
            <w:r w:rsidRPr="006C476B">
              <w:rPr>
                <w:rFonts w:ascii="Arial" w:hAnsi="Arial" w:cs="Arial"/>
                <w:bCs/>
              </w:rPr>
              <w:t>MS in Biostatistics, 2024</w:t>
            </w:r>
          </w:p>
        </w:tc>
        <w:tc>
          <w:tcPr>
            <w:tcW w:w="2790" w:type="dxa"/>
            <w:tcBorders>
              <w:top w:val="nil"/>
              <w:left w:val="nil"/>
              <w:bottom w:val="nil"/>
              <w:right w:val="nil"/>
            </w:tcBorders>
          </w:tcPr>
          <w:p w14:paraId="3C041FFE" w14:textId="77777777" w:rsidR="00853090" w:rsidRPr="006C476B" w:rsidRDefault="00853090" w:rsidP="006C476B">
            <w:pPr>
              <w:spacing w:before="120" w:after="0" w:line="240" w:lineRule="auto"/>
              <w:rPr>
                <w:rFonts w:ascii="Arial" w:hAnsi="Arial" w:cs="Arial"/>
                <w:bCs/>
              </w:rPr>
            </w:pPr>
            <w:r w:rsidRPr="006C476B">
              <w:rPr>
                <w:rFonts w:ascii="Arial" w:hAnsi="Arial" w:cs="Arial"/>
                <w:bCs/>
              </w:rPr>
              <w:t>NA</w:t>
            </w:r>
          </w:p>
        </w:tc>
        <w:tc>
          <w:tcPr>
            <w:tcW w:w="2790" w:type="dxa"/>
            <w:tcBorders>
              <w:top w:val="nil"/>
              <w:left w:val="nil"/>
              <w:bottom w:val="nil"/>
              <w:right w:val="nil"/>
            </w:tcBorders>
          </w:tcPr>
          <w:p w14:paraId="054C2C4B" w14:textId="77777777" w:rsidR="00853090" w:rsidRPr="006C476B" w:rsidRDefault="00853090" w:rsidP="006C476B">
            <w:pPr>
              <w:spacing w:before="120" w:after="0" w:line="240" w:lineRule="auto"/>
              <w:rPr>
                <w:rFonts w:ascii="Arial" w:hAnsi="Arial" w:cs="Arial"/>
                <w:bCs/>
              </w:rPr>
            </w:pPr>
            <w:r w:rsidRPr="006C476B">
              <w:rPr>
                <w:rFonts w:ascii="Arial" w:hAnsi="Arial" w:cs="Arial"/>
                <w:bCs/>
              </w:rPr>
              <w:t>Academic Advisor</w:t>
            </w:r>
          </w:p>
        </w:tc>
      </w:tr>
      <w:tr w:rsidR="00853090" w:rsidRPr="006C476B" w14:paraId="12FA309D" w14:textId="77777777" w:rsidTr="00A408BF">
        <w:tc>
          <w:tcPr>
            <w:tcW w:w="2160" w:type="dxa"/>
            <w:tcBorders>
              <w:top w:val="nil"/>
              <w:left w:val="nil"/>
              <w:bottom w:val="nil"/>
              <w:right w:val="nil"/>
            </w:tcBorders>
          </w:tcPr>
          <w:p w14:paraId="4E7DD6B7" w14:textId="77777777" w:rsidR="00853090" w:rsidRPr="006C476B" w:rsidRDefault="00853090" w:rsidP="006C476B">
            <w:pPr>
              <w:spacing w:before="120" w:after="0" w:line="240" w:lineRule="auto"/>
              <w:rPr>
                <w:rFonts w:ascii="Arial" w:hAnsi="Arial" w:cs="Arial"/>
                <w:bCs/>
              </w:rPr>
            </w:pPr>
          </w:p>
        </w:tc>
        <w:tc>
          <w:tcPr>
            <w:tcW w:w="2160" w:type="dxa"/>
            <w:tcBorders>
              <w:top w:val="nil"/>
              <w:left w:val="nil"/>
              <w:bottom w:val="nil"/>
              <w:right w:val="nil"/>
            </w:tcBorders>
          </w:tcPr>
          <w:p w14:paraId="4CA30A03" w14:textId="77777777" w:rsidR="00853090" w:rsidRPr="006C476B" w:rsidRDefault="00853090" w:rsidP="006C476B">
            <w:pPr>
              <w:spacing w:before="120" w:after="0" w:line="240" w:lineRule="auto"/>
              <w:rPr>
                <w:rFonts w:ascii="Arial" w:hAnsi="Arial" w:cs="Arial"/>
                <w:bCs/>
              </w:rPr>
            </w:pPr>
          </w:p>
        </w:tc>
        <w:tc>
          <w:tcPr>
            <w:tcW w:w="2790" w:type="dxa"/>
            <w:tcBorders>
              <w:top w:val="nil"/>
              <w:left w:val="nil"/>
              <w:bottom w:val="nil"/>
              <w:right w:val="nil"/>
            </w:tcBorders>
          </w:tcPr>
          <w:p w14:paraId="25C405A2" w14:textId="77777777" w:rsidR="00853090" w:rsidRPr="006C476B" w:rsidRDefault="00853090" w:rsidP="006C476B">
            <w:pPr>
              <w:spacing w:before="120" w:after="0" w:line="240" w:lineRule="auto"/>
              <w:rPr>
                <w:rFonts w:ascii="Arial" w:hAnsi="Arial" w:cs="Arial"/>
                <w:bCs/>
              </w:rPr>
            </w:pPr>
          </w:p>
        </w:tc>
        <w:tc>
          <w:tcPr>
            <w:tcW w:w="2790" w:type="dxa"/>
            <w:tcBorders>
              <w:top w:val="nil"/>
              <w:left w:val="nil"/>
              <w:bottom w:val="nil"/>
              <w:right w:val="nil"/>
            </w:tcBorders>
          </w:tcPr>
          <w:p w14:paraId="6C18EAF2" w14:textId="77777777" w:rsidR="00853090" w:rsidRPr="006C476B" w:rsidRDefault="00853090" w:rsidP="006C476B">
            <w:pPr>
              <w:spacing w:before="120" w:after="0" w:line="240" w:lineRule="auto"/>
              <w:rPr>
                <w:rFonts w:ascii="Arial" w:hAnsi="Arial" w:cs="Arial"/>
                <w:bCs/>
              </w:rPr>
            </w:pPr>
          </w:p>
        </w:tc>
      </w:tr>
      <w:tr w:rsidR="00A408BF" w:rsidRPr="006C476B" w14:paraId="24C434FF" w14:textId="7D065E1B" w:rsidTr="00A408BF">
        <w:tc>
          <w:tcPr>
            <w:tcW w:w="2160" w:type="dxa"/>
            <w:tcBorders>
              <w:top w:val="nil"/>
              <w:left w:val="nil"/>
              <w:bottom w:val="nil"/>
              <w:right w:val="nil"/>
            </w:tcBorders>
          </w:tcPr>
          <w:p w14:paraId="39D6D35F"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Haoling Wang</w:t>
            </w:r>
          </w:p>
        </w:tc>
        <w:tc>
          <w:tcPr>
            <w:tcW w:w="2160" w:type="dxa"/>
            <w:tcBorders>
              <w:top w:val="nil"/>
              <w:left w:val="nil"/>
              <w:bottom w:val="nil"/>
              <w:right w:val="nil"/>
            </w:tcBorders>
          </w:tcPr>
          <w:p w14:paraId="0177C286" w14:textId="77777777" w:rsidR="00A408BF" w:rsidRPr="006C476B" w:rsidRDefault="00A408BF" w:rsidP="006C476B">
            <w:pPr>
              <w:spacing w:before="120" w:after="0" w:line="240" w:lineRule="auto"/>
              <w:rPr>
                <w:rFonts w:ascii="Arial" w:hAnsi="Arial" w:cs="Arial"/>
                <w:bCs/>
              </w:rPr>
            </w:pPr>
            <w:r w:rsidRPr="006C476B">
              <w:rPr>
                <w:rFonts w:ascii="Arial" w:hAnsi="Arial" w:cs="Arial"/>
                <w:bCs/>
              </w:rPr>
              <w:t>MS in Biostatistics, 2025</w:t>
            </w:r>
          </w:p>
        </w:tc>
        <w:tc>
          <w:tcPr>
            <w:tcW w:w="2790" w:type="dxa"/>
            <w:tcBorders>
              <w:top w:val="nil"/>
              <w:left w:val="nil"/>
              <w:bottom w:val="nil"/>
              <w:right w:val="nil"/>
            </w:tcBorders>
          </w:tcPr>
          <w:p w14:paraId="6A6E4E71" w14:textId="4E320394" w:rsidR="00A408BF" w:rsidRPr="006C476B" w:rsidRDefault="00824DF9" w:rsidP="006C476B">
            <w:pPr>
              <w:spacing w:before="120" w:after="0" w:line="240" w:lineRule="auto"/>
              <w:rPr>
                <w:rFonts w:ascii="Arial" w:hAnsi="Arial" w:cs="Arial"/>
                <w:bCs/>
              </w:rPr>
            </w:pPr>
            <w:r w:rsidRPr="006C476B">
              <w:rPr>
                <w:rFonts w:ascii="Arial" w:hAnsi="Arial" w:cs="Arial"/>
                <w:bCs/>
              </w:rPr>
              <w:t xml:space="preserve">Thesis, </w:t>
            </w:r>
            <w:r w:rsidR="00A408BF" w:rsidRPr="006C476B">
              <w:rPr>
                <w:rFonts w:ascii="Arial" w:hAnsi="Arial" w:cs="Arial"/>
                <w:bCs/>
              </w:rPr>
              <w:t>ODE-based Neural Network for Interval-Censored Survival Data with Application to Prediction of Alzheimer’s Disease Progression</w:t>
            </w:r>
          </w:p>
        </w:tc>
        <w:tc>
          <w:tcPr>
            <w:tcW w:w="2790" w:type="dxa"/>
            <w:tcBorders>
              <w:top w:val="nil"/>
              <w:left w:val="nil"/>
              <w:bottom w:val="nil"/>
              <w:right w:val="nil"/>
            </w:tcBorders>
          </w:tcPr>
          <w:p w14:paraId="78553DC6" w14:textId="77777777" w:rsidR="00A408BF" w:rsidRPr="006C476B" w:rsidRDefault="00A408BF" w:rsidP="006C476B">
            <w:pPr>
              <w:spacing w:before="120" w:after="0" w:line="240" w:lineRule="auto"/>
              <w:rPr>
                <w:rFonts w:ascii="Arial" w:hAnsi="Arial" w:cs="Arial"/>
                <w:bCs/>
              </w:rPr>
            </w:pPr>
          </w:p>
        </w:tc>
      </w:tr>
      <w:tr w:rsidR="00943096" w:rsidRPr="006C476B" w14:paraId="5EB54826" w14:textId="77777777" w:rsidTr="00A408BF">
        <w:tc>
          <w:tcPr>
            <w:tcW w:w="2160" w:type="dxa"/>
            <w:tcBorders>
              <w:top w:val="nil"/>
              <w:left w:val="nil"/>
              <w:bottom w:val="nil"/>
              <w:right w:val="nil"/>
            </w:tcBorders>
          </w:tcPr>
          <w:p w14:paraId="5D65F90C" w14:textId="18B0ED97" w:rsidR="00943096" w:rsidRPr="006C476B" w:rsidRDefault="00943096" w:rsidP="006C476B">
            <w:pPr>
              <w:spacing w:before="120" w:after="0" w:line="240" w:lineRule="auto"/>
              <w:rPr>
                <w:rFonts w:ascii="Arial" w:hAnsi="Arial" w:cs="Arial"/>
                <w:bCs/>
              </w:rPr>
            </w:pPr>
            <w:r w:rsidRPr="006C476B">
              <w:rPr>
                <w:rFonts w:ascii="Arial" w:hAnsi="Arial" w:cs="Arial"/>
                <w:bCs/>
              </w:rPr>
              <w:t>Xin Li</w:t>
            </w:r>
          </w:p>
        </w:tc>
        <w:tc>
          <w:tcPr>
            <w:tcW w:w="2160" w:type="dxa"/>
            <w:tcBorders>
              <w:top w:val="nil"/>
              <w:left w:val="nil"/>
              <w:bottom w:val="nil"/>
              <w:right w:val="nil"/>
            </w:tcBorders>
          </w:tcPr>
          <w:p w14:paraId="2C1019ED" w14:textId="7B779CC2" w:rsidR="00943096" w:rsidRPr="006C476B" w:rsidRDefault="00943096" w:rsidP="006C476B">
            <w:pPr>
              <w:spacing w:before="120" w:after="0" w:line="240" w:lineRule="auto"/>
              <w:rPr>
                <w:rFonts w:ascii="Arial" w:hAnsi="Arial" w:cs="Arial"/>
                <w:bCs/>
              </w:rPr>
            </w:pPr>
            <w:r w:rsidRPr="006C476B">
              <w:rPr>
                <w:rFonts w:ascii="Arial" w:hAnsi="Arial" w:cs="Arial"/>
                <w:bCs/>
              </w:rPr>
              <w:t>MS in Biostatistics</w:t>
            </w:r>
            <w:r w:rsidR="0085400D" w:rsidRPr="006C476B">
              <w:rPr>
                <w:rFonts w:ascii="Arial" w:hAnsi="Arial" w:cs="Arial"/>
                <w:bCs/>
              </w:rPr>
              <w:t>,</w:t>
            </w:r>
            <w:r w:rsidR="0085400D" w:rsidRPr="006C476B">
              <w:rPr>
                <w:rFonts w:ascii="Arial" w:hAnsi="Arial" w:cs="Arial"/>
                <w:bCs/>
              </w:rPr>
              <w:br/>
              <w:t>2026</w:t>
            </w:r>
          </w:p>
        </w:tc>
        <w:tc>
          <w:tcPr>
            <w:tcW w:w="2790" w:type="dxa"/>
            <w:tcBorders>
              <w:top w:val="nil"/>
              <w:left w:val="nil"/>
              <w:bottom w:val="nil"/>
              <w:right w:val="nil"/>
            </w:tcBorders>
          </w:tcPr>
          <w:p w14:paraId="00BF6767" w14:textId="510BED35" w:rsidR="00943096" w:rsidRPr="006C476B" w:rsidRDefault="0085400D" w:rsidP="006C476B">
            <w:pPr>
              <w:spacing w:before="120" w:after="0" w:line="240" w:lineRule="auto"/>
              <w:rPr>
                <w:rFonts w:ascii="Arial" w:hAnsi="Arial" w:cs="Arial"/>
                <w:bCs/>
              </w:rPr>
            </w:pPr>
            <w:r w:rsidRPr="006C476B">
              <w:rPr>
                <w:rFonts w:ascii="Arial" w:hAnsi="Arial" w:cs="Arial"/>
                <w:bCs/>
              </w:rPr>
              <w:t>Thesis</w:t>
            </w:r>
            <w:r w:rsidR="00DA2DA5" w:rsidRPr="006C476B">
              <w:rPr>
                <w:rFonts w:ascii="Arial" w:hAnsi="Arial" w:cs="Arial"/>
                <w:bCs/>
              </w:rPr>
              <w:t xml:space="preserve">, </w:t>
            </w:r>
            <w:r w:rsidR="00FB2CD4" w:rsidRPr="006C476B">
              <w:rPr>
                <w:rFonts w:ascii="Arial" w:hAnsi="Arial" w:cs="Arial"/>
                <w:bCs/>
              </w:rPr>
              <w:t>Identification of Emerging Risk Factors and Temporal Patterns in Hospitalized COPD Patients: A Retrospective Analysis of NIS Database (2019-2023)</w:t>
            </w:r>
          </w:p>
        </w:tc>
        <w:tc>
          <w:tcPr>
            <w:tcW w:w="2790" w:type="dxa"/>
            <w:tcBorders>
              <w:top w:val="nil"/>
              <w:left w:val="nil"/>
              <w:bottom w:val="nil"/>
              <w:right w:val="nil"/>
            </w:tcBorders>
          </w:tcPr>
          <w:p w14:paraId="49EE86C6" w14:textId="77777777" w:rsidR="00943096" w:rsidRPr="006C476B" w:rsidRDefault="00943096" w:rsidP="006C476B">
            <w:pPr>
              <w:spacing w:before="120" w:after="0" w:line="240" w:lineRule="auto"/>
              <w:rPr>
                <w:rFonts w:ascii="Arial" w:hAnsi="Arial" w:cs="Arial"/>
                <w:bCs/>
              </w:rPr>
            </w:pPr>
          </w:p>
        </w:tc>
      </w:tr>
      <w:tr w:rsidR="009E7AB6" w:rsidRPr="006C476B" w14:paraId="7F8CF543" w14:textId="77777777" w:rsidTr="00A408BF">
        <w:tc>
          <w:tcPr>
            <w:tcW w:w="2160" w:type="dxa"/>
            <w:tcBorders>
              <w:top w:val="nil"/>
              <w:left w:val="nil"/>
              <w:bottom w:val="nil"/>
              <w:right w:val="nil"/>
            </w:tcBorders>
          </w:tcPr>
          <w:p w14:paraId="1D4E1822" w14:textId="455447A1" w:rsidR="009E7AB6" w:rsidRPr="006C476B" w:rsidRDefault="009E7AB6" w:rsidP="006C476B">
            <w:pPr>
              <w:spacing w:before="120" w:after="0" w:line="240" w:lineRule="auto"/>
              <w:rPr>
                <w:rFonts w:ascii="Arial" w:hAnsi="Arial" w:cs="Arial"/>
                <w:bCs/>
              </w:rPr>
            </w:pPr>
            <w:r w:rsidRPr="006C476B">
              <w:rPr>
                <w:rFonts w:ascii="Arial" w:hAnsi="Arial" w:cs="Arial"/>
                <w:bCs/>
              </w:rPr>
              <w:t>Sheng Xu</w:t>
            </w:r>
          </w:p>
        </w:tc>
        <w:tc>
          <w:tcPr>
            <w:tcW w:w="2160" w:type="dxa"/>
            <w:tcBorders>
              <w:top w:val="nil"/>
              <w:left w:val="nil"/>
              <w:bottom w:val="nil"/>
              <w:right w:val="nil"/>
            </w:tcBorders>
          </w:tcPr>
          <w:p w14:paraId="58009210" w14:textId="01FE9328" w:rsidR="009E7AB6" w:rsidRPr="006C476B" w:rsidRDefault="009E7AB6" w:rsidP="006C476B">
            <w:pPr>
              <w:spacing w:before="120" w:after="0" w:line="240" w:lineRule="auto"/>
              <w:rPr>
                <w:rFonts w:ascii="Arial" w:hAnsi="Arial" w:cs="Arial"/>
                <w:bCs/>
              </w:rPr>
            </w:pPr>
            <w:r w:rsidRPr="006C476B">
              <w:rPr>
                <w:rFonts w:ascii="Arial" w:hAnsi="Arial" w:cs="Arial"/>
                <w:bCs/>
              </w:rPr>
              <w:t>MS in Biostatistics, 2027 (Expected)</w:t>
            </w:r>
          </w:p>
        </w:tc>
        <w:tc>
          <w:tcPr>
            <w:tcW w:w="2790" w:type="dxa"/>
            <w:tcBorders>
              <w:top w:val="nil"/>
              <w:left w:val="nil"/>
              <w:bottom w:val="nil"/>
              <w:right w:val="nil"/>
            </w:tcBorders>
          </w:tcPr>
          <w:p w14:paraId="28F0551E" w14:textId="77777777" w:rsidR="009E7AB6" w:rsidRPr="006C476B" w:rsidRDefault="009E7AB6" w:rsidP="006C476B">
            <w:pPr>
              <w:spacing w:before="120" w:after="0" w:line="240" w:lineRule="auto"/>
              <w:rPr>
                <w:rFonts w:ascii="Arial" w:hAnsi="Arial" w:cs="Arial"/>
                <w:bCs/>
              </w:rPr>
            </w:pPr>
          </w:p>
        </w:tc>
        <w:tc>
          <w:tcPr>
            <w:tcW w:w="2790" w:type="dxa"/>
            <w:tcBorders>
              <w:top w:val="nil"/>
              <w:left w:val="nil"/>
              <w:bottom w:val="nil"/>
              <w:right w:val="nil"/>
            </w:tcBorders>
          </w:tcPr>
          <w:p w14:paraId="26FE298E" w14:textId="5D06FE2B" w:rsidR="009E7AB6" w:rsidRPr="006C476B" w:rsidRDefault="009E7AB6" w:rsidP="006C476B">
            <w:pPr>
              <w:spacing w:before="120" w:after="0" w:line="240" w:lineRule="auto"/>
              <w:rPr>
                <w:rFonts w:ascii="Arial" w:hAnsi="Arial" w:cs="Arial"/>
                <w:bCs/>
              </w:rPr>
            </w:pPr>
          </w:p>
        </w:tc>
      </w:tr>
    </w:tbl>
    <w:p w14:paraId="521F9E45" w14:textId="77777777" w:rsidR="00676EDB" w:rsidRPr="006C476B" w:rsidRDefault="00676EDB" w:rsidP="006C476B">
      <w:pPr>
        <w:spacing w:after="0" w:line="240" w:lineRule="auto"/>
        <w:rPr>
          <w:rFonts w:ascii="Arial" w:hAnsi="Arial" w:cs="Arial"/>
          <w:b/>
        </w:rPr>
      </w:pPr>
      <w:r w:rsidRPr="006C476B">
        <w:rPr>
          <w:rFonts w:ascii="Arial" w:hAnsi="Arial" w:cs="Arial"/>
          <w:b/>
        </w:rPr>
        <w:tab/>
      </w:r>
      <w:r w:rsidRPr="006C476B">
        <w:rPr>
          <w:rFonts w:ascii="Arial" w:hAnsi="Arial" w:cs="Arial"/>
          <w:b/>
        </w:rPr>
        <w:tab/>
      </w:r>
      <w:r w:rsidRPr="006C476B">
        <w:rPr>
          <w:rFonts w:ascii="Arial" w:hAnsi="Arial" w:cs="Arial"/>
          <w:b/>
        </w:rPr>
        <w:tab/>
      </w:r>
    </w:p>
    <w:p w14:paraId="2207A777" w14:textId="16A60751" w:rsidR="00E53570" w:rsidRPr="006C476B" w:rsidRDefault="00E53570" w:rsidP="006C476B">
      <w:pPr>
        <w:spacing w:after="0" w:line="240" w:lineRule="auto"/>
        <w:rPr>
          <w:rFonts w:ascii="Arial" w:hAnsi="Arial" w:cs="Arial"/>
          <w:b/>
        </w:rPr>
      </w:pPr>
      <w:r w:rsidRPr="006C476B">
        <w:rPr>
          <w:rFonts w:ascii="Arial" w:hAnsi="Arial" w:cs="Arial"/>
          <w:b/>
        </w:rPr>
        <w:t>Service on Masters o</w:t>
      </w:r>
      <w:r w:rsidR="00683490" w:rsidRPr="006C476B">
        <w:rPr>
          <w:rFonts w:ascii="Arial" w:hAnsi="Arial" w:cs="Arial" w:hint="eastAsia"/>
          <w:b/>
          <w:lang w:eastAsia="zh-CN"/>
        </w:rPr>
        <w:t>r</w:t>
      </w:r>
      <w:r w:rsidRPr="006C476B">
        <w:rPr>
          <w:rFonts w:ascii="Arial" w:hAnsi="Arial" w:cs="Arial"/>
          <w:b/>
        </w:rPr>
        <w:t xml:space="preserve"> Doctoral Committees</w:t>
      </w:r>
    </w:p>
    <w:p w14:paraId="1AB05760" w14:textId="77777777" w:rsidR="0062356A" w:rsidRPr="006C476B" w:rsidRDefault="0062356A"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Dates Served</w:t>
      </w:r>
      <w:r w:rsidRPr="006C476B">
        <w:rPr>
          <w:rFonts w:ascii="Arial" w:hAnsi="Arial" w:cs="Arial"/>
          <w:b/>
        </w:rPr>
        <w:tab/>
      </w:r>
      <w:r w:rsidRPr="006C476B">
        <w:rPr>
          <w:rFonts w:ascii="Arial" w:hAnsi="Arial" w:cs="Arial"/>
          <w:b/>
        </w:rPr>
        <w:tab/>
        <w:t>Name of Student</w:t>
      </w:r>
      <w:r w:rsidRPr="006C476B">
        <w:rPr>
          <w:rFonts w:ascii="Arial" w:hAnsi="Arial" w:cs="Arial"/>
          <w:b/>
        </w:rPr>
        <w:tab/>
        <w:t>Degree Awarded</w:t>
      </w:r>
      <w:r w:rsidRPr="006C476B">
        <w:rPr>
          <w:rFonts w:ascii="Arial" w:hAnsi="Arial" w:cs="Arial"/>
          <w:b/>
        </w:rPr>
        <w:tab/>
      </w:r>
      <w:r w:rsidRPr="006C476B">
        <w:rPr>
          <w:rFonts w:ascii="Arial" w:hAnsi="Arial" w:cs="Arial"/>
          <w:b/>
        </w:rPr>
        <w:tab/>
        <w:t>Title of Dissertation/Essay</w:t>
      </w:r>
    </w:p>
    <w:tbl>
      <w:tblPr>
        <w:tblW w:w="9900" w:type="dxa"/>
        <w:tblLayout w:type="fixed"/>
        <w:tblCellMar>
          <w:left w:w="0" w:type="dxa"/>
          <w:right w:w="0" w:type="dxa"/>
        </w:tblCellMar>
        <w:tblLook w:val="0000" w:firstRow="0" w:lastRow="0" w:firstColumn="0" w:lastColumn="0" w:noHBand="0" w:noVBand="0"/>
      </w:tblPr>
      <w:tblGrid>
        <w:gridCol w:w="2160"/>
        <w:gridCol w:w="2160"/>
        <w:gridCol w:w="2790"/>
        <w:gridCol w:w="2790"/>
      </w:tblGrid>
      <w:tr w:rsidR="000B28FE" w:rsidRPr="006C476B" w14:paraId="0B24EB24" w14:textId="77777777" w:rsidTr="000D3EC1">
        <w:tc>
          <w:tcPr>
            <w:tcW w:w="2160" w:type="dxa"/>
            <w:tcBorders>
              <w:top w:val="nil"/>
              <w:left w:val="nil"/>
              <w:bottom w:val="nil"/>
              <w:right w:val="nil"/>
            </w:tcBorders>
          </w:tcPr>
          <w:p w14:paraId="2A1788AA" w14:textId="4C9E9188" w:rsidR="000B28FE" w:rsidRPr="006C476B" w:rsidRDefault="000B28FE" w:rsidP="006C476B">
            <w:pPr>
              <w:spacing w:before="120" w:after="0" w:line="240" w:lineRule="auto"/>
              <w:rPr>
                <w:rFonts w:ascii="Arial" w:hAnsi="Arial" w:cs="Arial"/>
                <w:bCs/>
              </w:rPr>
            </w:pPr>
            <w:r w:rsidRPr="006C476B">
              <w:rPr>
                <w:rFonts w:ascii="Arial" w:hAnsi="Arial" w:cs="Arial"/>
                <w:bCs/>
              </w:rPr>
              <w:t>1/2013 – 8/2013</w:t>
            </w:r>
          </w:p>
        </w:tc>
        <w:tc>
          <w:tcPr>
            <w:tcW w:w="2160" w:type="dxa"/>
            <w:tcBorders>
              <w:top w:val="nil"/>
              <w:left w:val="nil"/>
              <w:bottom w:val="nil"/>
              <w:right w:val="nil"/>
            </w:tcBorders>
          </w:tcPr>
          <w:p w14:paraId="63E2B4C7" w14:textId="4EFE78F8" w:rsidR="000B28FE" w:rsidRPr="006C476B" w:rsidRDefault="000B28FE" w:rsidP="006C476B">
            <w:pPr>
              <w:spacing w:before="120" w:after="0" w:line="240" w:lineRule="auto"/>
              <w:rPr>
                <w:rFonts w:ascii="Arial" w:hAnsi="Arial" w:cs="Arial"/>
                <w:bCs/>
              </w:rPr>
            </w:pPr>
            <w:r w:rsidRPr="006C476B">
              <w:rPr>
                <w:rFonts w:ascii="Arial" w:hAnsi="Arial" w:cs="Arial"/>
                <w:bCs/>
              </w:rPr>
              <w:t>Yimeng Liu</w:t>
            </w:r>
          </w:p>
        </w:tc>
        <w:tc>
          <w:tcPr>
            <w:tcW w:w="2790" w:type="dxa"/>
            <w:tcBorders>
              <w:top w:val="nil"/>
              <w:left w:val="nil"/>
              <w:bottom w:val="nil"/>
              <w:right w:val="nil"/>
            </w:tcBorders>
          </w:tcPr>
          <w:p w14:paraId="0B3E1A07" w14:textId="57655826" w:rsidR="000B28FE" w:rsidRPr="006C476B" w:rsidRDefault="000B28FE" w:rsidP="006C476B">
            <w:pPr>
              <w:spacing w:before="120" w:after="0" w:line="240" w:lineRule="auto"/>
              <w:rPr>
                <w:rFonts w:ascii="Arial" w:hAnsi="Arial" w:cs="Arial"/>
                <w:bCs/>
              </w:rPr>
            </w:pPr>
            <w:r w:rsidRPr="006C476B">
              <w:rPr>
                <w:rFonts w:ascii="Arial" w:hAnsi="Arial" w:cs="Arial"/>
                <w:bCs/>
              </w:rPr>
              <w:t>MS in Biostatistics</w:t>
            </w:r>
          </w:p>
        </w:tc>
        <w:tc>
          <w:tcPr>
            <w:tcW w:w="2790" w:type="dxa"/>
            <w:tcBorders>
              <w:top w:val="nil"/>
              <w:left w:val="nil"/>
              <w:bottom w:val="nil"/>
              <w:right w:val="nil"/>
            </w:tcBorders>
          </w:tcPr>
          <w:p w14:paraId="687928F3" w14:textId="65F38118" w:rsidR="000B28FE" w:rsidRPr="006C476B" w:rsidRDefault="000B28FE" w:rsidP="006C476B">
            <w:pPr>
              <w:spacing w:before="120" w:after="0" w:line="240" w:lineRule="auto"/>
              <w:rPr>
                <w:rFonts w:ascii="Arial" w:hAnsi="Arial" w:cs="Arial"/>
                <w:bCs/>
              </w:rPr>
            </w:pPr>
            <w:r w:rsidRPr="006C476B">
              <w:rPr>
                <w:rFonts w:ascii="Arial" w:hAnsi="Arial" w:cs="Arial"/>
                <w:bCs/>
              </w:rPr>
              <w:t>“A Comparison of Regression Methods in Data Subject to Non-detect: An Application to Lung Fiber Analysis Among Brake Workers”</w:t>
            </w:r>
          </w:p>
        </w:tc>
      </w:tr>
      <w:tr w:rsidR="000B28FE" w:rsidRPr="006C476B" w14:paraId="2A40DE67" w14:textId="77777777" w:rsidTr="000D3EC1">
        <w:tc>
          <w:tcPr>
            <w:tcW w:w="2160" w:type="dxa"/>
            <w:tcBorders>
              <w:top w:val="nil"/>
              <w:left w:val="nil"/>
              <w:bottom w:val="nil"/>
              <w:right w:val="nil"/>
            </w:tcBorders>
          </w:tcPr>
          <w:p w14:paraId="4A6A993F" w14:textId="49AC6703" w:rsidR="000B28FE" w:rsidRPr="006C476B" w:rsidRDefault="000B28FE" w:rsidP="006C476B">
            <w:pPr>
              <w:spacing w:before="120" w:after="0" w:line="240" w:lineRule="auto"/>
              <w:rPr>
                <w:rFonts w:ascii="Arial" w:hAnsi="Arial" w:cs="Arial"/>
                <w:bCs/>
              </w:rPr>
            </w:pPr>
            <w:r w:rsidRPr="006C476B">
              <w:rPr>
                <w:rFonts w:ascii="Arial" w:hAnsi="Arial" w:cs="Arial"/>
                <w:bCs/>
              </w:rPr>
              <w:t>4/2018 – 8/2018</w:t>
            </w:r>
          </w:p>
        </w:tc>
        <w:tc>
          <w:tcPr>
            <w:tcW w:w="2160" w:type="dxa"/>
            <w:tcBorders>
              <w:top w:val="nil"/>
              <w:left w:val="nil"/>
              <w:bottom w:val="nil"/>
              <w:right w:val="nil"/>
            </w:tcBorders>
          </w:tcPr>
          <w:p w14:paraId="7685ED23" w14:textId="75F8AA24" w:rsidR="000B28FE" w:rsidRPr="006C476B" w:rsidRDefault="000B28FE" w:rsidP="006C476B">
            <w:pPr>
              <w:spacing w:before="120" w:after="0" w:line="240" w:lineRule="auto"/>
              <w:rPr>
                <w:rFonts w:ascii="Arial" w:hAnsi="Arial" w:cs="Arial"/>
                <w:bCs/>
              </w:rPr>
            </w:pPr>
            <w:r w:rsidRPr="006C476B">
              <w:rPr>
                <w:rFonts w:ascii="Arial" w:hAnsi="Arial" w:cs="Arial"/>
                <w:bCs/>
              </w:rPr>
              <w:t>Yuanyuan Jiao</w:t>
            </w:r>
          </w:p>
        </w:tc>
        <w:tc>
          <w:tcPr>
            <w:tcW w:w="2790" w:type="dxa"/>
            <w:tcBorders>
              <w:top w:val="nil"/>
              <w:left w:val="nil"/>
              <w:bottom w:val="nil"/>
              <w:right w:val="nil"/>
            </w:tcBorders>
          </w:tcPr>
          <w:p w14:paraId="0AE73D19" w14:textId="5FA40EED" w:rsidR="000B28FE" w:rsidRPr="006C476B" w:rsidRDefault="000B28FE" w:rsidP="006C476B">
            <w:pPr>
              <w:spacing w:before="120" w:after="0" w:line="240" w:lineRule="auto"/>
              <w:rPr>
                <w:rFonts w:ascii="Arial" w:hAnsi="Arial" w:cs="Arial"/>
                <w:bCs/>
              </w:rPr>
            </w:pPr>
            <w:r w:rsidRPr="006C476B">
              <w:rPr>
                <w:rFonts w:ascii="Arial" w:hAnsi="Arial" w:cs="Arial"/>
                <w:bCs/>
              </w:rPr>
              <w:t>MS in Biostatistics</w:t>
            </w:r>
          </w:p>
        </w:tc>
        <w:tc>
          <w:tcPr>
            <w:tcW w:w="2790" w:type="dxa"/>
            <w:tcBorders>
              <w:top w:val="nil"/>
              <w:left w:val="nil"/>
              <w:bottom w:val="nil"/>
              <w:right w:val="nil"/>
            </w:tcBorders>
          </w:tcPr>
          <w:p w14:paraId="641F926A" w14:textId="33DD9103" w:rsidR="000B28FE" w:rsidRPr="006C476B" w:rsidRDefault="000B28FE" w:rsidP="006C476B">
            <w:pPr>
              <w:spacing w:before="120" w:after="0" w:line="240" w:lineRule="auto"/>
              <w:rPr>
                <w:rFonts w:ascii="Arial" w:hAnsi="Arial" w:cs="Arial"/>
                <w:bCs/>
              </w:rPr>
            </w:pPr>
            <w:r w:rsidRPr="006C476B">
              <w:rPr>
                <w:rFonts w:ascii="Arial" w:hAnsi="Arial" w:cs="Arial"/>
                <w:bCs/>
              </w:rPr>
              <w:t>“Causal Effects of Baseline Sleep Disturbance on Cognitive Decline Among the Elderly”</w:t>
            </w:r>
          </w:p>
        </w:tc>
      </w:tr>
      <w:tr w:rsidR="000B28FE" w:rsidRPr="006C476B" w14:paraId="55B26ABD" w14:textId="77777777" w:rsidTr="000D3EC1">
        <w:tc>
          <w:tcPr>
            <w:tcW w:w="2160" w:type="dxa"/>
            <w:tcBorders>
              <w:top w:val="nil"/>
              <w:left w:val="nil"/>
              <w:bottom w:val="nil"/>
              <w:right w:val="nil"/>
            </w:tcBorders>
          </w:tcPr>
          <w:p w14:paraId="3EB4D65E" w14:textId="5610DDAE" w:rsidR="000B28FE" w:rsidRPr="006C476B" w:rsidRDefault="000B28FE" w:rsidP="006C476B">
            <w:pPr>
              <w:spacing w:before="120" w:after="0" w:line="240" w:lineRule="auto"/>
              <w:rPr>
                <w:rFonts w:ascii="Arial" w:hAnsi="Arial" w:cs="Arial"/>
                <w:bCs/>
              </w:rPr>
            </w:pPr>
            <w:r w:rsidRPr="006C476B">
              <w:rPr>
                <w:rFonts w:ascii="Arial" w:hAnsi="Arial" w:cs="Arial"/>
                <w:bCs/>
              </w:rPr>
              <w:t>9/2020 - 12/2020</w:t>
            </w:r>
          </w:p>
        </w:tc>
        <w:tc>
          <w:tcPr>
            <w:tcW w:w="2160" w:type="dxa"/>
            <w:tcBorders>
              <w:top w:val="nil"/>
              <w:left w:val="nil"/>
              <w:bottom w:val="nil"/>
              <w:right w:val="nil"/>
            </w:tcBorders>
          </w:tcPr>
          <w:p w14:paraId="3A90A885" w14:textId="601541E3" w:rsidR="000B28FE" w:rsidRPr="006C476B" w:rsidRDefault="000B28FE" w:rsidP="006C476B">
            <w:pPr>
              <w:spacing w:before="120" w:after="0" w:line="240" w:lineRule="auto"/>
              <w:rPr>
                <w:rFonts w:ascii="Arial" w:hAnsi="Arial" w:cs="Arial"/>
                <w:bCs/>
              </w:rPr>
            </w:pPr>
            <w:r w:rsidRPr="006C476B">
              <w:rPr>
                <w:rFonts w:ascii="Arial" w:hAnsi="Arial" w:cs="Arial"/>
                <w:bCs/>
              </w:rPr>
              <w:t>Chen’Ao Qian</w:t>
            </w:r>
          </w:p>
        </w:tc>
        <w:tc>
          <w:tcPr>
            <w:tcW w:w="2790" w:type="dxa"/>
            <w:tcBorders>
              <w:top w:val="nil"/>
              <w:left w:val="nil"/>
              <w:bottom w:val="nil"/>
              <w:right w:val="nil"/>
            </w:tcBorders>
          </w:tcPr>
          <w:p w14:paraId="5A9DBE06" w14:textId="2A8D8DF6" w:rsidR="000B28FE" w:rsidRPr="006C476B" w:rsidRDefault="000B28FE" w:rsidP="006C476B">
            <w:pPr>
              <w:spacing w:before="120" w:after="0" w:line="240" w:lineRule="auto"/>
              <w:rPr>
                <w:rFonts w:ascii="Arial" w:hAnsi="Arial" w:cs="Arial"/>
                <w:bCs/>
              </w:rPr>
            </w:pPr>
            <w:r w:rsidRPr="006C476B">
              <w:rPr>
                <w:rFonts w:ascii="Arial" w:hAnsi="Arial" w:cs="Arial"/>
                <w:bCs/>
              </w:rPr>
              <w:t>MS in Biostatistics</w:t>
            </w:r>
          </w:p>
        </w:tc>
        <w:tc>
          <w:tcPr>
            <w:tcW w:w="2790" w:type="dxa"/>
            <w:tcBorders>
              <w:top w:val="nil"/>
              <w:left w:val="nil"/>
              <w:bottom w:val="nil"/>
              <w:right w:val="nil"/>
            </w:tcBorders>
          </w:tcPr>
          <w:p w14:paraId="708FBF7F" w14:textId="138BF0CF" w:rsidR="000B28FE" w:rsidRPr="006C476B" w:rsidRDefault="000B28FE" w:rsidP="006C476B">
            <w:pPr>
              <w:spacing w:before="120" w:after="0" w:line="240" w:lineRule="auto"/>
              <w:rPr>
                <w:rFonts w:ascii="Arial" w:hAnsi="Arial" w:cs="Arial"/>
                <w:bCs/>
              </w:rPr>
            </w:pPr>
            <w:r w:rsidRPr="006C476B">
              <w:rPr>
                <w:rFonts w:ascii="Arial" w:hAnsi="Arial" w:cs="Arial"/>
                <w:bCs/>
              </w:rPr>
              <w:t>“Genome-wide association studies in Samoans give insight into obesity by investigating skinfold thickness”</w:t>
            </w:r>
          </w:p>
        </w:tc>
      </w:tr>
      <w:tr w:rsidR="000B28FE" w:rsidRPr="006C476B" w14:paraId="6FC0385A" w14:textId="77777777" w:rsidTr="000D3EC1">
        <w:tc>
          <w:tcPr>
            <w:tcW w:w="2160" w:type="dxa"/>
            <w:tcBorders>
              <w:top w:val="nil"/>
              <w:left w:val="nil"/>
              <w:bottom w:val="nil"/>
              <w:right w:val="nil"/>
            </w:tcBorders>
          </w:tcPr>
          <w:p w14:paraId="09EDF8AB" w14:textId="7AA1F1E3" w:rsidR="000B28FE" w:rsidRPr="006C476B" w:rsidRDefault="000B28FE" w:rsidP="006C476B">
            <w:pPr>
              <w:spacing w:before="120" w:after="0" w:line="240" w:lineRule="auto"/>
              <w:rPr>
                <w:rFonts w:ascii="Arial" w:hAnsi="Arial" w:cs="Arial"/>
                <w:bCs/>
              </w:rPr>
            </w:pPr>
            <w:r w:rsidRPr="006C476B">
              <w:rPr>
                <w:rFonts w:ascii="Arial" w:hAnsi="Arial" w:cs="Arial"/>
                <w:bCs/>
              </w:rPr>
              <w:t>12/2023 – 4/2024</w:t>
            </w:r>
          </w:p>
        </w:tc>
        <w:tc>
          <w:tcPr>
            <w:tcW w:w="2160" w:type="dxa"/>
            <w:tcBorders>
              <w:top w:val="nil"/>
              <w:left w:val="nil"/>
              <w:bottom w:val="nil"/>
              <w:right w:val="nil"/>
            </w:tcBorders>
          </w:tcPr>
          <w:p w14:paraId="0969757E" w14:textId="31C9969D" w:rsidR="000B28FE" w:rsidRPr="006C476B" w:rsidRDefault="000B28FE" w:rsidP="006C476B">
            <w:pPr>
              <w:spacing w:before="120" w:after="0" w:line="240" w:lineRule="auto"/>
              <w:rPr>
                <w:rFonts w:ascii="Arial" w:hAnsi="Arial" w:cs="Arial"/>
                <w:bCs/>
              </w:rPr>
            </w:pPr>
            <w:r w:rsidRPr="006C476B">
              <w:rPr>
                <w:rFonts w:ascii="Arial" w:hAnsi="Arial" w:cs="Arial"/>
                <w:bCs/>
              </w:rPr>
              <w:t>Paul Mlodgenski</w:t>
            </w:r>
          </w:p>
        </w:tc>
        <w:tc>
          <w:tcPr>
            <w:tcW w:w="2790" w:type="dxa"/>
            <w:tcBorders>
              <w:top w:val="nil"/>
              <w:left w:val="nil"/>
              <w:bottom w:val="nil"/>
              <w:right w:val="nil"/>
            </w:tcBorders>
          </w:tcPr>
          <w:p w14:paraId="2DCD0D2F" w14:textId="1DA3D656" w:rsidR="000B28FE" w:rsidRPr="006C476B" w:rsidRDefault="000B28FE" w:rsidP="006C476B">
            <w:pPr>
              <w:spacing w:before="120" w:after="0" w:line="240" w:lineRule="auto"/>
              <w:rPr>
                <w:rFonts w:ascii="Arial" w:hAnsi="Arial" w:cs="Arial"/>
                <w:bCs/>
              </w:rPr>
            </w:pPr>
            <w:r w:rsidRPr="006C476B">
              <w:rPr>
                <w:rFonts w:ascii="Arial" w:hAnsi="Arial" w:cs="Arial"/>
                <w:bCs/>
              </w:rPr>
              <w:t>MS in Epidemiology</w:t>
            </w:r>
          </w:p>
        </w:tc>
        <w:tc>
          <w:tcPr>
            <w:tcW w:w="2790" w:type="dxa"/>
            <w:tcBorders>
              <w:top w:val="nil"/>
              <w:left w:val="nil"/>
              <w:bottom w:val="nil"/>
              <w:right w:val="nil"/>
            </w:tcBorders>
          </w:tcPr>
          <w:p w14:paraId="2E7F9692" w14:textId="316257CB" w:rsidR="000B28FE" w:rsidRPr="006C476B" w:rsidRDefault="000B28FE" w:rsidP="006C476B">
            <w:pPr>
              <w:spacing w:before="120" w:after="0" w:line="240" w:lineRule="auto"/>
              <w:rPr>
                <w:rFonts w:ascii="Arial" w:hAnsi="Arial" w:cs="Arial"/>
                <w:bCs/>
              </w:rPr>
            </w:pPr>
            <w:r w:rsidRPr="006C476B">
              <w:rPr>
                <w:rFonts w:ascii="Arial" w:hAnsi="Arial" w:cs="Arial"/>
                <w:bCs/>
              </w:rPr>
              <w:t>“Quantifying Demographic Disparities of Red Tide Exposure and Complications in Sarasota and Manatee Counties: A Pilot Study”</w:t>
            </w:r>
          </w:p>
        </w:tc>
      </w:tr>
      <w:tr w:rsidR="004C1BB0" w:rsidRPr="006C476B" w14:paraId="0D0CA0D8" w14:textId="77777777" w:rsidTr="000D3EC1">
        <w:tc>
          <w:tcPr>
            <w:tcW w:w="2160" w:type="dxa"/>
            <w:tcBorders>
              <w:top w:val="nil"/>
              <w:left w:val="nil"/>
              <w:bottom w:val="nil"/>
              <w:right w:val="nil"/>
            </w:tcBorders>
          </w:tcPr>
          <w:p w14:paraId="05571949" w14:textId="25C2EF73" w:rsidR="004C1BB0" w:rsidRPr="006C476B" w:rsidRDefault="004C1BB0" w:rsidP="006C476B">
            <w:pPr>
              <w:spacing w:before="120" w:after="0" w:line="240" w:lineRule="auto"/>
              <w:rPr>
                <w:rFonts w:ascii="Arial" w:hAnsi="Arial" w:cs="Arial"/>
                <w:bCs/>
              </w:rPr>
            </w:pPr>
            <w:r w:rsidRPr="006C476B">
              <w:rPr>
                <w:rFonts w:ascii="Arial" w:hAnsi="Arial" w:cs="Arial"/>
                <w:bCs/>
              </w:rPr>
              <w:t>06/2013 – 06/2015</w:t>
            </w:r>
          </w:p>
        </w:tc>
        <w:tc>
          <w:tcPr>
            <w:tcW w:w="2160" w:type="dxa"/>
            <w:tcBorders>
              <w:top w:val="nil"/>
              <w:left w:val="nil"/>
              <w:bottom w:val="nil"/>
              <w:right w:val="nil"/>
            </w:tcBorders>
          </w:tcPr>
          <w:p w14:paraId="7971CAD3" w14:textId="4268DD4D"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Hui-Min Lin </w:t>
            </w:r>
          </w:p>
        </w:tc>
        <w:tc>
          <w:tcPr>
            <w:tcW w:w="2790" w:type="dxa"/>
            <w:tcBorders>
              <w:top w:val="nil"/>
              <w:left w:val="nil"/>
              <w:bottom w:val="nil"/>
              <w:right w:val="nil"/>
            </w:tcBorders>
          </w:tcPr>
          <w:p w14:paraId="1D7F0188" w14:textId="4BFEBA99"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2C6A8211" w14:textId="06496171" w:rsidR="004C1BB0" w:rsidRPr="006C476B" w:rsidRDefault="004C1BB0" w:rsidP="006C476B">
            <w:pPr>
              <w:spacing w:before="120" w:after="0" w:line="240" w:lineRule="auto"/>
              <w:rPr>
                <w:rFonts w:ascii="Arial" w:hAnsi="Arial" w:cs="Arial"/>
                <w:bCs/>
              </w:rPr>
            </w:pPr>
            <w:r w:rsidRPr="006C476B">
              <w:rPr>
                <w:rFonts w:ascii="Arial" w:hAnsi="Arial" w:cs="Arial"/>
                <w:bCs/>
              </w:rPr>
              <w:t>“Behavior of Statistics for Genetic Association in Genome-Wide Scan Context”</w:t>
            </w:r>
          </w:p>
        </w:tc>
      </w:tr>
      <w:tr w:rsidR="004C1BB0" w:rsidRPr="006C476B" w14:paraId="14974652" w14:textId="77777777" w:rsidTr="000D3EC1">
        <w:tc>
          <w:tcPr>
            <w:tcW w:w="2160" w:type="dxa"/>
            <w:tcBorders>
              <w:top w:val="nil"/>
              <w:left w:val="nil"/>
              <w:bottom w:val="nil"/>
              <w:right w:val="nil"/>
            </w:tcBorders>
          </w:tcPr>
          <w:p w14:paraId="0D414DE5" w14:textId="482BE811" w:rsidR="004C1BB0" w:rsidRPr="006C476B" w:rsidRDefault="004C1BB0" w:rsidP="006C476B">
            <w:pPr>
              <w:spacing w:before="120" w:after="0" w:line="240" w:lineRule="auto"/>
              <w:rPr>
                <w:rFonts w:ascii="Arial" w:hAnsi="Arial" w:cs="Arial"/>
                <w:bCs/>
              </w:rPr>
            </w:pPr>
            <w:r w:rsidRPr="006C476B">
              <w:rPr>
                <w:rFonts w:ascii="Arial" w:hAnsi="Arial" w:cs="Arial"/>
                <w:bCs/>
              </w:rPr>
              <w:t>01/2014 – 04/2015</w:t>
            </w:r>
          </w:p>
        </w:tc>
        <w:tc>
          <w:tcPr>
            <w:tcW w:w="2160" w:type="dxa"/>
            <w:tcBorders>
              <w:top w:val="nil"/>
              <w:left w:val="nil"/>
              <w:bottom w:val="nil"/>
              <w:right w:val="nil"/>
            </w:tcBorders>
          </w:tcPr>
          <w:p w14:paraId="1D55FD12" w14:textId="5772C0F8"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Beth Zamboni </w:t>
            </w:r>
          </w:p>
        </w:tc>
        <w:tc>
          <w:tcPr>
            <w:tcW w:w="2790" w:type="dxa"/>
            <w:tcBorders>
              <w:top w:val="nil"/>
              <w:left w:val="nil"/>
              <w:bottom w:val="nil"/>
              <w:right w:val="nil"/>
            </w:tcBorders>
          </w:tcPr>
          <w:p w14:paraId="06DA5BD5" w14:textId="6861E067"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0201A804" w14:textId="0DEAC85B" w:rsidR="004C1BB0" w:rsidRPr="006C476B" w:rsidRDefault="004C1BB0" w:rsidP="006C476B">
            <w:pPr>
              <w:spacing w:before="120" w:after="0" w:line="240" w:lineRule="auto"/>
              <w:rPr>
                <w:rFonts w:ascii="Arial" w:hAnsi="Arial" w:cs="Arial"/>
                <w:bCs/>
              </w:rPr>
            </w:pPr>
            <w:r w:rsidRPr="006C476B">
              <w:rPr>
                <w:rFonts w:ascii="Arial" w:hAnsi="Arial" w:cs="Arial"/>
                <w:bCs/>
              </w:rPr>
              <w:t>“Twisted Survival: Identifying Surrogate Endpoints for Mortality Using Qtwist and Conditional Disease Free Survival”</w:t>
            </w:r>
          </w:p>
        </w:tc>
      </w:tr>
      <w:tr w:rsidR="004C1BB0" w:rsidRPr="006C476B" w14:paraId="2089BBA7" w14:textId="77777777" w:rsidTr="000D3EC1">
        <w:tc>
          <w:tcPr>
            <w:tcW w:w="2160" w:type="dxa"/>
            <w:tcBorders>
              <w:top w:val="nil"/>
              <w:left w:val="nil"/>
              <w:bottom w:val="nil"/>
              <w:right w:val="nil"/>
            </w:tcBorders>
          </w:tcPr>
          <w:p w14:paraId="063794D6" w14:textId="031504FB" w:rsidR="004C1BB0" w:rsidRPr="006C476B" w:rsidRDefault="004C1BB0" w:rsidP="006C476B">
            <w:pPr>
              <w:spacing w:before="120" w:after="0" w:line="240" w:lineRule="auto"/>
              <w:rPr>
                <w:rFonts w:ascii="Arial" w:hAnsi="Arial" w:cs="Arial"/>
                <w:bCs/>
              </w:rPr>
            </w:pPr>
            <w:r w:rsidRPr="006C476B">
              <w:rPr>
                <w:rFonts w:ascii="Arial" w:hAnsi="Arial" w:cs="Arial"/>
                <w:bCs/>
              </w:rPr>
              <w:t>06/2014 – 12/2014</w:t>
            </w:r>
          </w:p>
        </w:tc>
        <w:tc>
          <w:tcPr>
            <w:tcW w:w="2160" w:type="dxa"/>
            <w:tcBorders>
              <w:top w:val="nil"/>
              <w:left w:val="nil"/>
              <w:bottom w:val="nil"/>
              <w:right w:val="nil"/>
            </w:tcBorders>
          </w:tcPr>
          <w:p w14:paraId="1D559BA7" w14:textId="586CD451"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Samia Lopa </w:t>
            </w:r>
          </w:p>
        </w:tc>
        <w:tc>
          <w:tcPr>
            <w:tcW w:w="2790" w:type="dxa"/>
            <w:tcBorders>
              <w:top w:val="nil"/>
              <w:left w:val="nil"/>
              <w:bottom w:val="nil"/>
              <w:right w:val="nil"/>
            </w:tcBorders>
          </w:tcPr>
          <w:p w14:paraId="78411B33" w14:textId="621A1E0A"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74BD62F1" w14:textId="1EFF44B8" w:rsidR="004C1BB0" w:rsidRPr="006C476B" w:rsidRDefault="004C1BB0" w:rsidP="006C476B">
            <w:pPr>
              <w:spacing w:before="120" w:after="0" w:line="240" w:lineRule="auto"/>
              <w:rPr>
                <w:rFonts w:ascii="Arial" w:hAnsi="Arial" w:cs="Arial"/>
                <w:bCs/>
              </w:rPr>
            </w:pPr>
            <w:r w:rsidRPr="006C476B">
              <w:rPr>
                <w:rFonts w:ascii="Arial" w:hAnsi="Arial" w:cs="Arial"/>
                <w:bCs/>
              </w:rPr>
              <w:t>“Inference on Quantile Residual Life for Length-biased Survival Data”</w:t>
            </w:r>
          </w:p>
        </w:tc>
      </w:tr>
      <w:tr w:rsidR="004C1BB0" w:rsidRPr="006C476B" w14:paraId="6685146E" w14:textId="77777777" w:rsidTr="000D3EC1">
        <w:tc>
          <w:tcPr>
            <w:tcW w:w="2160" w:type="dxa"/>
            <w:tcBorders>
              <w:top w:val="nil"/>
              <w:left w:val="nil"/>
              <w:bottom w:val="nil"/>
              <w:right w:val="nil"/>
            </w:tcBorders>
          </w:tcPr>
          <w:p w14:paraId="41613D2F" w14:textId="41FC0D94" w:rsidR="004C1BB0" w:rsidRPr="006C476B" w:rsidRDefault="004C1BB0" w:rsidP="006C476B">
            <w:pPr>
              <w:spacing w:before="120" w:after="0" w:line="240" w:lineRule="auto"/>
              <w:rPr>
                <w:rFonts w:ascii="Arial" w:hAnsi="Arial" w:cs="Arial"/>
                <w:bCs/>
              </w:rPr>
            </w:pPr>
            <w:r w:rsidRPr="006C476B">
              <w:rPr>
                <w:rFonts w:ascii="Arial" w:hAnsi="Arial" w:cs="Arial"/>
                <w:bCs/>
              </w:rPr>
              <w:t>09/2014 – 05/2016</w:t>
            </w:r>
          </w:p>
        </w:tc>
        <w:tc>
          <w:tcPr>
            <w:tcW w:w="2160" w:type="dxa"/>
            <w:tcBorders>
              <w:top w:val="nil"/>
              <w:left w:val="nil"/>
              <w:bottom w:val="nil"/>
              <w:right w:val="nil"/>
            </w:tcBorders>
          </w:tcPr>
          <w:p w14:paraId="4A751508" w14:textId="7DA1AC39" w:rsidR="004C1BB0" w:rsidRPr="006C476B" w:rsidRDefault="004C1BB0" w:rsidP="006C476B">
            <w:pPr>
              <w:spacing w:before="120" w:after="0" w:line="240" w:lineRule="auto"/>
              <w:rPr>
                <w:rFonts w:ascii="Arial" w:hAnsi="Arial" w:cs="Arial"/>
                <w:bCs/>
              </w:rPr>
            </w:pPr>
            <w:r w:rsidRPr="006C476B">
              <w:rPr>
                <w:rFonts w:ascii="Arial" w:hAnsi="Arial" w:cs="Arial"/>
                <w:bCs/>
              </w:rPr>
              <w:t>Jia-Yuh Chen</w:t>
            </w:r>
          </w:p>
        </w:tc>
        <w:tc>
          <w:tcPr>
            <w:tcW w:w="2790" w:type="dxa"/>
            <w:tcBorders>
              <w:top w:val="nil"/>
              <w:left w:val="nil"/>
              <w:bottom w:val="nil"/>
              <w:right w:val="nil"/>
            </w:tcBorders>
          </w:tcPr>
          <w:p w14:paraId="08B4AF66" w14:textId="5C12BCFB" w:rsidR="004C1BB0" w:rsidRPr="006C476B" w:rsidRDefault="00714F7D" w:rsidP="006C476B">
            <w:pPr>
              <w:spacing w:before="120" w:after="0" w:line="240" w:lineRule="auto"/>
              <w:rPr>
                <w:rFonts w:ascii="Arial" w:hAnsi="Arial" w:cs="Arial"/>
                <w:bCs/>
              </w:rPr>
            </w:pPr>
            <w:r w:rsidRPr="006C476B">
              <w:rPr>
                <w:rFonts w:ascii="Arial" w:hAnsi="Arial" w:cs="Arial"/>
                <w:bCs/>
              </w:rPr>
              <w:t xml:space="preserve">PhD in </w:t>
            </w:r>
            <w:r w:rsidR="004C1BB0" w:rsidRPr="006C476B">
              <w:rPr>
                <w:rFonts w:ascii="Arial" w:hAnsi="Arial" w:cs="Arial"/>
                <w:bCs/>
              </w:rPr>
              <w:t>Biostatistics</w:t>
            </w:r>
          </w:p>
        </w:tc>
        <w:tc>
          <w:tcPr>
            <w:tcW w:w="2790" w:type="dxa"/>
            <w:tcBorders>
              <w:top w:val="nil"/>
              <w:left w:val="nil"/>
              <w:bottom w:val="nil"/>
              <w:right w:val="nil"/>
            </w:tcBorders>
          </w:tcPr>
          <w:p w14:paraId="16B98737" w14:textId="74DBB376" w:rsidR="004C1BB0" w:rsidRPr="006C476B" w:rsidRDefault="004C1BB0" w:rsidP="006C476B">
            <w:pPr>
              <w:spacing w:before="120" w:after="0" w:line="240" w:lineRule="auto"/>
              <w:rPr>
                <w:rFonts w:ascii="Arial" w:hAnsi="Arial" w:cs="Arial"/>
                <w:bCs/>
              </w:rPr>
            </w:pPr>
            <w:r w:rsidRPr="006C476B">
              <w:rPr>
                <w:rFonts w:ascii="Arial" w:hAnsi="Arial" w:cs="Arial"/>
                <w:bCs/>
              </w:rPr>
              <w:t>“Joint Modeling of Bivariate Longitudinal and Bivariate Survival Data in Spouse Pairs”</w:t>
            </w:r>
          </w:p>
        </w:tc>
      </w:tr>
      <w:tr w:rsidR="004C1BB0" w:rsidRPr="006C476B" w14:paraId="65F18E19" w14:textId="77777777" w:rsidTr="000D3EC1">
        <w:tc>
          <w:tcPr>
            <w:tcW w:w="2160" w:type="dxa"/>
            <w:tcBorders>
              <w:top w:val="nil"/>
              <w:left w:val="nil"/>
              <w:bottom w:val="nil"/>
              <w:right w:val="nil"/>
            </w:tcBorders>
          </w:tcPr>
          <w:p w14:paraId="09E248A5" w14:textId="7EE54818" w:rsidR="004C1BB0" w:rsidRPr="006C476B" w:rsidRDefault="004C1BB0" w:rsidP="006C476B">
            <w:pPr>
              <w:spacing w:before="120" w:after="0" w:line="240" w:lineRule="auto"/>
              <w:rPr>
                <w:rFonts w:ascii="Arial" w:hAnsi="Arial" w:cs="Arial"/>
                <w:bCs/>
              </w:rPr>
            </w:pPr>
            <w:r w:rsidRPr="006C476B">
              <w:rPr>
                <w:rFonts w:ascii="Arial" w:hAnsi="Arial" w:cs="Arial"/>
                <w:bCs/>
              </w:rPr>
              <w:t>07/2015 – 12/2016</w:t>
            </w:r>
          </w:p>
        </w:tc>
        <w:tc>
          <w:tcPr>
            <w:tcW w:w="2160" w:type="dxa"/>
            <w:tcBorders>
              <w:top w:val="nil"/>
              <w:left w:val="nil"/>
              <w:bottom w:val="nil"/>
              <w:right w:val="nil"/>
            </w:tcBorders>
          </w:tcPr>
          <w:p w14:paraId="49099B1D" w14:textId="3D0BB9F4"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Andrew Potter </w:t>
            </w:r>
          </w:p>
        </w:tc>
        <w:tc>
          <w:tcPr>
            <w:tcW w:w="2790" w:type="dxa"/>
            <w:tcBorders>
              <w:top w:val="nil"/>
              <w:left w:val="nil"/>
              <w:bottom w:val="nil"/>
              <w:right w:val="nil"/>
            </w:tcBorders>
          </w:tcPr>
          <w:p w14:paraId="109071B8" w14:textId="05E99B96"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10674C94" w14:textId="6E028A14" w:rsidR="004C1BB0" w:rsidRPr="006C476B" w:rsidRDefault="004C1BB0" w:rsidP="006C476B">
            <w:pPr>
              <w:spacing w:before="120" w:after="0" w:line="240" w:lineRule="auto"/>
              <w:rPr>
                <w:rFonts w:ascii="Arial" w:hAnsi="Arial" w:cs="Arial"/>
                <w:bCs/>
              </w:rPr>
            </w:pPr>
            <w:r w:rsidRPr="006C476B">
              <w:rPr>
                <w:rFonts w:ascii="Arial" w:hAnsi="Arial" w:cs="Arial"/>
                <w:bCs/>
              </w:rPr>
              <w:t>“Functional Mixed Models for Vector Valued Physiological Signals”</w:t>
            </w:r>
          </w:p>
        </w:tc>
      </w:tr>
      <w:tr w:rsidR="004C1BB0" w:rsidRPr="006C476B" w14:paraId="6C781453" w14:textId="77777777" w:rsidTr="000D3EC1">
        <w:tc>
          <w:tcPr>
            <w:tcW w:w="2160" w:type="dxa"/>
            <w:tcBorders>
              <w:top w:val="nil"/>
              <w:left w:val="nil"/>
              <w:bottom w:val="nil"/>
              <w:right w:val="nil"/>
            </w:tcBorders>
          </w:tcPr>
          <w:p w14:paraId="617A5452" w14:textId="55B09BA1" w:rsidR="004C1BB0" w:rsidRPr="006C476B" w:rsidRDefault="004C1BB0" w:rsidP="006C476B">
            <w:pPr>
              <w:spacing w:before="120" w:after="0" w:line="240" w:lineRule="auto"/>
              <w:rPr>
                <w:rFonts w:ascii="Arial" w:hAnsi="Arial" w:cs="Arial"/>
                <w:bCs/>
              </w:rPr>
            </w:pPr>
            <w:r w:rsidRPr="006C476B">
              <w:rPr>
                <w:rFonts w:ascii="Arial" w:hAnsi="Arial" w:cs="Arial"/>
                <w:bCs/>
              </w:rPr>
              <w:t>10/2015 – 04/2017</w:t>
            </w:r>
          </w:p>
        </w:tc>
        <w:tc>
          <w:tcPr>
            <w:tcW w:w="2160" w:type="dxa"/>
            <w:tcBorders>
              <w:top w:val="nil"/>
              <w:left w:val="nil"/>
              <w:bottom w:val="nil"/>
              <w:right w:val="nil"/>
            </w:tcBorders>
          </w:tcPr>
          <w:p w14:paraId="2D01B75D" w14:textId="734F437B"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Yuvika Paliwal </w:t>
            </w:r>
          </w:p>
        </w:tc>
        <w:tc>
          <w:tcPr>
            <w:tcW w:w="2790" w:type="dxa"/>
            <w:tcBorders>
              <w:top w:val="nil"/>
              <w:left w:val="nil"/>
              <w:bottom w:val="nil"/>
              <w:right w:val="nil"/>
            </w:tcBorders>
          </w:tcPr>
          <w:p w14:paraId="35E44201" w14:textId="42DCB746"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10C4E454" w14:textId="286FE05B" w:rsidR="004C1BB0" w:rsidRPr="006C476B" w:rsidRDefault="004C1BB0" w:rsidP="006C476B">
            <w:pPr>
              <w:spacing w:before="120" w:after="0" w:line="240" w:lineRule="auto"/>
              <w:rPr>
                <w:rFonts w:ascii="Arial" w:hAnsi="Arial" w:cs="Arial"/>
                <w:bCs/>
              </w:rPr>
            </w:pPr>
            <w:r w:rsidRPr="006C476B">
              <w:rPr>
                <w:rFonts w:ascii="Arial" w:hAnsi="Arial" w:cs="Arial"/>
                <w:bCs/>
              </w:rPr>
              <w:t>“Generalized linear mixed models for analysis of cross-correlated binary response in multi-reader studies in diagnostic radiology”</w:t>
            </w:r>
          </w:p>
        </w:tc>
      </w:tr>
      <w:tr w:rsidR="00E72107" w:rsidRPr="006C476B" w14:paraId="22BE7EBE" w14:textId="77777777" w:rsidTr="000D3EC1">
        <w:tc>
          <w:tcPr>
            <w:tcW w:w="2160" w:type="dxa"/>
            <w:tcBorders>
              <w:top w:val="nil"/>
              <w:left w:val="nil"/>
              <w:bottom w:val="nil"/>
              <w:right w:val="nil"/>
            </w:tcBorders>
          </w:tcPr>
          <w:p w14:paraId="2FB4D83B" w14:textId="1399AB58" w:rsidR="00E72107" w:rsidRPr="006C476B" w:rsidRDefault="00C84417" w:rsidP="006C476B">
            <w:pPr>
              <w:spacing w:before="120" w:after="0" w:line="240" w:lineRule="auto"/>
              <w:rPr>
                <w:rFonts w:ascii="Arial" w:hAnsi="Arial" w:cs="Arial"/>
                <w:bCs/>
              </w:rPr>
            </w:pPr>
            <w:r w:rsidRPr="006C476B">
              <w:rPr>
                <w:rFonts w:ascii="Arial" w:hAnsi="Arial" w:cs="Arial"/>
                <w:bCs/>
              </w:rPr>
              <w:t>04/2016 – 04/2017</w:t>
            </w:r>
          </w:p>
        </w:tc>
        <w:tc>
          <w:tcPr>
            <w:tcW w:w="2160" w:type="dxa"/>
            <w:tcBorders>
              <w:top w:val="nil"/>
              <w:left w:val="nil"/>
              <w:bottom w:val="nil"/>
              <w:right w:val="nil"/>
            </w:tcBorders>
          </w:tcPr>
          <w:p w14:paraId="47D80D79" w14:textId="4D9F6342" w:rsidR="00E72107" w:rsidRPr="006C476B" w:rsidRDefault="00C84417" w:rsidP="006C476B">
            <w:pPr>
              <w:spacing w:before="120" w:after="0" w:line="240" w:lineRule="auto"/>
              <w:rPr>
                <w:rFonts w:ascii="Arial" w:hAnsi="Arial" w:cs="Arial"/>
                <w:bCs/>
              </w:rPr>
            </w:pPr>
            <w:r w:rsidRPr="006C476B">
              <w:rPr>
                <w:rFonts w:ascii="Arial" w:hAnsi="Arial" w:cs="Arial"/>
                <w:bCs/>
              </w:rPr>
              <w:t>Lauren Balmert</w:t>
            </w:r>
          </w:p>
        </w:tc>
        <w:tc>
          <w:tcPr>
            <w:tcW w:w="2790" w:type="dxa"/>
            <w:tcBorders>
              <w:top w:val="nil"/>
              <w:left w:val="nil"/>
              <w:bottom w:val="nil"/>
              <w:right w:val="nil"/>
            </w:tcBorders>
          </w:tcPr>
          <w:p w14:paraId="4689C415" w14:textId="2134B2F1" w:rsidR="00E72107" w:rsidRPr="006C476B" w:rsidRDefault="00C84417"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2E342D66" w14:textId="1FD744C0" w:rsidR="00E72107" w:rsidRPr="006C476B" w:rsidRDefault="00C84417" w:rsidP="006C476B">
            <w:pPr>
              <w:spacing w:before="120" w:after="0" w:line="240" w:lineRule="auto"/>
              <w:rPr>
                <w:rFonts w:ascii="Arial" w:hAnsi="Arial" w:cs="Arial"/>
                <w:bCs/>
              </w:rPr>
            </w:pPr>
            <w:r w:rsidRPr="006C476B">
              <w:rPr>
                <w:rFonts w:ascii="Arial" w:hAnsi="Arial" w:cs="Arial"/>
                <w:bCs/>
              </w:rPr>
              <w:t>“Nonparametric and Semiparametric Inference on Quantile Lost Lifespan”</w:t>
            </w:r>
          </w:p>
        </w:tc>
      </w:tr>
      <w:tr w:rsidR="004C1BB0" w:rsidRPr="006C476B" w14:paraId="4752F91D" w14:textId="77777777" w:rsidTr="000D3EC1">
        <w:tc>
          <w:tcPr>
            <w:tcW w:w="2160" w:type="dxa"/>
            <w:tcBorders>
              <w:top w:val="nil"/>
              <w:left w:val="nil"/>
              <w:bottom w:val="nil"/>
              <w:right w:val="nil"/>
            </w:tcBorders>
          </w:tcPr>
          <w:p w14:paraId="064B6D60" w14:textId="552BA833" w:rsidR="004C1BB0" w:rsidRPr="006C476B" w:rsidRDefault="004C1BB0" w:rsidP="006C476B">
            <w:pPr>
              <w:spacing w:before="120" w:after="0" w:line="240" w:lineRule="auto"/>
              <w:rPr>
                <w:rFonts w:ascii="Arial" w:hAnsi="Arial" w:cs="Arial"/>
                <w:bCs/>
              </w:rPr>
            </w:pPr>
            <w:r w:rsidRPr="006C476B">
              <w:rPr>
                <w:rFonts w:ascii="Arial" w:hAnsi="Arial" w:cs="Arial"/>
                <w:bCs/>
              </w:rPr>
              <w:t>05/2016 – 05/2017</w:t>
            </w:r>
          </w:p>
        </w:tc>
        <w:tc>
          <w:tcPr>
            <w:tcW w:w="2160" w:type="dxa"/>
            <w:tcBorders>
              <w:top w:val="nil"/>
              <w:left w:val="nil"/>
              <w:bottom w:val="nil"/>
              <w:right w:val="nil"/>
            </w:tcBorders>
          </w:tcPr>
          <w:p w14:paraId="16AF9DE5" w14:textId="06E07E21"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Qiyao Wang </w:t>
            </w:r>
          </w:p>
        </w:tc>
        <w:tc>
          <w:tcPr>
            <w:tcW w:w="2790" w:type="dxa"/>
            <w:tcBorders>
              <w:top w:val="nil"/>
              <w:left w:val="nil"/>
              <w:bottom w:val="nil"/>
              <w:right w:val="nil"/>
            </w:tcBorders>
          </w:tcPr>
          <w:p w14:paraId="6A491F7F" w14:textId="6D53640B" w:rsidR="004C1BB0" w:rsidRPr="006C476B" w:rsidRDefault="004C1BB0" w:rsidP="006C476B">
            <w:pPr>
              <w:spacing w:before="120" w:after="0" w:line="240" w:lineRule="auto"/>
              <w:rPr>
                <w:rFonts w:ascii="Arial" w:hAnsi="Arial" w:cs="Arial"/>
                <w:bCs/>
              </w:rPr>
            </w:pPr>
            <w:r w:rsidRPr="006C476B">
              <w:rPr>
                <w:rFonts w:ascii="Arial" w:hAnsi="Arial" w:cs="Arial"/>
                <w:bCs/>
              </w:rPr>
              <w:t>PhD in Statistics</w:t>
            </w:r>
          </w:p>
        </w:tc>
        <w:tc>
          <w:tcPr>
            <w:tcW w:w="2790" w:type="dxa"/>
            <w:tcBorders>
              <w:top w:val="nil"/>
              <w:left w:val="nil"/>
              <w:bottom w:val="nil"/>
              <w:right w:val="nil"/>
            </w:tcBorders>
          </w:tcPr>
          <w:p w14:paraId="124A4C04" w14:textId="3331F2B5" w:rsidR="004C1BB0" w:rsidRPr="006C476B" w:rsidRDefault="004C1BB0" w:rsidP="006C476B">
            <w:pPr>
              <w:spacing w:before="120" w:after="0" w:line="240" w:lineRule="auto"/>
              <w:rPr>
                <w:rFonts w:ascii="Arial" w:hAnsi="Arial" w:cs="Arial"/>
                <w:bCs/>
              </w:rPr>
            </w:pPr>
            <w:r w:rsidRPr="006C476B">
              <w:rPr>
                <w:rFonts w:ascii="Arial" w:hAnsi="Arial" w:cs="Arial"/>
                <w:bCs/>
              </w:rPr>
              <w:t>“Two-Sample Inference For Functional Data”</w:t>
            </w:r>
          </w:p>
        </w:tc>
      </w:tr>
      <w:tr w:rsidR="004C1BB0" w:rsidRPr="006C476B" w14:paraId="3205CDD6" w14:textId="77777777" w:rsidTr="000D3EC1">
        <w:tc>
          <w:tcPr>
            <w:tcW w:w="2160" w:type="dxa"/>
            <w:tcBorders>
              <w:top w:val="nil"/>
              <w:left w:val="nil"/>
              <w:bottom w:val="nil"/>
              <w:right w:val="nil"/>
            </w:tcBorders>
          </w:tcPr>
          <w:p w14:paraId="36B6BEF2" w14:textId="23B65A9E" w:rsidR="004C1BB0" w:rsidRPr="006C476B" w:rsidRDefault="004C1BB0" w:rsidP="006C476B">
            <w:pPr>
              <w:spacing w:before="120" w:after="0" w:line="240" w:lineRule="auto"/>
              <w:rPr>
                <w:rFonts w:ascii="Arial" w:hAnsi="Arial" w:cs="Arial"/>
                <w:bCs/>
              </w:rPr>
            </w:pPr>
            <w:r w:rsidRPr="006C476B">
              <w:rPr>
                <w:rFonts w:ascii="Arial" w:hAnsi="Arial" w:cs="Arial"/>
                <w:bCs/>
              </w:rPr>
              <w:t>06/2016 – 07/2017</w:t>
            </w:r>
          </w:p>
        </w:tc>
        <w:tc>
          <w:tcPr>
            <w:tcW w:w="2160" w:type="dxa"/>
            <w:tcBorders>
              <w:top w:val="nil"/>
              <w:left w:val="nil"/>
              <w:bottom w:val="nil"/>
              <w:right w:val="nil"/>
            </w:tcBorders>
          </w:tcPr>
          <w:p w14:paraId="1BC81AB0" w14:textId="25BF2B01"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Judah Abberbock </w:t>
            </w:r>
          </w:p>
        </w:tc>
        <w:tc>
          <w:tcPr>
            <w:tcW w:w="2790" w:type="dxa"/>
            <w:tcBorders>
              <w:top w:val="nil"/>
              <w:left w:val="nil"/>
              <w:bottom w:val="nil"/>
              <w:right w:val="nil"/>
            </w:tcBorders>
          </w:tcPr>
          <w:p w14:paraId="66B4A46E" w14:textId="31E18368"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3B150FA4" w14:textId="337AEF8B" w:rsidR="004C1BB0" w:rsidRPr="006C476B" w:rsidRDefault="004C1BB0" w:rsidP="006C476B">
            <w:pPr>
              <w:spacing w:before="120" w:after="0" w:line="240" w:lineRule="auto"/>
              <w:rPr>
                <w:rFonts w:ascii="Arial" w:hAnsi="Arial" w:cs="Arial"/>
                <w:bCs/>
              </w:rPr>
            </w:pPr>
            <w:r w:rsidRPr="006C476B">
              <w:rPr>
                <w:rFonts w:ascii="Arial" w:hAnsi="Arial" w:cs="Arial"/>
                <w:bCs/>
              </w:rPr>
              <w:t>“Surrogate Endpoints in the Design and Analysis of Clinical Trials”</w:t>
            </w:r>
          </w:p>
        </w:tc>
      </w:tr>
      <w:tr w:rsidR="004C1BB0" w:rsidRPr="006C476B" w14:paraId="5FC1F5E3" w14:textId="77777777" w:rsidTr="000D3EC1">
        <w:tc>
          <w:tcPr>
            <w:tcW w:w="2160" w:type="dxa"/>
            <w:tcBorders>
              <w:top w:val="nil"/>
              <w:left w:val="nil"/>
              <w:bottom w:val="nil"/>
              <w:right w:val="nil"/>
            </w:tcBorders>
          </w:tcPr>
          <w:p w14:paraId="23275B06" w14:textId="2F02F02A" w:rsidR="004C1BB0" w:rsidRPr="006C476B" w:rsidRDefault="004C1BB0" w:rsidP="006C476B">
            <w:pPr>
              <w:spacing w:before="120" w:after="0" w:line="240" w:lineRule="auto"/>
              <w:rPr>
                <w:rFonts w:ascii="Arial" w:hAnsi="Arial" w:cs="Arial"/>
                <w:bCs/>
              </w:rPr>
            </w:pPr>
            <w:r w:rsidRPr="006C476B">
              <w:rPr>
                <w:rFonts w:ascii="Arial" w:hAnsi="Arial" w:cs="Arial"/>
                <w:bCs/>
              </w:rPr>
              <w:t>03/2017 – 12/2017</w:t>
            </w:r>
          </w:p>
        </w:tc>
        <w:tc>
          <w:tcPr>
            <w:tcW w:w="2160" w:type="dxa"/>
            <w:tcBorders>
              <w:top w:val="nil"/>
              <w:left w:val="nil"/>
              <w:bottom w:val="nil"/>
              <w:right w:val="nil"/>
            </w:tcBorders>
          </w:tcPr>
          <w:p w14:paraId="37DBAE33" w14:textId="1EC447E9" w:rsidR="004C1BB0" w:rsidRPr="006C476B" w:rsidRDefault="004C1BB0" w:rsidP="006C476B">
            <w:pPr>
              <w:spacing w:before="120" w:after="0" w:line="240" w:lineRule="auto"/>
              <w:rPr>
                <w:rFonts w:ascii="Arial" w:hAnsi="Arial" w:cs="Arial"/>
                <w:bCs/>
              </w:rPr>
            </w:pPr>
            <w:r w:rsidRPr="006C476B">
              <w:rPr>
                <w:rFonts w:ascii="Arial" w:hAnsi="Arial" w:cs="Arial"/>
                <w:bCs/>
              </w:rPr>
              <w:t>Yongli Shuai</w:t>
            </w:r>
          </w:p>
        </w:tc>
        <w:tc>
          <w:tcPr>
            <w:tcW w:w="2790" w:type="dxa"/>
            <w:tcBorders>
              <w:top w:val="nil"/>
              <w:left w:val="nil"/>
              <w:bottom w:val="nil"/>
              <w:right w:val="nil"/>
            </w:tcBorders>
          </w:tcPr>
          <w:p w14:paraId="01B6BD23" w14:textId="6B078883"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5A829CB0" w14:textId="1B0D05C0" w:rsidR="004C1BB0" w:rsidRPr="006C476B" w:rsidRDefault="004C1BB0" w:rsidP="006C476B">
            <w:pPr>
              <w:spacing w:before="120" w:after="0" w:line="240" w:lineRule="auto"/>
              <w:rPr>
                <w:rFonts w:ascii="Arial" w:hAnsi="Arial" w:cs="Arial"/>
                <w:bCs/>
              </w:rPr>
            </w:pPr>
            <w:r w:rsidRPr="006C476B">
              <w:rPr>
                <w:rFonts w:ascii="Arial" w:hAnsi="Arial" w:cs="Arial"/>
                <w:bCs/>
              </w:rPr>
              <w:t>“Multinomial Logistic Regression and Prediction Accuracy for Interval-Censored Competing Risks Data”</w:t>
            </w:r>
          </w:p>
        </w:tc>
      </w:tr>
      <w:tr w:rsidR="004C1BB0" w:rsidRPr="006C476B" w14:paraId="204568ED" w14:textId="77777777" w:rsidTr="000D3EC1">
        <w:tc>
          <w:tcPr>
            <w:tcW w:w="2160" w:type="dxa"/>
            <w:tcBorders>
              <w:top w:val="nil"/>
              <w:left w:val="nil"/>
              <w:bottom w:val="nil"/>
              <w:right w:val="nil"/>
            </w:tcBorders>
          </w:tcPr>
          <w:p w14:paraId="6FA7D45B" w14:textId="21D7063F" w:rsidR="004C1BB0" w:rsidRPr="006C476B" w:rsidRDefault="004C1BB0" w:rsidP="006C476B">
            <w:pPr>
              <w:spacing w:before="120" w:after="0" w:line="240" w:lineRule="auto"/>
              <w:rPr>
                <w:rFonts w:ascii="Arial" w:hAnsi="Arial" w:cs="Arial"/>
                <w:bCs/>
              </w:rPr>
            </w:pPr>
            <w:r w:rsidRPr="006C476B">
              <w:rPr>
                <w:rFonts w:ascii="Arial" w:hAnsi="Arial" w:cs="Arial"/>
                <w:bCs/>
              </w:rPr>
              <w:t>09/2017 – 04/2018</w:t>
            </w:r>
          </w:p>
        </w:tc>
        <w:tc>
          <w:tcPr>
            <w:tcW w:w="2160" w:type="dxa"/>
            <w:tcBorders>
              <w:top w:val="nil"/>
              <w:left w:val="nil"/>
              <w:bottom w:val="nil"/>
              <w:right w:val="nil"/>
            </w:tcBorders>
          </w:tcPr>
          <w:p w14:paraId="148AA7A3" w14:textId="51175090" w:rsidR="004C1BB0" w:rsidRPr="006C476B" w:rsidRDefault="004C1BB0" w:rsidP="006C476B">
            <w:pPr>
              <w:spacing w:before="120" w:after="0" w:line="240" w:lineRule="auto"/>
              <w:rPr>
                <w:rFonts w:ascii="Arial" w:hAnsi="Arial" w:cs="Arial"/>
                <w:bCs/>
              </w:rPr>
            </w:pPr>
            <w:r w:rsidRPr="006C476B">
              <w:rPr>
                <w:rFonts w:ascii="Arial" w:hAnsi="Arial" w:cs="Arial"/>
                <w:bCs/>
              </w:rPr>
              <w:t>Tianzhou (Charles) Ma</w:t>
            </w:r>
          </w:p>
        </w:tc>
        <w:tc>
          <w:tcPr>
            <w:tcW w:w="2790" w:type="dxa"/>
            <w:tcBorders>
              <w:top w:val="nil"/>
              <w:left w:val="nil"/>
              <w:bottom w:val="nil"/>
              <w:right w:val="nil"/>
            </w:tcBorders>
          </w:tcPr>
          <w:p w14:paraId="264DE65E" w14:textId="067A8E91"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158B68EF" w14:textId="26BBF385" w:rsidR="004C1BB0" w:rsidRPr="006C476B" w:rsidRDefault="004C1BB0" w:rsidP="006C476B">
            <w:pPr>
              <w:spacing w:before="120" w:after="0" w:line="240" w:lineRule="auto"/>
              <w:rPr>
                <w:rFonts w:ascii="Arial" w:hAnsi="Arial" w:cs="Arial"/>
                <w:bCs/>
              </w:rPr>
            </w:pPr>
            <w:r w:rsidRPr="006C476B">
              <w:rPr>
                <w:rFonts w:ascii="Arial" w:hAnsi="Arial" w:cs="Arial"/>
                <w:bCs/>
              </w:rPr>
              <w:t>“Differential Expression and Feature Selection in the Analysis of Multiple Omics Studies”</w:t>
            </w:r>
          </w:p>
        </w:tc>
      </w:tr>
      <w:tr w:rsidR="004C1BB0" w:rsidRPr="006C476B" w14:paraId="1BB5322E" w14:textId="77777777" w:rsidTr="000D3EC1">
        <w:tc>
          <w:tcPr>
            <w:tcW w:w="2160" w:type="dxa"/>
            <w:tcBorders>
              <w:top w:val="nil"/>
              <w:left w:val="nil"/>
              <w:bottom w:val="nil"/>
              <w:right w:val="nil"/>
            </w:tcBorders>
          </w:tcPr>
          <w:p w14:paraId="3D4C6BE1" w14:textId="1152D479" w:rsidR="004C1BB0" w:rsidRPr="006C476B" w:rsidRDefault="004C1BB0" w:rsidP="006C476B">
            <w:pPr>
              <w:spacing w:before="120" w:after="0" w:line="240" w:lineRule="auto"/>
              <w:rPr>
                <w:rFonts w:ascii="Arial" w:hAnsi="Arial" w:cs="Arial"/>
                <w:bCs/>
              </w:rPr>
            </w:pPr>
            <w:r w:rsidRPr="006C476B">
              <w:rPr>
                <w:rFonts w:ascii="Arial" w:hAnsi="Arial" w:cs="Arial"/>
                <w:bCs/>
              </w:rPr>
              <w:t>11/2017 – 05/2018</w:t>
            </w:r>
          </w:p>
        </w:tc>
        <w:tc>
          <w:tcPr>
            <w:tcW w:w="2160" w:type="dxa"/>
            <w:tcBorders>
              <w:top w:val="nil"/>
              <w:left w:val="nil"/>
              <w:bottom w:val="nil"/>
              <w:right w:val="nil"/>
            </w:tcBorders>
          </w:tcPr>
          <w:p w14:paraId="37D37DC4" w14:textId="31ADDD8E"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Zhou (Ark) Fang </w:t>
            </w:r>
          </w:p>
        </w:tc>
        <w:tc>
          <w:tcPr>
            <w:tcW w:w="2790" w:type="dxa"/>
            <w:tcBorders>
              <w:top w:val="nil"/>
              <w:left w:val="nil"/>
              <w:bottom w:val="nil"/>
              <w:right w:val="nil"/>
            </w:tcBorders>
          </w:tcPr>
          <w:p w14:paraId="478C98AD" w14:textId="761961E1"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77CA01D5" w14:textId="46CCF803" w:rsidR="004C1BB0" w:rsidRPr="006C476B" w:rsidRDefault="004C1BB0" w:rsidP="006C476B">
            <w:pPr>
              <w:spacing w:before="120" w:after="0" w:line="240" w:lineRule="auto"/>
              <w:rPr>
                <w:rFonts w:ascii="Arial" w:hAnsi="Arial" w:cs="Arial"/>
                <w:bCs/>
              </w:rPr>
            </w:pPr>
            <w:r w:rsidRPr="006C476B">
              <w:rPr>
                <w:rFonts w:ascii="Arial" w:hAnsi="Arial" w:cs="Arial"/>
                <w:bCs/>
              </w:rPr>
              <w:t>“Integration and Missing Data Handling in Multiple Omics Studies”</w:t>
            </w:r>
          </w:p>
        </w:tc>
      </w:tr>
      <w:tr w:rsidR="004C1BB0" w:rsidRPr="006C476B" w14:paraId="13EFC5D9" w14:textId="77777777" w:rsidTr="000D3EC1">
        <w:tc>
          <w:tcPr>
            <w:tcW w:w="2160" w:type="dxa"/>
            <w:tcBorders>
              <w:top w:val="nil"/>
              <w:left w:val="nil"/>
              <w:bottom w:val="nil"/>
              <w:right w:val="nil"/>
            </w:tcBorders>
          </w:tcPr>
          <w:p w14:paraId="322A6B48" w14:textId="7085C5EF" w:rsidR="004C1BB0" w:rsidRPr="006C476B" w:rsidRDefault="004C1BB0" w:rsidP="006C476B">
            <w:pPr>
              <w:spacing w:before="120" w:after="0" w:line="240" w:lineRule="auto"/>
              <w:rPr>
                <w:rFonts w:ascii="Arial" w:hAnsi="Arial" w:cs="Arial"/>
                <w:bCs/>
              </w:rPr>
            </w:pPr>
            <w:r w:rsidRPr="006C476B">
              <w:rPr>
                <w:rFonts w:ascii="Arial" w:hAnsi="Arial" w:cs="Arial"/>
                <w:bCs/>
              </w:rPr>
              <w:t>11/2018 – 04/2019</w:t>
            </w:r>
          </w:p>
        </w:tc>
        <w:tc>
          <w:tcPr>
            <w:tcW w:w="2160" w:type="dxa"/>
            <w:tcBorders>
              <w:top w:val="nil"/>
              <w:left w:val="nil"/>
              <w:bottom w:val="nil"/>
              <w:right w:val="nil"/>
            </w:tcBorders>
          </w:tcPr>
          <w:p w14:paraId="20628A1E" w14:textId="57075331"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Di Zhang </w:t>
            </w:r>
          </w:p>
        </w:tc>
        <w:tc>
          <w:tcPr>
            <w:tcW w:w="2790" w:type="dxa"/>
            <w:tcBorders>
              <w:top w:val="nil"/>
              <w:left w:val="nil"/>
              <w:bottom w:val="nil"/>
              <w:right w:val="nil"/>
            </w:tcBorders>
          </w:tcPr>
          <w:p w14:paraId="7F595605" w14:textId="4F0F51E5"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2145F5B4" w14:textId="19C5A8E4" w:rsidR="004C1BB0" w:rsidRPr="006C476B" w:rsidRDefault="004C1BB0" w:rsidP="006C476B">
            <w:pPr>
              <w:spacing w:before="120" w:after="0" w:line="240" w:lineRule="auto"/>
              <w:rPr>
                <w:rFonts w:ascii="Arial" w:hAnsi="Arial" w:cs="Arial"/>
                <w:bCs/>
              </w:rPr>
            </w:pPr>
            <w:r w:rsidRPr="006C476B">
              <w:rPr>
                <w:rFonts w:ascii="Arial" w:hAnsi="Arial" w:cs="Arial"/>
                <w:bCs/>
              </w:rPr>
              <w:t>“Inference on Win Ratio for Clustered Semi-competing Risk Data”</w:t>
            </w:r>
          </w:p>
        </w:tc>
      </w:tr>
      <w:tr w:rsidR="004C1BB0" w:rsidRPr="006C476B" w14:paraId="38CB4A75" w14:textId="77777777" w:rsidTr="000D3EC1">
        <w:tc>
          <w:tcPr>
            <w:tcW w:w="2160" w:type="dxa"/>
            <w:tcBorders>
              <w:top w:val="nil"/>
              <w:left w:val="nil"/>
              <w:bottom w:val="nil"/>
              <w:right w:val="nil"/>
            </w:tcBorders>
          </w:tcPr>
          <w:p w14:paraId="5443423B" w14:textId="69F438A7" w:rsidR="004C1BB0" w:rsidRPr="006C476B" w:rsidRDefault="004C1BB0" w:rsidP="006C476B">
            <w:pPr>
              <w:spacing w:before="120" w:after="0" w:line="240" w:lineRule="auto"/>
              <w:rPr>
                <w:rFonts w:ascii="Arial" w:hAnsi="Arial" w:cs="Arial"/>
                <w:bCs/>
              </w:rPr>
            </w:pPr>
            <w:r w:rsidRPr="006C476B">
              <w:rPr>
                <w:rFonts w:ascii="Arial" w:hAnsi="Arial" w:cs="Arial"/>
                <w:bCs/>
              </w:rPr>
              <w:t>10/2018 – 06/2019</w:t>
            </w:r>
          </w:p>
        </w:tc>
        <w:tc>
          <w:tcPr>
            <w:tcW w:w="2160" w:type="dxa"/>
            <w:tcBorders>
              <w:top w:val="nil"/>
              <w:left w:val="nil"/>
              <w:bottom w:val="nil"/>
              <w:right w:val="nil"/>
            </w:tcBorders>
          </w:tcPr>
          <w:p w14:paraId="3350ADAC" w14:textId="592E49D0"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Md Tanbin Rahman </w:t>
            </w:r>
          </w:p>
        </w:tc>
        <w:tc>
          <w:tcPr>
            <w:tcW w:w="2790" w:type="dxa"/>
            <w:tcBorders>
              <w:top w:val="nil"/>
              <w:left w:val="nil"/>
              <w:bottom w:val="nil"/>
              <w:right w:val="nil"/>
            </w:tcBorders>
          </w:tcPr>
          <w:p w14:paraId="392369F7" w14:textId="5FD2A706"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1EA4F157" w14:textId="2F5E71B0" w:rsidR="004C1BB0" w:rsidRPr="006C476B" w:rsidRDefault="004C1BB0" w:rsidP="006C476B">
            <w:pPr>
              <w:spacing w:before="120" w:after="0" w:line="240" w:lineRule="auto"/>
              <w:rPr>
                <w:rFonts w:ascii="Arial" w:hAnsi="Arial" w:cs="Arial"/>
                <w:bCs/>
              </w:rPr>
            </w:pPr>
            <w:r w:rsidRPr="006C476B">
              <w:rPr>
                <w:rFonts w:ascii="Arial" w:hAnsi="Arial" w:cs="Arial"/>
                <w:bCs/>
              </w:rPr>
              <w:t>“Clustering and Classification for RNA-seq Data with Variable Selection”</w:t>
            </w:r>
          </w:p>
        </w:tc>
      </w:tr>
      <w:tr w:rsidR="004C1BB0" w:rsidRPr="006C476B" w14:paraId="5370F4A1" w14:textId="77777777" w:rsidTr="000D3EC1">
        <w:tc>
          <w:tcPr>
            <w:tcW w:w="2160" w:type="dxa"/>
            <w:tcBorders>
              <w:top w:val="nil"/>
              <w:left w:val="nil"/>
              <w:bottom w:val="nil"/>
              <w:right w:val="nil"/>
            </w:tcBorders>
          </w:tcPr>
          <w:p w14:paraId="3C4FF74F" w14:textId="2F65B7CE" w:rsidR="004C1BB0" w:rsidRPr="006C476B" w:rsidRDefault="004C1BB0" w:rsidP="006C476B">
            <w:pPr>
              <w:spacing w:before="120" w:after="0" w:line="240" w:lineRule="auto"/>
              <w:rPr>
                <w:rFonts w:ascii="Arial" w:hAnsi="Arial" w:cs="Arial"/>
                <w:bCs/>
              </w:rPr>
            </w:pPr>
            <w:r w:rsidRPr="006C476B">
              <w:rPr>
                <w:rFonts w:ascii="Arial" w:hAnsi="Arial" w:cs="Arial"/>
                <w:bCs/>
              </w:rPr>
              <w:t>10/2018 – 12/2020</w:t>
            </w:r>
          </w:p>
        </w:tc>
        <w:tc>
          <w:tcPr>
            <w:tcW w:w="2160" w:type="dxa"/>
            <w:tcBorders>
              <w:top w:val="nil"/>
              <w:left w:val="nil"/>
              <w:bottom w:val="nil"/>
              <w:right w:val="nil"/>
            </w:tcBorders>
          </w:tcPr>
          <w:p w14:paraId="62CF598E" w14:textId="6C492237"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Victor Talisa </w:t>
            </w:r>
          </w:p>
        </w:tc>
        <w:tc>
          <w:tcPr>
            <w:tcW w:w="2790" w:type="dxa"/>
            <w:tcBorders>
              <w:top w:val="nil"/>
              <w:left w:val="nil"/>
              <w:bottom w:val="nil"/>
              <w:right w:val="nil"/>
            </w:tcBorders>
          </w:tcPr>
          <w:p w14:paraId="47AB7DD8" w14:textId="4CB283A7"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19079878" w14:textId="77717841" w:rsidR="004C1BB0" w:rsidRPr="006C476B" w:rsidRDefault="004C1BB0" w:rsidP="006C476B">
            <w:pPr>
              <w:spacing w:before="120" w:after="0" w:line="240" w:lineRule="auto"/>
              <w:rPr>
                <w:rFonts w:ascii="Arial" w:hAnsi="Arial" w:cs="Arial"/>
                <w:bCs/>
              </w:rPr>
            </w:pPr>
            <w:r w:rsidRPr="006C476B">
              <w:rPr>
                <w:rFonts w:ascii="Arial" w:hAnsi="Arial" w:cs="Arial"/>
                <w:bCs/>
              </w:rPr>
              <w:t>“Post-hoc Responder Subgroup Identification in Clinical Trials: Variations on the Subgroup Identification based on Differential Effect Search (SIDES) Procedure, and a New Model Extension for Missing Covariate Data”</w:t>
            </w:r>
          </w:p>
        </w:tc>
      </w:tr>
      <w:tr w:rsidR="004C1BB0" w:rsidRPr="006C476B" w14:paraId="7C26DBE7" w14:textId="77777777" w:rsidTr="000D3EC1">
        <w:tc>
          <w:tcPr>
            <w:tcW w:w="2160" w:type="dxa"/>
            <w:tcBorders>
              <w:top w:val="nil"/>
              <w:left w:val="nil"/>
              <w:bottom w:val="nil"/>
              <w:right w:val="nil"/>
            </w:tcBorders>
          </w:tcPr>
          <w:p w14:paraId="5585AD6B" w14:textId="79CF2F37" w:rsidR="004C1BB0" w:rsidRPr="006C476B" w:rsidRDefault="004C1BB0" w:rsidP="006C476B">
            <w:pPr>
              <w:spacing w:before="120" w:after="0" w:line="240" w:lineRule="auto"/>
              <w:rPr>
                <w:rFonts w:ascii="Arial" w:hAnsi="Arial" w:cs="Arial"/>
                <w:bCs/>
              </w:rPr>
            </w:pPr>
            <w:r w:rsidRPr="006C476B">
              <w:rPr>
                <w:rFonts w:ascii="Arial" w:hAnsi="Arial" w:cs="Arial"/>
                <w:bCs/>
              </w:rPr>
              <w:t>10/2019 – 04/2020</w:t>
            </w:r>
          </w:p>
        </w:tc>
        <w:tc>
          <w:tcPr>
            <w:tcW w:w="2160" w:type="dxa"/>
            <w:tcBorders>
              <w:top w:val="nil"/>
              <w:left w:val="nil"/>
              <w:bottom w:val="nil"/>
              <w:right w:val="nil"/>
            </w:tcBorders>
          </w:tcPr>
          <w:p w14:paraId="045AD57D" w14:textId="1C534C64"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Huang Lin </w:t>
            </w:r>
          </w:p>
        </w:tc>
        <w:tc>
          <w:tcPr>
            <w:tcW w:w="2790" w:type="dxa"/>
            <w:tcBorders>
              <w:top w:val="nil"/>
              <w:left w:val="nil"/>
              <w:bottom w:val="nil"/>
              <w:right w:val="nil"/>
            </w:tcBorders>
          </w:tcPr>
          <w:p w14:paraId="2BBCDA4D" w14:textId="42A65219"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070F972A" w14:textId="01A864A6" w:rsidR="004C1BB0" w:rsidRPr="006C476B" w:rsidRDefault="004C1BB0" w:rsidP="006C476B">
            <w:pPr>
              <w:spacing w:before="120" w:after="0" w:line="240" w:lineRule="auto"/>
              <w:rPr>
                <w:rFonts w:ascii="Arial" w:hAnsi="Arial" w:cs="Arial"/>
                <w:bCs/>
              </w:rPr>
            </w:pPr>
            <w:r w:rsidRPr="006C476B">
              <w:rPr>
                <w:rFonts w:ascii="Arial" w:hAnsi="Arial" w:cs="Arial"/>
                <w:bCs/>
              </w:rPr>
              <w:t>“Some methodological contributions to the analyses of microbiome data with applications”</w:t>
            </w:r>
          </w:p>
        </w:tc>
      </w:tr>
      <w:tr w:rsidR="004C1BB0" w:rsidRPr="006C476B" w14:paraId="1F1A7A02" w14:textId="77777777" w:rsidTr="000D3EC1">
        <w:tc>
          <w:tcPr>
            <w:tcW w:w="2160" w:type="dxa"/>
            <w:tcBorders>
              <w:top w:val="nil"/>
              <w:left w:val="nil"/>
              <w:bottom w:val="nil"/>
              <w:right w:val="nil"/>
            </w:tcBorders>
          </w:tcPr>
          <w:p w14:paraId="57B6CA7D" w14:textId="55C7708C" w:rsidR="004C1BB0" w:rsidRPr="006C476B" w:rsidRDefault="004C1BB0" w:rsidP="006C476B">
            <w:pPr>
              <w:spacing w:before="120" w:after="0" w:line="240" w:lineRule="auto"/>
              <w:rPr>
                <w:rFonts w:ascii="Arial" w:hAnsi="Arial" w:cs="Arial"/>
                <w:bCs/>
              </w:rPr>
            </w:pPr>
            <w:r w:rsidRPr="006C476B">
              <w:rPr>
                <w:rFonts w:ascii="Arial" w:hAnsi="Arial" w:cs="Arial"/>
                <w:bCs/>
              </w:rPr>
              <w:t>03/2020 – 08/2021</w:t>
            </w:r>
          </w:p>
        </w:tc>
        <w:tc>
          <w:tcPr>
            <w:tcW w:w="2160" w:type="dxa"/>
            <w:tcBorders>
              <w:top w:val="nil"/>
              <w:left w:val="nil"/>
              <w:bottom w:val="nil"/>
              <w:right w:val="nil"/>
            </w:tcBorders>
          </w:tcPr>
          <w:p w14:paraId="1A8300EB" w14:textId="5F35922F"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Junyao Wang </w:t>
            </w:r>
          </w:p>
        </w:tc>
        <w:tc>
          <w:tcPr>
            <w:tcW w:w="2790" w:type="dxa"/>
            <w:tcBorders>
              <w:top w:val="nil"/>
              <w:left w:val="nil"/>
              <w:bottom w:val="nil"/>
              <w:right w:val="nil"/>
            </w:tcBorders>
          </w:tcPr>
          <w:p w14:paraId="2EC6F33D" w14:textId="2536016C"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216E4A06" w14:textId="23E158BD" w:rsidR="004C1BB0" w:rsidRPr="006C476B" w:rsidRDefault="004C1BB0" w:rsidP="006C476B">
            <w:pPr>
              <w:spacing w:before="120" w:after="0" w:line="240" w:lineRule="auto"/>
              <w:rPr>
                <w:rFonts w:ascii="Arial" w:hAnsi="Arial" w:cs="Arial"/>
                <w:bCs/>
              </w:rPr>
            </w:pPr>
            <w:r w:rsidRPr="006C476B">
              <w:rPr>
                <w:rFonts w:ascii="Arial" w:hAnsi="Arial" w:cs="Arial"/>
                <w:bCs/>
              </w:rPr>
              <w:t>“Adaptive Randomization in a Two-stage Sequential Multiple Assignment Randomized Trial”</w:t>
            </w:r>
          </w:p>
        </w:tc>
      </w:tr>
      <w:tr w:rsidR="004C1BB0" w:rsidRPr="006C476B" w14:paraId="334BB139" w14:textId="77777777" w:rsidTr="000D3EC1">
        <w:tc>
          <w:tcPr>
            <w:tcW w:w="2160" w:type="dxa"/>
            <w:tcBorders>
              <w:top w:val="nil"/>
              <w:left w:val="nil"/>
              <w:bottom w:val="nil"/>
              <w:right w:val="nil"/>
            </w:tcBorders>
          </w:tcPr>
          <w:p w14:paraId="78CCE33F" w14:textId="79DA9EBC" w:rsidR="004C1BB0" w:rsidRPr="006C476B" w:rsidRDefault="004C1BB0" w:rsidP="006C476B">
            <w:pPr>
              <w:spacing w:before="120" w:after="0" w:line="240" w:lineRule="auto"/>
              <w:rPr>
                <w:rFonts w:ascii="Arial" w:hAnsi="Arial" w:cs="Arial"/>
                <w:bCs/>
              </w:rPr>
            </w:pPr>
            <w:r w:rsidRPr="006C476B">
              <w:rPr>
                <w:rFonts w:ascii="Arial" w:hAnsi="Arial" w:cs="Arial"/>
                <w:bCs/>
              </w:rPr>
              <w:t>11/2020 – 04/2022</w:t>
            </w:r>
          </w:p>
        </w:tc>
        <w:tc>
          <w:tcPr>
            <w:tcW w:w="2160" w:type="dxa"/>
            <w:tcBorders>
              <w:top w:val="nil"/>
              <w:left w:val="nil"/>
              <w:bottom w:val="nil"/>
              <w:right w:val="nil"/>
            </w:tcBorders>
          </w:tcPr>
          <w:p w14:paraId="6736D49B" w14:textId="530899FE" w:rsidR="004C1BB0" w:rsidRPr="006C476B" w:rsidRDefault="004C1BB0" w:rsidP="006C476B">
            <w:pPr>
              <w:spacing w:before="120" w:after="0" w:line="240" w:lineRule="auto"/>
              <w:rPr>
                <w:rFonts w:ascii="Arial" w:hAnsi="Arial" w:cs="Arial"/>
                <w:bCs/>
              </w:rPr>
            </w:pPr>
            <w:r w:rsidRPr="006C476B">
              <w:rPr>
                <w:rFonts w:ascii="Arial" w:hAnsi="Arial" w:cs="Arial"/>
                <w:bCs/>
              </w:rPr>
              <w:t>Haeun Moon</w:t>
            </w:r>
          </w:p>
        </w:tc>
        <w:tc>
          <w:tcPr>
            <w:tcW w:w="2790" w:type="dxa"/>
            <w:tcBorders>
              <w:top w:val="nil"/>
              <w:left w:val="nil"/>
              <w:bottom w:val="nil"/>
              <w:right w:val="nil"/>
            </w:tcBorders>
          </w:tcPr>
          <w:p w14:paraId="3D872DBA" w14:textId="0C087D51" w:rsidR="004C1BB0" w:rsidRPr="006C476B" w:rsidRDefault="004C1BB0" w:rsidP="006C476B">
            <w:pPr>
              <w:spacing w:before="120" w:after="0" w:line="240" w:lineRule="auto"/>
              <w:rPr>
                <w:rFonts w:ascii="Arial" w:hAnsi="Arial" w:cs="Arial"/>
                <w:bCs/>
              </w:rPr>
            </w:pPr>
            <w:r w:rsidRPr="006C476B">
              <w:rPr>
                <w:rFonts w:ascii="Arial" w:hAnsi="Arial" w:cs="Arial"/>
                <w:bCs/>
              </w:rPr>
              <w:t>PhD in Statistics</w:t>
            </w:r>
          </w:p>
        </w:tc>
        <w:tc>
          <w:tcPr>
            <w:tcW w:w="2790" w:type="dxa"/>
            <w:tcBorders>
              <w:top w:val="nil"/>
              <w:left w:val="nil"/>
              <w:bottom w:val="nil"/>
              <w:right w:val="nil"/>
            </w:tcBorders>
          </w:tcPr>
          <w:p w14:paraId="05F2163C" w14:textId="3CBC5050" w:rsidR="004C1BB0" w:rsidRPr="006C476B" w:rsidRDefault="004C1BB0" w:rsidP="006C476B">
            <w:pPr>
              <w:spacing w:before="120" w:after="0" w:line="240" w:lineRule="auto"/>
              <w:rPr>
                <w:rFonts w:ascii="Arial" w:hAnsi="Arial" w:cs="Arial"/>
                <w:bCs/>
              </w:rPr>
            </w:pPr>
            <w:r w:rsidRPr="006C476B">
              <w:rPr>
                <w:rFonts w:ascii="Arial" w:hAnsi="Arial" w:cs="Arial"/>
                <w:bCs/>
              </w:rPr>
              <w:t>“Interpoint-ranking based Test of Independence”</w:t>
            </w:r>
          </w:p>
        </w:tc>
      </w:tr>
      <w:tr w:rsidR="004C1BB0" w:rsidRPr="006C476B" w14:paraId="642F9C95" w14:textId="77777777" w:rsidTr="000D3EC1">
        <w:tc>
          <w:tcPr>
            <w:tcW w:w="2160" w:type="dxa"/>
            <w:tcBorders>
              <w:top w:val="nil"/>
              <w:left w:val="nil"/>
              <w:bottom w:val="nil"/>
              <w:right w:val="nil"/>
            </w:tcBorders>
          </w:tcPr>
          <w:p w14:paraId="5C0DFE5F" w14:textId="1196EA01" w:rsidR="004C1BB0" w:rsidRPr="006C476B" w:rsidRDefault="004C1BB0" w:rsidP="006C476B">
            <w:pPr>
              <w:spacing w:before="120" w:after="0" w:line="240" w:lineRule="auto"/>
              <w:rPr>
                <w:rFonts w:ascii="Arial" w:hAnsi="Arial" w:cs="Arial"/>
                <w:bCs/>
              </w:rPr>
            </w:pPr>
            <w:r w:rsidRPr="006C476B">
              <w:rPr>
                <w:rFonts w:ascii="Arial" w:hAnsi="Arial" w:cs="Arial"/>
                <w:bCs/>
              </w:rPr>
              <w:t>03/2021 – 08/2021</w:t>
            </w:r>
          </w:p>
        </w:tc>
        <w:tc>
          <w:tcPr>
            <w:tcW w:w="2160" w:type="dxa"/>
            <w:tcBorders>
              <w:top w:val="nil"/>
              <w:left w:val="nil"/>
              <w:bottom w:val="nil"/>
              <w:right w:val="nil"/>
            </w:tcBorders>
          </w:tcPr>
          <w:p w14:paraId="1FE457A2" w14:textId="659BF516"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Liwen Wu </w:t>
            </w:r>
          </w:p>
        </w:tc>
        <w:tc>
          <w:tcPr>
            <w:tcW w:w="2790" w:type="dxa"/>
            <w:tcBorders>
              <w:top w:val="nil"/>
              <w:left w:val="nil"/>
              <w:bottom w:val="nil"/>
              <w:right w:val="nil"/>
            </w:tcBorders>
          </w:tcPr>
          <w:p w14:paraId="1602A284" w14:textId="2B164D32"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7E21726C" w14:textId="119C48D7" w:rsidR="004C1BB0" w:rsidRPr="006C476B" w:rsidRDefault="004C1BB0" w:rsidP="006C476B">
            <w:pPr>
              <w:spacing w:before="120" w:after="0" w:line="240" w:lineRule="auto"/>
              <w:rPr>
                <w:rFonts w:ascii="Arial" w:hAnsi="Arial" w:cs="Arial"/>
                <w:bCs/>
              </w:rPr>
            </w:pPr>
            <w:r w:rsidRPr="006C476B">
              <w:rPr>
                <w:rFonts w:ascii="Arial" w:hAnsi="Arial" w:cs="Arial"/>
                <w:bCs/>
              </w:rPr>
              <w:t>“Interim Monitoring in Sequential Multiple Assignment Randomized Trial (IM-SMART)”</w:t>
            </w:r>
          </w:p>
        </w:tc>
      </w:tr>
      <w:tr w:rsidR="004C1BB0" w:rsidRPr="006C476B" w14:paraId="47BF6A58" w14:textId="77777777" w:rsidTr="000D3EC1">
        <w:tc>
          <w:tcPr>
            <w:tcW w:w="2160" w:type="dxa"/>
            <w:tcBorders>
              <w:top w:val="nil"/>
              <w:left w:val="nil"/>
              <w:bottom w:val="nil"/>
              <w:right w:val="nil"/>
            </w:tcBorders>
          </w:tcPr>
          <w:p w14:paraId="72B33220" w14:textId="155F9195" w:rsidR="004C1BB0" w:rsidRPr="006C476B" w:rsidRDefault="004C1BB0" w:rsidP="006C476B">
            <w:pPr>
              <w:spacing w:before="120" w:after="0" w:line="240" w:lineRule="auto"/>
              <w:rPr>
                <w:rFonts w:ascii="Arial" w:hAnsi="Arial" w:cs="Arial"/>
                <w:bCs/>
              </w:rPr>
            </w:pPr>
            <w:r w:rsidRPr="006C476B">
              <w:rPr>
                <w:rFonts w:ascii="Arial" w:hAnsi="Arial" w:cs="Arial"/>
                <w:bCs/>
              </w:rPr>
              <w:t>09/2021 – 04/2022</w:t>
            </w:r>
          </w:p>
        </w:tc>
        <w:tc>
          <w:tcPr>
            <w:tcW w:w="2160" w:type="dxa"/>
            <w:tcBorders>
              <w:top w:val="nil"/>
              <w:left w:val="nil"/>
              <w:bottom w:val="nil"/>
              <w:right w:val="nil"/>
            </w:tcBorders>
          </w:tcPr>
          <w:p w14:paraId="5F96F081" w14:textId="0E60ABEB"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Yujia Li </w:t>
            </w:r>
          </w:p>
        </w:tc>
        <w:tc>
          <w:tcPr>
            <w:tcW w:w="2790" w:type="dxa"/>
            <w:tcBorders>
              <w:top w:val="nil"/>
              <w:left w:val="nil"/>
              <w:bottom w:val="nil"/>
              <w:right w:val="nil"/>
            </w:tcBorders>
          </w:tcPr>
          <w:p w14:paraId="3C9580DF" w14:textId="2DAFFEFC"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4E7DB617" w14:textId="53D5CE41" w:rsidR="004C1BB0" w:rsidRPr="006C476B" w:rsidRDefault="004C1BB0" w:rsidP="006C476B">
            <w:pPr>
              <w:spacing w:before="120" w:after="0" w:line="240" w:lineRule="auto"/>
              <w:rPr>
                <w:rFonts w:ascii="Arial" w:hAnsi="Arial" w:cs="Arial"/>
                <w:bCs/>
              </w:rPr>
            </w:pPr>
            <w:r w:rsidRPr="006C476B">
              <w:rPr>
                <w:rFonts w:ascii="Arial" w:hAnsi="Arial" w:cs="Arial"/>
                <w:bCs/>
              </w:rPr>
              <w:t>“Clustering and Association Analysis for High-Dimensional Omics Studies”</w:t>
            </w:r>
          </w:p>
        </w:tc>
      </w:tr>
      <w:tr w:rsidR="004C1BB0" w:rsidRPr="006C476B" w14:paraId="7D93BD51" w14:textId="77777777" w:rsidTr="000D3EC1">
        <w:tc>
          <w:tcPr>
            <w:tcW w:w="2160" w:type="dxa"/>
            <w:tcBorders>
              <w:top w:val="nil"/>
              <w:left w:val="nil"/>
              <w:bottom w:val="nil"/>
              <w:right w:val="nil"/>
            </w:tcBorders>
          </w:tcPr>
          <w:p w14:paraId="7D00781D" w14:textId="27D2BE9E" w:rsidR="004C1BB0" w:rsidRPr="006C476B" w:rsidRDefault="004C1BB0" w:rsidP="006C476B">
            <w:pPr>
              <w:spacing w:before="120" w:after="0" w:line="240" w:lineRule="auto"/>
              <w:rPr>
                <w:rFonts w:ascii="Arial" w:hAnsi="Arial" w:cs="Arial"/>
                <w:bCs/>
              </w:rPr>
            </w:pPr>
            <w:r w:rsidRPr="006C476B">
              <w:rPr>
                <w:rFonts w:ascii="Arial" w:hAnsi="Arial" w:cs="Arial"/>
                <w:bCs/>
              </w:rPr>
              <w:t>09/2021 – 04/2022</w:t>
            </w:r>
          </w:p>
        </w:tc>
        <w:tc>
          <w:tcPr>
            <w:tcW w:w="2160" w:type="dxa"/>
            <w:tcBorders>
              <w:top w:val="nil"/>
              <w:left w:val="nil"/>
              <w:bottom w:val="nil"/>
              <w:right w:val="nil"/>
            </w:tcBorders>
          </w:tcPr>
          <w:p w14:paraId="160CE13B" w14:textId="5AE78658"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Yichen Jia </w:t>
            </w:r>
          </w:p>
        </w:tc>
        <w:tc>
          <w:tcPr>
            <w:tcW w:w="2790" w:type="dxa"/>
            <w:tcBorders>
              <w:top w:val="nil"/>
              <w:left w:val="nil"/>
              <w:bottom w:val="nil"/>
              <w:right w:val="nil"/>
            </w:tcBorders>
          </w:tcPr>
          <w:p w14:paraId="07294F1B" w14:textId="7F19BABA"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56CC7AE6" w14:textId="191D6CD4" w:rsidR="004C1BB0" w:rsidRPr="006C476B" w:rsidRDefault="004C1BB0" w:rsidP="006C476B">
            <w:pPr>
              <w:spacing w:before="120" w:after="0" w:line="240" w:lineRule="auto"/>
              <w:rPr>
                <w:rFonts w:ascii="Arial" w:hAnsi="Arial" w:cs="Arial"/>
                <w:bCs/>
              </w:rPr>
            </w:pPr>
            <w:r w:rsidRPr="006C476B">
              <w:rPr>
                <w:rFonts w:ascii="Arial" w:hAnsi="Arial" w:cs="Arial"/>
                <w:bCs/>
              </w:rPr>
              <w:t>“New Model-based and Deep Learning Methods for Survival Data with or without Competing Risks”</w:t>
            </w:r>
          </w:p>
        </w:tc>
      </w:tr>
      <w:tr w:rsidR="004C1BB0" w:rsidRPr="006C476B" w14:paraId="25545F76" w14:textId="77777777" w:rsidTr="000D3EC1">
        <w:tc>
          <w:tcPr>
            <w:tcW w:w="2160" w:type="dxa"/>
            <w:tcBorders>
              <w:top w:val="nil"/>
              <w:left w:val="nil"/>
              <w:bottom w:val="nil"/>
              <w:right w:val="nil"/>
            </w:tcBorders>
          </w:tcPr>
          <w:p w14:paraId="34034901" w14:textId="30DEF215" w:rsidR="004C1BB0" w:rsidRPr="006C476B" w:rsidRDefault="004C1BB0" w:rsidP="006C476B">
            <w:pPr>
              <w:spacing w:before="120" w:after="0" w:line="240" w:lineRule="auto"/>
              <w:rPr>
                <w:rFonts w:ascii="Arial" w:hAnsi="Arial" w:cs="Arial"/>
                <w:bCs/>
              </w:rPr>
            </w:pPr>
            <w:r w:rsidRPr="006C476B">
              <w:rPr>
                <w:rFonts w:ascii="Arial" w:hAnsi="Arial" w:cs="Arial"/>
                <w:bCs/>
              </w:rPr>
              <w:t>11/2021 – 09/2022</w:t>
            </w:r>
          </w:p>
        </w:tc>
        <w:tc>
          <w:tcPr>
            <w:tcW w:w="2160" w:type="dxa"/>
            <w:tcBorders>
              <w:top w:val="nil"/>
              <w:left w:val="nil"/>
              <w:bottom w:val="nil"/>
              <w:right w:val="nil"/>
            </w:tcBorders>
          </w:tcPr>
          <w:p w14:paraId="7D147D1B" w14:textId="73F9DCA7"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Yang Qu </w:t>
            </w:r>
          </w:p>
        </w:tc>
        <w:tc>
          <w:tcPr>
            <w:tcW w:w="2790" w:type="dxa"/>
            <w:tcBorders>
              <w:top w:val="nil"/>
              <w:left w:val="nil"/>
              <w:bottom w:val="nil"/>
              <w:right w:val="nil"/>
            </w:tcBorders>
          </w:tcPr>
          <w:p w14:paraId="16107B88" w14:textId="5392E861" w:rsidR="004C1BB0" w:rsidRPr="006C476B" w:rsidRDefault="004C1BB0" w:rsidP="006C476B">
            <w:pPr>
              <w:spacing w:before="120" w:after="0" w:line="240" w:lineRule="auto"/>
              <w:rPr>
                <w:rFonts w:ascii="Arial" w:hAnsi="Arial" w:cs="Arial"/>
                <w:bCs/>
              </w:rPr>
            </w:pPr>
            <w:r w:rsidRPr="006C476B">
              <w:rPr>
                <w:rFonts w:ascii="Arial" w:hAnsi="Arial" w:cs="Arial"/>
                <w:bCs/>
              </w:rPr>
              <w:t>PhD in Statistics</w:t>
            </w:r>
          </w:p>
        </w:tc>
        <w:tc>
          <w:tcPr>
            <w:tcW w:w="2790" w:type="dxa"/>
            <w:tcBorders>
              <w:top w:val="nil"/>
              <w:left w:val="nil"/>
              <w:bottom w:val="nil"/>
              <w:right w:val="nil"/>
            </w:tcBorders>
          </w:tcPr>
          <w:p w14:paraId="115FDAAA" w14:textId="45E9B8DD" w:rsidR="004C1BB0" w:rsidRPr="006C476B" w:rsidRDefault="004C1BB0" w:rsidP="006C476B">
            <w:pPr>
              <w:spacing w:before="120" w:after="0" w:line="240" w:lineRule="auto"/>
              <w:rPr>
                <w:rFonts w:ascii="Arial" w:hAnsi="Arial" w:cs="Arial"/>
                <w:bCs/>
              </w:rPr>
            </w:pPr>
            <w:r w:rsidRPr="006C476B">
              <w:rPr>
                <w:rFonts w:ascii="Arial" w:hAnsi="Arial" w:cs="Arial"/>
                <w:bCs/>
              </w:rPr>
              <w:t>“Concordance Measure for Variable Screening and Model Evaluation with Competing Risks Data”</w:t>
            </w:r>
          </w:p>
        </w:tc>
      </w:tr>
      <w:tr w:rsidR="004C1BB0" w:rsidRPr="006C476B" w14:paraId="71A1B4EA" w14:textId="77777777" w:rsidTr="000D3EC1">
        <w:tc>
          <w:tcPr>
            <w:tcW w:w="2160" w:type="dxa"/>
            <w:tcBorders>
              <w:top w:val="nil"/>
              <w:left w:val="nil"/>
              <w:bottom w:val="nil"/>
              <w:right w:val="nil"/>
            </w:tcBorders>
          </w:tcPr>
          <w:p w14:paraId="156A1D4F" w14:textId="63A66B51" w:rsidR="004C1BB0" w:rsidRPr="006C476B" w:rsidRDefault="004C1BB0" w:rsidP="006C476B">
            <w:pPr>
              <w:spacing w:before="120" w:after="0" w:line="240" w:lineRule="auto"/>
              <w:rPr>
                <w:rFonts w:ascii="Arial" w:hAnsi="Arial" w:cs="Arial"/>
                <w:bCs/>
              </w:rPr>
            </w:pPr>
            <w:r w:rsidRPr="006C476B">
              <w:rPr>
                <w:rFonts w:ascii="Arial" w:hAnsi="Arial" w:cs="Arial"/>
                <w:bCs/>
              </w:rPr>
              <w:t>05/2022 – 04/2023</w:t>
            </w:r>
          </w:p>
        </w:tc>
        <w:tc>
          <w:tcPr>
            <w:tcW w:w="2160" w:type="dxa"/>
            <w:tcBorders>
              <w:top w:val="nil"/>
              <w:left w:val="nil"/>
              <w:bottom w:val="nil"/>
              <w:right w:val="nil"/>
            </w:tcBorders>
          </w:tcPr>
          <w:p w14:paraId="026FFB70" w14:textId="77777777" w:rsidR="004C1BB0" w:rsidRPr="006C476B" w:rsidRDefault="004C1BB0" w:rsidP="006C476B">
            <w:pPr>
              <w:widowControl w:val="0"/>
              <w:autoSpaceDE w:val="0"/>
              <w:autoSpaceDN w:val="0"/>
              <w:adjustRightInd w:val="0"/>
              <w:spacing w:before="120"/>
              <w:rPr>
                <w:rFonts w:ascii="Arial" w:hAnsi="Arial" w:cs="Arial"/>
                <w:bCs/>
              </w:rPr>
            </w:pPr>
            <w:r w:rsidRPr="006C476B">
              <w:rPr>
                <w:rFonts w:ascii="Arial" w:hAnsi="Arial" w:cs="Arial"/>
                <w:bCs/>
              </w:rPr>
              <w:t xml:space="preserve">Yusi Fang </w:t>
            </w:r>
          </w:p>
          <w:p w14:paraId="22F3199F" w14:textId="77777777" w:rsidR="004C1BB0" w:rsidRPr="006C476B" w:rsidRDefault="004C1BB0" w:rsidP="006C476B">
            <w:pPr>
              <w:spacing w:before="120" w:after="0" w:line="240" w:lineRule="auto"/>
              <w:rPr>
                <w:rFonts w:ascii="Arial" w:hAnsi="Arial" w:cs="Arial"/>
                <w:bCs/>
              </w:rPr>
            </w:pPr>
          </w:p>
        </w:tc>
        <w:tc>
          <w:tcPr>
            <w:tcW w:w="2790" w:type="dxa"/>
            <w:tcBorders>
              <w:top w:val="nil"/>
              <w:left w:val="nil"/>
              <w:bottom w:val="nil"/>
              <w:right w:val="nil"/>
            </w:tcBorders>
          </w:tcPr>
          <w:p w14:paraId="632AABE5" w14:textId="1D0DB894"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771166CD" w14:textId="326EC4C9" w:rsidR="004C1BB0" w:rsidRPr="006C476B" w:rsidRDefault="004C1BB0" w:rsidP="006C476B">
            <w:pPr>
              <w:spacing w:before="120" w:after="0" w:line="240" w:lineRule="auto"/>
              <w:rPr>
                <w:rFonts w:ascii="Arial" w:hAnsi="Arial" w:cs="Arial"/>
                <w:bCs/>
              </w:rPr>
            </w:pPr>
            <w:r w:rsidRPr="006C476B">
              <w:rPr>
                <w:rFonts w:ascii="Arial" w:hAnsi="Arial" w:cs="Arial"/>
                <w:bCs/>
              </w:rPr>
              <w:t>“Methods for combining frequent or sparse signals in omics applications”</w:t>
            </w:r>
          </w:p>
        </w:tc>
      </w:tr>
      <w:tr w:rsidR="004C1BB0" w:rsidRPr="006C476B" w14:paraId="50622FD1" w14:textId="77777777" w:rsidTr="000D3EC1">
        <w:tc>
          <w:tcPr>
            <w:tcW w:w="2160" w:type="dxa"/>
            <w:tcBorders>
              <w:top w:val="nil"/>
              <w:left w:val="nil"/>
              <w:bottom w:val="nil"/>
              <w:right w:val="nil"/>
            </w:tcBorders>
          </w:tcPr>
          <w:p w14:paraId="04746127" w14:textId="61D153F8" w:rsidR="004C1BB0" w:rsidRPr="006C476B" w:rsidRDefault="004C1BB0" w:rsidP="006C476B">
            <w:pPr>
              <w:spacing w:before="120" w:after="0" w:line="240" w:lineRule="auto"/>
              <w:rPr>
                <w:rFonts w:ascii="Arial" w:hAnsi="Arial" w:cs="Arial"/>
                <w:bCs/>
              </w:rPr>
            </w:pPr>
            <w:r w:rsidRPr="006C476B">
              <w:rPr>
                <w:rFonts w:ascii="Arial" w:hAnsi="Arial" w:cs="Arial"/>
                <w:bCs/>
              </w:rPr>
              <w:t>12/2022 – 08/2023</w:t>
            </w:r>
          </w:p>
        </w:tc>
        <w:tc>
          <w:tcPr>
            <w:tcW w:w="2160" w:type="dxa"/>
            <w:tcBorders>
              <w:top w:val="nil"/>
              <w:left w:val="nil"/>
              <w:bottom w:val="nil"/>
              <w:right w:val="nil"/>
            </w:tcBorders>
          </w:tcPr>
          <w:p w14:paraId="7FBFBD40" w14:textId="368F3247" w:rsidR="004C1BB0" w:rsidRPr="006C476B" w:rsidRDefault="004C1BB0" w:rsidP="006C476B">
            <w:pPr>
              <w:widowControl w:val="0"/>
              <w:autoSpaceDE w:val="0"/>
              <w:autoSpaceDN w:val="0"/>
              <w:adjustRightInd w:val="0"/>
              <w:spacing w:before="120"/>
              <w:rPr>
                <w:rFonts w:ascii="Arial" w:hAnsi="Arial" w:cs="Arial"/>
                <w:bCs/>
              </w:rPr>
            </w:pPr>
            <w:r w:rsidRPr="006C476B">
              <w:rPr>
                <w:rFonts w:ascii="Arial" w:hAnsi="Arial" w:cs="Arial"/>
                <w:bCs/>
              </w:rPr>
              <w:t>Xueping Zhou</w:t>
            </w:r>
          </w:p>
        </w:tc>
        <w:tc>
          <w:tcPr>
            <w:tcW w:w="2790" w:type="dxa"/>
            <w:tcBorders>
              <w:top w:val="nil"/>
              <w:left w:val="nil"/>
              <w:bottom w:val="nil"/>
              <w:right w:val="nil"/>
            </w:tcBorders>
          </w:tcPr>
          <w:p w14:paraId="79CC4745" w14:textId="2E8897D3" w:rsidR="004C1BB0" w:rsidRPr="006C476B" w:rsidRDefault="004C1BB0"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2CD70832" w14:textId="49353ED0" w:rsidR="004C1BB0" w:rsidRPr="006C476B" w:rsidRDefault="004C1BB0" w:rsidP="006C476B">
            <w:pPr>
              <w:spacing w:before="120" w:after="0" w:line="240" w:lineRule="auto"/>
              <w:rPr>
                <w:rFonts w:ascii="Arial" w:hAnsi="Arial" w:cs="Arial"/>
                <w:bCs/>
              </w:rPr>
            </w:pPr>
            <w:r w:rsidRPr="006C476B">
              <w:rPr>
                <w:rFonts w:ascii="Arial" w:hAnsi="Arial" w:cs="Arial"/>
                <w:bCs/>
              </w:rPr>
              <w:t>“Feature selection and outcome prediction for high-dimensional multi-omics data”</w:t>
            </w:r>
          </w:p>
        </w:tc>
      </w:tr>
      <w:tr w:rsidR="004C1BB0" w:rsidRPr="006C476B" w14:paraId="1EF2DFE1" w14:textId="77777777" w:rsidTr="000D3EC1">
        <w:tc>
          <w:tcPr>
            <w:tcW w:w="2160" w:type="dxa"/>
            <w:tcBorders>
              <w:top w:val="nil"/>
              <w:left w:val="nil"/>
              <w:bottom w:val="nil"/>
              <w:right w:val="nil"/>
            </w:tcBorders>
          </w:tcPr>
          <w:p w14:paraId="7C6EA679" w14:textId="66837E19" w:rsidR="004C1BB0" w:rsidRPr="006C476B" w:rsidRDefault="004C1BB0" w:rsidP="006C476B">
            <w:pPr>
              <w:spacing w:before="120" w:after="0" w:line="240" w:lineRule="auto"/>
              <w:rPr>
                <w:rFonts w:ascii="Arial" w:hAnsi="Arial" w:cs="Arial"/>
                <w:bCs/>
              </w:rPr>
            </w:pPr>
            <w:r w:rsidRPr="006C476B">
              <w:rPr>
                <w:rFonts w:ascii="Arial" w:hAnsi="Arial" w:cs="Arial"/>
                <w:bCs/>
              </w:rPr>
              <w:t>09/2023 – 03/2025</w:t>
            </w:r>
          </w:p>
        </w:tc>
        <w:tc>
          <w:tcPr>
            <w:tcW w:w="2160" w:type="dxa"/>
            <w:tcBorders>
              <w:top w:val="nil"/>
              <w:left w:val="nil"/>
              <w:bottom w:val="nil"/>
              <w:right w:val="nil"/>
            </w:tcBorders>
          </w:tcPr>
          <w:p w14:paraId="3BF564EC" w14:textId="5D896A3C" w:rsidR="004C1BB0" w:rsidRPr="006C476B" w:rsidRDefault="004C1BB0" w:rsidP="006C476B">
            <w:pPr>
              <w:widowControl w:val="0"/>
              <w:autoSpaceDE w:val="0"/>
              <w:autoSpaceDN w:val="0"/>
              <w:adjustRightInd w:val="0"/>
              <w:spacing w:before="120"/>
              <w:rPr>
                <w:rFonts w:ascii="Arial" w:hAnsi="Arial" w:cs="Arial"/>
                <w:bCs/>
              </w:rPr>
            </w:pPr>
            <w:r w:rsidRPr="006C476B">
              <w:rPr>
                <w:rFonts w:ascii="Arial" w:hAnsi="Arial" w:cs="Arial"/>
                <w:bCs/>
              </w:rPr>
              <w:t>Ziling Mao</w:t>
            </w:r>
          </w:p>
        </w:tc>
        <w:tc>
          <w:tcPr>
            <w:tcW w:w="2790" w:type="dxa"/>
            <w:tcBorders>
              <w:top w:val="nil"/>
              <w:left w:val="nil"/>
              <w:bottom w:val="nil"/>
              <w:right w:val="nil"/>
            </w:tcBorders>
          </w:tcPr>
          <w:p w14:paraId="502D7A0A" w14:textId="7BBD61E0" w:rsidR="004C1BB0" w:rsidRPr="006C476B" w:rsidRDefault="004C1BB0" w:rsidP="006C476B">
            <w:pPr>
              <w:spacing w:before="120" w:after="0" w:line="240" w:lineRule="auto"/>
              <w:rPr>
                <w:rFonts w:ascii="Arial" w:hAnsi="Arial" w:cs="Arial"/>
                <w:bCs/>
              </w:rPr>
            </w:pPr>
            <w:r w:rsidRPr="006C476B">
              <w:rPr>
                <w:rFonts w:ascii="Arial" w:hAnsi="Arial" w:cs="Arial"/>
                <w:bCs/>
              </w:rPr>
              <w:t>PhD in Epidemiology</w:t>
            </w:r>
          </w:p>
        </w:tc>
        <w:tc>
          <w:tcPr>
            <w:tcW w:w="2790" w:type="dxa"/>
            <w:tcBorders>
              <w:top w:val="nil"/>
              <w:left w:val="nil"/>
              <w:bottom w:val="nil"/>
              <w:right w:val="nil"/>
            </w:tcBorders>
          </w:tcPr>
          <w:p w14:paraId="7BAFB655" w14:textId="2B60C5AA" w:rsidR="004C1BB0" w:rsidRPr="006C476B" w:rsidRDefault="004C1BB0" w:rsidP="006C476B">
            <w:pPr>
              <w:spacing w:before="120" w:after="0" w:line="240" w:lineRule="auto"/>
              <w:rPr>
                <w:rFonts w:ascii="Arial" w:hAnsi="Arial" w:cs="Arial"/>
                <w:bCs/>
              </w:rPr>
            </w:pPr>
            <w:r w:rsidRPr="006C476B">
              <w:rPr>
                <w:rFonts w:ascii="Arial" w:hAnsi="Arial" w:cs="Arial"/>
                <w:bCs/>
              </w:rPr>
              <w:t>“The Association Between Timing of Intake and Healthy Aging”</w:t>
            </w:r>
          </w:p>
        </w:tc>
      </w:tr>
      <w:tr w:rsidR="004C1BB0" w:rsidRPr="006C476B" w14:paraId="4BC7DA26" w14:textId="77777777" w:rsidTr="000D3EC1">
        <w:tc>
          <w:tcPr>
            <w:tcW w:w="2160" w:type="dxa"/>
            <w:tcBorders>
              <w:top w:val="nil"/>
              <w:left w:val="nil"/>
              <w:bottom w:val="nil"/>
              <w:right w:val="nil"/>
            </w:tcBorders>
          </w:tcPr>
          <w:p w14:paraId="72BECA27" w14:textId="6D84934E" w:rsidR="004C1BB0" w:rsidRPr="006C476B" w:rsidRDefault="004C1BB0" w:rsidP="006C476B">
            <w:pPr>
              <w:spacing w:before="120" w:after="0" w:line="240" w:lineRule="auto"/>
              <w:rPr>
                <w:rFonts w:ascii="Arial" w:hAnsi="Arial" w:cs="Arial"/>
                <w:bCs/>
              </w:rPr>
            </w:pPr>
            <w:r w:rsidRPr="006C476B">
              <w:rPr>
                <w:rFonts w:ascii="Arial" w:hAnsi="Arial" w:cs="Arial"/>
                <w:bCs/>
              </w:rPr>
              <w:t xml:space="preserve">09/2024 – </w:t>
            </w:r>
            <w:r w:rsidR="00EC13B3" w:rsidRPr="006C476B">
              <w:rPr>
                <w:rFonts w:ascii="Arial" w:hAnsi="Arial" w:cs="Arial"/>
                <w:bCs/>
              </w:rPr>
              <w:t>0</w:t>
            </w:r>
            <w:r w:rsidR="00A20BBD" w:rsidRPr="006C476B">
              <w:rPr>
                <w:rFonts w:ascii="Arial" w:hAnsi="Arial" w:cs="Arial"/>
                <w:bCs/>
              </w:rPr>
              <w:t>8</w:t>
            </w:r>
            <w:r w:rsidR="00EC13B3" w:rsidRPr="006C476B">
              <w:rPr>
                <w:rFonts w:ascii="Arial" w:hAnsi="Arial" w:cs="Arial"/>
                <w:bCs/>
              </w:rPr>
              <w:t>/2025</w:t>
            </w:r>
          </w:p>
        </w:tc>
        <w:tc>
          <w:tcPr>
            <w:tcW w:w="2160" w:type="dxa"/>
            <w:tcBorders>
              <w:top w:val="nil"/>
              <w:left w:val="nil"/>
              <w:bottom w:val="nil"/>
              <w:right w:val="nil"/>
            </w:tcBorders>
          </w:tcPr>
          <w:p w14:paraId="1C5E2252" w14:textId="640F8CB9" w:rsidR="004C1BB0" w:rsidRPr="006C476B" w:rsidRDefault="004C1BB0" w:rsidP="006C476B">
            <w:pPr>
              <w:widowControl w:val="0"/>
              <w:autoSpaceDE w:val="0"/>
              <w:autoSpaceDN w:val="0"/>
              <w:adjustRightInd w:val="0"/>
              <w:spacing w:before="120"/>
              <w:rPr>
                <w:rFonts w:ascii="Arial" w:hAnsi="Arial" w:cs="Arial"/>
                <w:bCs/>
              </w:rPr>
            </w:pPr>
            <w:r w:rsidRPr="006C476B">
              <w:rPr>
                <w:rFonts w:ascii="Arial" w:hAnsi="Arial" w:cs="Arial"/>
                <w:bCs/>
              </w:rPr>
              <w:t>Jinwoo Cho</w:t>
            </w:r>
          </w:p>
        </w:tc>
        <w:tc>
          <w:tcPr>
            <w:tcW w:w="2790" w:type="dxa"/>
            <w:tcBorders>
              <w:top w:val="nil"/>
              <w:left w:val="nil"/>
              <w:bottom w:val="nil"/>
              <w:right w:val="nil"/>
            </w:tcBorders>
          </w:tcPr>
          <w:p w14:paraId="625769D8" w14:textId="43967FC1" w:rsidR="004C1BB0" w:rsidRPr="006C476B" w:rsidRDefault="004C1BB0" w:rsidP="006C476B">
            <w:pPr>
              <w:spacing w:before="120" w:after="0" w:line="240" w:lineRule="auto"/>
              <w:rPr>
                <w:rFonts w:ascii="Arial" w:hAnsi="Arial" w:cs="Arial"/>
                <w:bCs/>
              </w:rPr>
            </w:pPr>
            <w:r w:rsidRPr="006C476B">
              <w:rPr>
                <w:rFonts w:ascii="Arial" w:hAnsi="Arial" w:cs="Arial"/>
                <w:bCs/>
              </w:rPr>
              <w:t>PhD in Statistics</w:t>
            </w:r>
          </w:p>
        </w:tc>
        <w:tc>
          <w:tcPr>
            <w:tcW w:w="2790" w:type="dxa"/>
            <w:tcBorders>
              <w:top w:val="nil"/>
              <w:left w:val="nil"/>
              <w:bottom w:val="nil"/>
              <w:right w:val="nil"/>
            </w:tcBorders>
          </w:tcPr>
          <w:p w14:paraId="4E847D4D" w14:textId="5A1AB84C" w:rsidR="004C1BB0" w:rsidRPr="006C476B" w:rsidRDefault="004C1BB0" w:rsidP="006C476B">
            <w:pPr>
              <w:widowControl w:val="0"/>
              <w:autoSpaceDE w:val="0"/>
              <w:autoSpaceDN w:val="0"/>
              <w:adjustRightInd w:val="0"/>
              <w:spacing w:before="120"/>
              <w:rPr>
                <w:rFonts w:ascii="Arial" w:hAnsi="Arial" w:cs="Arial"/>
                <w:bCs/>
              </w:rPr>
            </w:pPr>
            <w:r w:rsidRPr="006C476B">
              <w:rPr>
                <w:rFonts w:ascii="Arial" w:hAnsi="Arial" w:cs="Arial"/>
                <w:bCs/>
              </w:rPr>
              <w:t>“Dynamic Prediction using Jointly Estimated Landmarking and Network</w:t>
            </w:r>
            <w:r w:rsidR="005D6373" w:rsidRPr="006C476B">
              <w:rPr>
                <w:rFonts w:ascii="Arial" w:hAnsi="Arial" w:cs="Arial"/>
                <w:bCs/>
              </w:rPr>
              <w:t xml:space="preserve"> </w:t>
            </w:r>
            <w:r w:rsidRPr="006C476B">
              <w:rPr>
                <w:rFonts w:ascii="Arial" w:hAnsi="Arial" w:cs="Arial"/>
                <w:bCs/>
              </w:rPr>
              <w:t>Assisted Localized Functional Principal Component Analysis for Brain MEG Data”</w:t>
            </w:r>
          </w:p>
        </w:tc>
      </w:tr>
      <w:tr w:rsidR="003A3704" w:rsidRPr="006C476B" w14:paraId="7B83AEDD" w14:textId="77777777" w:rsidTr="000D3EC1">
        <w:tc>
          <w:tcPr>
            <w:tcW w:w="2160" w:type="dxa"/>
            <w:tcBorders>
              <w:top w:val="nil"/>
              <w:left w:val="nil"/>
              <w:bottom w:val="nil"/>
              <w:right w:val="nil"/>
            </w:tcBorders>
          </w:tcPr>
          <w:p w14:paraId="4C5B0A27" w14:textId="6D00B7B1" w:rsidR="003A3704" w:rsidRPr="006C476B" w:rsidRDefault="003A3704" w:rsidP="006C476B">
            <w:pPr>
              <w:spacing w:before="120" w:after="0" w:line="240" w:lineRule="auto"/>
              <w:rPr>
                <w:rFonts w:ascii="Arial" w:hAnsi="Arial" w:cs="Arial"/>
                <w:bCs/>
              </w:rPr>
            </w:pPr>
            <w:r w:rsidRPr="006C476B">
              <w:rPr>
                <w:rFonts w:ascii="Arial" w:hAnsi="Arial" w:cs="Arial"/>
                <w:bCs/>
              </w:rPr>
              <w:t>08/2025 – Present</w:t>
            </w:r>
          </w:p>
        </w:tc>
        <w:tc>
          <w:tcPr>
            <w:tcW w:w="2160" w:type="dxa"/>
            <w:tcBorders>
              <w:top w:val="nil"/>
              <w:left w:val="nil"/>
              <w:bottom w:val="nil"/>
              <w:right w:val="nil"/>
            </w:tcBorders>
          </w:tcPr>
          <w:p w14:paraId="5BA15F8B" w14:textId="3D9C0EC5" w:rsidR="003A3704" w:rsidRPr="006C476B" w:rsidRDefault="003A3704" w:rsidP="006C476B">
            <w:pPr>
              <w:widowControl w:val="0"/>
              <w:autoSpaceDE w:val="0"/>
              <w:autoSpaceDN w:val="0"/>
              <w:adjustRightInd w:val="0"/>
              <w:spacing w:before="120"/>
              <w:rPr>
                <w:rFonts w:ascii="Arial" w:hAnsi="Arial" w:cs="Arial"/>
                <w:bCs/>
              </w:rPr>
            </w:pPr>
            <w:r w:rsidRPr="006C476B">
              <w:rPr>
                <w:rFonts w:ascii="Arial" w:hAnsi="Arial" w:cs="Arial"/>
                <w:bCs/>
              </w:rPr>
              <w:t>Christina Kazarov</w:t>
            </w:r>
          </w:p>
        </w:tc>
        <w:tc>
          <w:tcPr>
            <w:tcW w:w="2790" w:type="dxa"/>
            <w:tcBorders>
              <w:top w:val="nil"/>
              <w:left w:val="nil"/>
              <w:bottom w:val="nil"/>
              <w:right w:val="nil"/>
            </w:tcBorders>
          </w:tcPr>
          <w:p w14:paraId="58DB4E7B" w14:textId="26EF6D77" w:rsidR="003A3704" w:rsidRPr="006C476B" w:rsidRDefault="003A3704" w:rsidP="006C476B">
            <w:pPr>
              <w:spacing w:before="120" w:after="0" w:line="240" w:lineRule="auto"/>
              <w:rPr>
                <w:rFonts w:ascii="Arial" w:hAnsi="Arial" w:cs="Arial"/>
                <w:bCs/>
              </w:rPr>
            </w:pPr>
            <w:r w:rsidRPr="006C476B">
              <w:rPr>
                <w:rFonts w:ascii="Arial" w:hAnsi="Arial" w:cs="Arial"/>
                <w:bCs/>
              </w:rPr>
              <w:t>PhD in Pharmaceutical Sciences</w:t>
            </w:r>
          </w:p>
        </w:tc>
        <w:tc>
          <w:tcPr>
            <w:tcW w:w="2790" w:type="dxa"/>
            <w:tcBorders>
              <w:top w:val="nil"/>
              <w:left w:val="nil"/>
              <w:bottom w:val="nil"/>
              <w:right w:val="nil"/>
            </w:tcBorders>
          </w:tcPr>
          <w:p w14:paraId="705EAF9B" w14:textId="4A473629" w:rsidR="003A3704" w:rsidRPr="006C476B" w:rsidRDefault="003A3704" w:rsidP="006C476B">
            <w:pPr>
              <w:widowControl w:val="0"/>
              <w:autoSpaceDE w:val="0"/>
              <w:autoSpaceDN w:val="0"/>
              <w:adjustRightInd w:val="0"/>
              <w:spacing w:before="120"/>
              <w:rPr>
                <w:rFonts w:ascii="Arial" w:hAnsi="Arial" w:cs="Arial"/>
                <w:bCs/>
              </w:rPr>
            </w:pPr>
            <w:r w:rsidRPr="006C476B">
              <w:rPr>
                <w:rFonts w:ascii="Arial" w:hAnsi="Arial" w:cs="Arial"/>
                <w:bCs/>
              </w:rPr>
              <w:t>“Assessment of adherence to medications and the impact on progression to end-stage renal disease in patients with diabetic kidney disease”</w:t>
            </w:r>
          </w:p>
        </w:tc>
      </w:tr>
      <w:tr w:rsidR="003A3704" w:rsidRPr="006C476B" w14:paraId="0A9E5FA5" w14:textId="77777777" w:rsidTr="000D3EC1">
        <w:tc>
          <w:tcPr>
            <w:tcW w:w="2160" w:type="dxa"/>
            <w:tcBorders>
              <w:top w:val="nil"/>
              <w:left w:val="nil"/>
              <w:bottom w:val="nil"/>
              <w:right w:val="nil"/>
            </w:tcBorders>
          </w:tcPr>
          <w:p w14:paraId="61904BEC" w14:textId="5F756C9D" w:rsidR="003A3704" w:rsidRPr="006C476B" w:rsidRDefault="003A3704" w:rsidP="006C476B">
            <w:pPr>
              <w:spacing w:before="120" w:after="0" w:line="240" w:lineRule="auto"/>
              <w:rPr>
                <w:rFonts w:ascii="Arial" w:hAnsi="Arial" w:cs="Arial"/>
                <w:bCs/>
              </w:rPr>
            </w:pPr>
            <w:r w:rsidRPr="006C476B">
              <w:rPr>
                <w:rFonts w:ascii="Arial" w:hAnsi="Arial" w:cs="Arial"/>
                <w:bCs/>
              </w:rPr>
              <w:t>10/2025 – Present</w:t>
            </w:r>
          </w:p>
        </w:tc>
        <w:tc>
          <w:tcPr>
            <w:tcW w:w="2160" w:type="dxa"/>
            <w:tcBorders>
              <w:top w:val="nil"/>
              <w:left w:val="nil"/>
              <w:bottom w:val="nil"/>
              <w:right w:val="nil"/>
            </w:tcBorders>
          </w:tcPr>
          <w:p w14:paraId="77BD809C" w14:textId="08C803F4" w:rsidR="003A3704" w:rsidRPr="006C476B" w:rsidRDefault="003A3704" w:rsidP="006C476B">
            <w:pPr>
              <w:widowControl w:val="0"/>
              <w:autoSpaceDE w:val="0"/>
              <w:autoSpaceDN w:val="0"/>
              <w:adjustRightInd w:val="0"/>
              <w:spacing w:before="120"/>
              <w:rPr>
                <w:rFonts w:ascii="Arial" w:hAnsi="Arial" w:cs="Arial"/>
                <w:bCs/>
              </w:rPr>
            </w:pPr>
            <w:r w:rsidRPr="006C476B">
              <w:rPr>
                <w:rFonts w:ascii="Arial" w:hAnsi="Arial" w:cs="Arial"/>
                <w:bCs/>
              </w:rPr>
              <w:t>Hajin Jang</w:t>
            </w:r>
          </w:p>
        </w:tc>
        <w:tc>
          <w:tcPr>
            <w:tcW w:w="2790" w:type="dxa"/>
            <w:tcBorders>
              <w:top w:val="nil"/>
              <w:left w:val="nil"/>
              <w:bottom w:val="nil"/>
              <w:right w:val="nil"/>
            </w:tcBorders>
          </w:tcPr>
          <w:p w14:paraId="3BFBE5BF" w14:textId="69483477" w:rsidR="003A3704" w:rsidRPr="006C476B" w:rsidRDefault="003A3704" w:rsidP="006C476B">
            <w:pPr>
              <w:spacing w:before="120" w:after="0" w:line="240" w:lineRule="auto"/>
              <w:rPr>
                <w:rFonts w:ascii="Arial" w:hAnsi="Arial" w:cs="Arial"/>
                <w:bCs/>
              </w:rPr>
            </w:pPr>
            <w:r w:rsidRPr="006C476B">
              <w:rPr>
                <w:rFonts w:ascii="Arial" w:hAnsi="Arial" w:cs="Arial"/>
                <w:bCs/>
              </w:rPr>
              <w:t>PhD in Epidemiology</w:t>
            </w:r>
          </w:p>
        </w:tc>
        <w:tc>
          <w:tcPr>
            <w:tcW w:w="2790" w:type="dxa"/>
            <w:tcBorders>
              <w:top w:val="nil"/>
              <w:left w:val="nil"/>
              <w:bottom w:val="nil"/>
              <w:right w:val="nil"/>
            </w:tcBorders>
          </w:tcPr>
          <w:p w14:paraId="49A99AA4" w14:textId="5C34CE4D" w:rsidR="003A3704" w:rsidRPr="006C476B" w:rsidRDefault="003A3704" w:rsidP="006C476B">
            <w:pPr>
              <w:widowControl w:val="0"/>
              <w:autoSpaceDE w:val="0"/>
              <w:autoSpaceDN w:val="0"/>
              <w:adjustRightInd w:val="0"/>
              <w:spacing w:before="120"/>
              <w:rPr>
                <w:rFonts w:ascii="Arial" w:hAnsi="Arial" w:cs="Arial"/>
                <w:bCs/>
              </w:rPr>
            </w:pPr>
            <w:r w:rsidRPr="006C476B">
              <w:rPr>
                <w:rFonts w:ascii="Arial" w:hAnsi="Arial" w:cs="Arial"/>
                <w:bCs/>
              </w:rPr>
              <w:t>“Obesity and Muscle Phenotypes as Predictors of Falls in Aging Population”</w:t>
            </w:r>
          </w:p>
        </w:tc>
      </w:tr>
      <w:tr w:rsidR="003A3704" w:rsidRPr="006C476B" w14:paraId="164BCBE6" w14:textId="77777777" w:rsidTr="000D3EC1">
        <w:tc>
          <w:tcPr>
            <w:tcW w:w="2160" w:type="dxa"/>
            <w:tcBorders>
              <w:top w:val="nil"/>
              <w:left w:val="nil"/>
              <w:bottom w:val="nil"/>
              <w:right w:val="nil"/>
            </w:tcBorders>
          </w:tcPr>
          <w:p w14:paraId="7B64119B" w14:textId="02A6C5B0" w:rsidR="003A3704" w:rsidRPr="006C476B" w:rsidRDefault="003A3704" w:rsidP="006C476B">
            <w:pPr>
              <w:spacing w:before="120" w:after="0" w:line="240" w:lineRule="auto"/>
              <w:rPr>
                <w:rFonts w:ascii="Arial" w:hAnsi="Arial" w:cs="Arial"/>
                <w:bCs/>
              </w:rPr>
            </w:pPr>
            <w:r w:rsidRPr="006C476B">
              <w:rPr>
                <w:rFonts w:ascii="Arial" w:hAnsi="Arial" w:cs="Arial"/>
                <w:bCs/>
              </w:rPr>
              <w:t>10/2025 – Present</w:t>
            </w:r>
          </w:p>
        </w:tc>
        <w:tc>
          <w:tcPr>
            <w:tcW w:w="2160" w:type="dxa"/>
            <w:tcBorders>
              <w:top w:val="nil"/>
              <w:left w:val="nil"/>
              <w:bottom w:val="nil"/>
              <w:right w:val="nil"/>
            </w:tcBorders>
          </w:tcPr>
          <w:p w14:paraId="49045321" w14:textId="12F1804E" w:rsidR="003A3704" w:rsidRPr="006C476B" w:rsidRDefault="003A3704" w:rsidP="006C476B">
            <w:pPr>
              <w:widowControl w:val="0"/>
              <w:autoSpaceDE w:val="0"/>
              <w:autoSpaceDN w:val="0"/>
              <w:adjustRightInd w:val="0"/>
              <w:spacing w:before="120"/>
              <w:rPr>
                <w:rFonts w:ascii="Arial" w:hAnsi="Arial" w:cs="Arial"/>
                <w:bCs/>
              </w:rPr>
            </w:pPr>
            <w:r w:rsidRPr="006C476B">
              <w:rPr>
                <w:rFonts w:ascii="Arial" w:hAnsi="Arial" w:cs="Arial"/>
                <w:bCs/>
              </w:rPr>
              <w:t>Yingjin Zhang</w:t>
            </w:r>
          </w:p>
        </w:tc>
        <w:tc>
          <w:tcPr>
            <w:tcW w:w="2790" w:type="dxa"/>
            <w:tcBorders>
              <w:top w:val="nil"/>
              <w:left w:val="nil"/>
              <w:bottom w:val="nil"/>
              <w:right w:val="nil"/>
            </w:tcBorders>
          </w:tcPr>
          <w:p w14:paraId="45F60183" w14:textId="3AF6A56E" w:rsidR="003A3704" w:rsidRPr="006C476B" w:rsidRDefault="003A3704"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09A4E758" w14:textId="7F30B15A" w:rsidR="003A3704" w:rsidRPr="006C476B" w:rsidRDefault="003A3704" w:rsidP="006C476B">
            <w:pPr>
              <w:widowControl w:val="0"/>
              <w:autoSpaceDE w:val="0"/>
              <w:autoSpaceDN w:val="0"/>
              <w:adjustRightInd w:val="0"/>
              <w:spacing w:before="120"/>
              <w:rPr>
                <w:rFonts w:ascii="Arial" w:hAnsi="Arial" w:cs="Arial"/>
                <w:bCs/>
              </w:rPr>
            </w:pPr>
            <w:r w:rsidRPr="006C476B">
              <w:rPr>
                <w:rFonts w:ascii="Arial" w:hAnsi="Arial" w:cs="Arial"/>
                <w:bCs/>
              </w:rPr>
              <w:t>“Bayesian Multi-arm Multi-stage Adaptive Clinical Trial Design for Composite Free-Day Endpoint”</w:t>
            </w:r>
          </w:p>
        </w:tc>
      </w:tr>
      <w:tr w:rsidR="00D85142" w:rsidRPr="006C476B" w14:paraId="7093B1CF" w14:textId="77777777" w:rsidTr="000D3EC1">
        <w:tc>
          <w:tcPr>
            <w:tcW w:w="2160" w:type="dxa"/>
            <w:tcBorders>
              <w:top w:val="nil"/>
              <w:left w:val="nil"/>
              <w:bottom w:val="nil"/>
              <w:right w:val="nil"/>
            </w:tcBorders>
          </w:tcPr>
          <w:p w14:paraId="074F934F" w14:textId="25A3CD60" w:rsidR="00D85142" w:rsidRPr="006C476B" w:rsidRDefault="00D85142" w:rsidP="006C476B">
            <w:pPr>
              <w:spacing w:before="120" w:after="0" w:line="240" w:lineRule="auto"/>
              <w:rPr>
                <w:rFonts w:ascii="Arial" w:hAnsi="Arial" w:cs="Arial"/>
                <w:bCs/>
              </w:rPr>
            </w:pPr>
            <w:r w:rsidRPr="006C476B">
              <w:rPr>
                <w:rFonts w:ascii="Arial" w:hAnsi="Arial" w:cs="Arial"/>
                <w:bCs/>
              </w:rPr>
              <w:t>1/2026 – Present</w:t>
            </w:r>
          </w:p>
        </w:tc>
        <w:tc>
          <w:tcPr>
            <w:tcW w:w="2160" w:type="dxa"/>
            <w:tcBorders>
              <w:top w:val="nil"/>
              <w:left w:val="nil"/>
              <w:bottom w:val="nil"/>
              <w:right w:val="nil"/>
            </w:tcBorders>
          </w:tcPr>
          <w:p w14:paraId="12D2FA2B" w14:textId="142299B7" w:rsidR="00D85142" w:rsidRPr="006C476B" w:rsidRDefault="00D85142" w:rsidP="006C476B">
            <w:pPr>
              <w:widowControl w:val="0"/>
              <w:autoSpaceDE w:val="0"/>
              <w:autoSpaceDN w:val="0"/>
              <w:adjustRightInd w:val="0"/>
              <w:spacing w:before="120"/>
              <w:rPr>
                <w:rFonts w:ascii="Arial" w:hAnsi="Arial" w:cs="Arial"/>
                <w:bCs/>
              </w:rPr>
            </w:pPr>
            <w:r w:rsidRPr="006C476B">
              <w:rPr>
                <w:rFonts w:ascii="Arial" w:hAnsi="Arial" w:cs="Arial"/>
                <w:bCs/>
              </w:rPr>
              <w:t>Jipeng Zhang</w:t>
            </w:r>
          </w:p>
        </w:tc>
        <w:tc>
          <w:tcPr>
            <w:tcW w:w="2790" w:type="dxa"/>
            <w:tcBorders>
              <w:top w:val="nil"/>
              <w:left w:val="nil"/>
              <w:bottom w:val="nil"/>
              <w:right w:val="nil"/>
            </w:tcBorders>
          </w:tcPr>
          <w:p w14:paraId="42D40D80" w14:textId="7D3C4FA0" w:rsidR="00D85142" w:rsidRPr="006C476B" w:rsidRDefault="00D85142" w:rsidP="006C476B">
            <w:pPr>
              <w:spacing w:before="120" w:after="0" w:line="240" w:lineRule="auto"/>
              <w:rPr>
                <w:rFonts w:ascii="Arial" w:hAnsi="Arial" w:cs="Arial"/>
                <w:bCs/>
              </w:rPr>
            </w:pPr>
            <w:r w:rsidRPr="006C476B">
              <w:rPr>
                <w:rFonts w:ascii="Arial" w:hAnsi="Arial" w:cs="Arial"/>
                <w:bCs/>
              </w:rPr>
              <w:t>PhD in Biostatistics</w:t>
            </w:r>
          </w:p>
        </w:tc>
        <w:tc>
          <w:tcPr>
            <w:tcW w:w="2790" w:type="dxa"/>
            <w:tcBorders>
              <w:top w:val="nil"/>
              <w:left w:val="nil"/>
              <w:bottom w:val="nil"/>
              <w:right w:val="nil"/>
            </w:tcBorders>
          </w:tcPr>
          <w:p w14:paraId="5C16C516" w14:textId="49C07176" w:rsidR="00D85142" w:rsidRPr="006C476B" w:rsidRDefault="00D4508E" w:rsidP="006C476B">
            <w:pPr>
              <w:widowControl w:val="0"/>
              <w:autoSpaceDE w:val="0"/>
              <w:autoSpaceDN w:val="0"/>
              <w:adjustRightInd w:val="0"/>
              <w:spacing w:before="120"/>
              <w:rPr>
                <w:rFonts w:ascii="Arial" w:hAnsi="Arial" w:cs="Arial"/>
                <w:bCs/>
              </w:rPr>
            </w:pPr>
            <w:r w:rsidRPr="006C476B">
              <w:rPr>
                <w:rFonts w:ascii="Arial" w:hAnsi="Arial" w:cs="Arial"/>
                <w:bCs/>
              </w:rPr>
              <w:t>“</w:t>
            </w:r>
            <w:r w:rsidR="00D12162" w:rsidRPr="006C476B">
              <w:rPr>
                <w:rFonts w:ascii="Arial" w:hAnsi="Arial" w:cs="Arial"/>
                <w:bCs/>
              </w:rPr>
              <w:t>Retinal AI for Macular Degeneration: Prediction, Image Quality, and Privacy Protection”</w:t>
            </w:r>
          </w:p>
        </w:tc>
      </w:tr>
    </w:tbl>
    <w:p w14:paraId="7A14BADD" w14:textId="77777777" w:rsidR="0062356A" w:rsidRPr="006C476B" w:rsidRDefault="0062356A" w:rsidP="006C476B">
      <w:pPr>
        <w:spacing w:after="0" w:line="240" w:lineRule="auto"/>
        <w:rPr>
          <w:rFonts w:ascii="Arial" w:hAnsi="Arial" w:cs="Arial"/>
          <w:bCs/>
        </w:rPr>
      </w:pPr>
    </w:p>
    <w:p w14:paraId="11F009CD" w14:textId="5454607D" w:rsidR="008576DB" w:rsidRPr="006C476B" w:rsidRDefault="00342C0D" w:rsidP="006C476B">
      <w:pPr>
        <w:spacing w:after="0" w:line="240" w:lineRule="auto"/>
        <w:rPr>
          <w:rFonts w:ascii="Arial" w:hAnsi="Arial" w:cs="Arial"/>
          <w:b/>
        </w:rPr>
      </w:pPr>
      <w:r w:rsidRPr="006C476B">
        <w:rPr>
          <w:rFonts w:ascii="Arial" w:hAnsi="Arial" w:cs="Arial"/>
          <w:b/>
        </w:rPr>
        <w:t xml:space="preserve">Student </w:t>
      </w:r>
      <w:r w:rsidR="00491EAA" w:rsidRPr="006C476B">
        <w:rPr>
          <w:rFonts w:ascii="Arial" w:hAnsi="Arial" w:cs="Arial"/>
          <w:b/>
        </w:rPr>
        <w:t>A</w:t>
      </w:r>
      <w:r w:rsidRPr="006C476B">
        <w:rPr>
          <w:rFonts w:ascii="Arial" w:hAnsi="Arial" w:cs="Arial"/>
          <w:b/>
        </w:rPr>
        <w:t>wards</w:t>
      </w:r>
    </w:p>
    <w:p w14:paraId="78B29A5F" w14:textId="573F4E26" w:rsidR="003677E8" w:rsidRPr="006C476B" w:rsidRDefault="003677E8"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Student’s Name</w:t>
      </w:r>
      <w:r w:rsidRPr="006C476B">
        <w:rPr>
          <w:rFonts w:ascii="Arial" w:hAnsi="Arial" w:cs="Arial"/>
          <w:b/>
        </w:rPr>
        <w:tab/>
        <w:t>Award Time</w:t>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t>Award Name</w:t>
      </w:r>
    </w:p>
    <w:tbl>
      <w:tblPr>
        <w:tblW w:w="0" w:type="auto"/>
        <w:tblCellMar>
          <w:left w:w="0" w:type="dxa"/>
          <w:right w:w="0" w:type="dxa"/>
        </w:tblCellMar>
        <w:tblLook w:val="04A0" w:firstRow="1" w:lastRow="0" w:firstColumn="1" w:lastColumn="0" w:noHBand="0" w:noVBand="1"/>
      </w:tblPr>
      <w:tblGrid>
        <w:gridCol w:w="2070"/>
        <w:gridCol w:w="2610"/>
        <w:gridCol w:w="5220"/>
      </w:tblGrid>
      <w:tr w:rsidR="003677E8" w:rsidRPr="006C476B" w14:paraId="5CA2A7FD" w14:textId="77777777" w:rsidTr="003677E8">
        <w:tc>
          <w:tcPr>
            <w:tcW w:w="2070" w:type="dxa"/>
            <w:hideMark/>
          </w:tcPr>
          <w:p w14:paraId="06567CF7"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Zhe Sun</w:t>
            </w:r>
          </w:p>
        </w:tc>
        <w:tc>
          <w:tcPr>
            <w:tcW w:w="2610" w:type="dxa"/>
            <w:hideMark/>
          </w:tcPr>
          <w:p w14:paraId="3F04CA66"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01/2017– 12/2018</w:t>
            </w:r>
          </w:p>
        </w:tc>
        <w:tc>
          <w:tcPr>
            <w:tcW w:w="5220" w:type="dxa"/>
            <w:hideMark/>
          </w:tcPr>
          <w:p w14:paraId="35D58D83" w14:textId="62F35D35" w:rsidR="003677E8" w:rsidRPr="006C476B" w:rsidRDefault="003677E8" w:rsidP="006C476B">
            <w:pPr>
              <w:spacing w:before="120" w:after="0" w:line="240" w:lineRule="auto"/>
              <w:rPr>
                <w:rFonts w:ascii="Arial" w:hAnsi="Arial" w:cs="Arial"/>
                <w:bCs/>
              </w:rPr>
            </w:pPr>
            <w:r w:rsidRPr="006C476B">
              <w:rPr>
                <w:rFonts w:ascii="Arial" w:hAnsi="Arial" w:cs="Arial"/>
                <w:bCs/>
              </w:rPr>
              <w:t xml:space="preserve">RAC fellowship by </w:t>
            </w:r>
            <w:r w:rsidR="00237F2B" w:rsidRPr="006C476B">
              <w:rPr>
                <w:rFonts w:ascii="Arial" w:hAnsi="Arial" w:cs="Arial"/>
                <w:bCs/>
              </w:rPr>
              <w:t xml:space="preserve">the </w:t>
            </w:r>
            <w:r w:rsidRPr="006C476B">
              <w:rPr>
                <w:rFonts w:ascii="Arial" w:hAnsi="Arial" w:cs="Arial"/>
                <w:bCs/>
              </w:rPr>
              <w:t>Children’s Hospital of UPMC for her research proposal: “Statistical method for biological network analysis of omics data”</w:t>
            </w:r>
          </w:p>
        </w:tc>
      </w:tr>
      <w:tr w:rsidR="003677E8" w:rsidRPr="006C476B" w14:paraId="00363767" w14:textId="77777777" w:rsidTr="003677E8">
        <w:tc>
          <w:tcPr>
            <w:tcW w:w="2070" w:type="dxa"/>
            <w:hideMark/>
          </w:tcPr>
          <w:p w14:paraId="67138719"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Yi Liu</w:t>
            </w:r>
          </w:p>
        </w:tc>
        <w:tc>
          <w:tcPr>
            <w:tcW w:w="2610" w:type="dxa"/>
            <w:hideMark/>
          </w:tcPr>
          <w:p w14:paraId="7332C363"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04/2017</w:t>
            </w:r>
          </w:p>
        </w:tc>
        <w:tc>
          <w:tcPr>
            <w:tcW w:w="5220" w:type="dxa"/>
            <w:hideMark/>
          </w:tcPr>
          <w:p w14:paraId="7D7EB016"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Mihaela Serban Best Poster Award in ASA Pittsburgh Chapter 2017 Spring Meeting</w:t>
            </w:r>
          </w:p>
        </w:tc>
      </w:tr>
      <w:tr w:rsidR="003677E8" w:rsidRPr="006C476B" w14:paraId="4B51F146" w14:textId="77777777" w:rsidTr="003677E8">
        <w:tc>
          <w:tcPr>
            <w:tcW w:w="2070" w:type="dxa"/>
            <w:hideMark/>
          </w:tcPr>
          <w:p w14:paraId="3AF82430"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Yue Wei</w:t>
            </w:r>
          </w:p>
        </w:tc>
        <w:tc>
          <w:tcPr>
            <w:tcW w:w="2610" w:type="dxa"/>
            <w:hideMark/>
          </w:tcPr>
          <w:p w14:paraId="5C912100"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07/2017</w:t>
            </w:r>
          </w:p>
        </w:tc>
        <w:tc>
          <w:tcPr>
            <w:tcW w:w="5220" w:type="dxa"/>
            <w:hideMark/>
          </w:tcPr>
          <w:p w14:paraId="46ABE3E0"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Best Performance in PhD Qualifying Exams, Biostatistics</w:t>
            </w:r>
          </w:p>
        </w:tc>
      </w:tr>
      <w:tr w:rsidR="003677E8" w:rsidRPr="006C476B" w14:paraId="4EDB37C5" w14:textId="77777777" w:rsidTr="003677E8">
        <w:tc>
          <w:tcPr>
            <w:tcW w:w="2070" w:type="dxa"/>
            <w:hideMark/>
          </w:tcPr>
          <w:p w14:paraId="21A1EFA9"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Yue Wei</w:t>
            </w:r>
          </w:p>
        </w:tc>
        <w:tc>
          <w:tcPr>
            <w:tcW w:w="2610" w:type="dxa"/>
            <w:hideMark/>
          </w:tcPr>
          <w:p w14:paraId="5C73E914"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03/2018</w:t>
            </w:r>
          </w:p>
        </w:tc>
        <w:tc>
          <w:tcPr>
            <w:tcW w:w="5220" w:type="dxa"/>
            <w:hideMark/>
          </w:tcPr>
          <w:p w14:paraId="65C1976E"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Outstanding Research Presentation Award, Biostatistics Student Research Day</w:t>
            </w:r>
          </w:p>
        </w:tc>
      </w:tr>
      <w:tr w:rsidR="003677E8" w:rsidRPr="006C476B" w14:paraId="5277DE60" w14:textId="77777777" w:rsidTr="003677E8">
        <w:tc>
          <w:tcPr>
            <w:tcW w:w="2070" w:type="dxa"/>
            <w:hideMark/>
          </w:tcPr>
          <w:p w14:paraId="4AF74E1E"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Tao Sun</w:t>
            </w:r>
          </w:p>
        </w:tc>
        <w:tc>
          <w:tcPr>
            <w:tcW w:w="2610" w:type="dxa"/>
            <w:hideMark/>
          </w:tcPr>
          <w:p w14:paraId="0C7CAEAA"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03/2018</w:t>
            </w:r>
          </w:p>
        </w:tc>
        <w:tc>
          <w:tcPr>
            <w:tcW w:w="5220" w:type="dxa"/>
            <w:hideMark/>
          </w:tcPr>
          <w:p w14:paraId="26457A77"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Honorable Mention, Biostatistics Student Research Day</w:t>
            </w:r>
          </w:p>
        </w:tc>
      </w:tr>
      <w:tr w:rsidR="003677E8" w:rsidRPr="006C476B" w14:paraId="1B15E88D" w14:textId="77777777" w:rsidTr="003677E8">
        <w:tc>
          <w:tcPr>
            <w:tcW w:w="2070" w:type="dxa"/>
            <w:hideMark/>
          </w:tcPr>
          <w:p w14:paraId="5B9AFD16" w14:textId="77777777" w:rsidR="003677E8" w:rsidRPr="006C476B" w:rsidRDefault="003677E8" w:rsidP="006C476B">
            <w:pPr>
              <w:spacing w:before="120" w:after="0" w:line="240" w:lineRule="auto"/>
              <w:rPr>
                <w:rFonts w:ascii="Arial" w:hAnsi="Arial" w:cs="Arial"/>
                <w:bCs/>
              </w:rPr>
            </w:pPr>
            <w:bookmarkStart w:id="0" w:name="_Hlk536123838"/>
            <w:r w:rsidRPr="006C476B">
              <w:rPr>
                <w:rFonts w:ascii="Arial" w:hAnsi="Arial" w:cs="Arial"/>
                <w:bCs/>
              </w:rPr>
              <w:t>Tao Sun</w:t>
            </w:r>
            <w:bookmarkEnd w:id="0"/>
          </w:p>
        </w:tc>
        <w:tc>
          <w:tcPr>
            <w:tcW w:w="2610" w:type="dxa"/>
            <w:hideMark/>
          </w:tcPr>
          <w:p w14:paraId="63EC2AA1"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12/2018</w:t>
            </w:r>
          </w:p>
        </w:tc>
        <w:tc>
          <w:tcPr>
            <w:tcW w:w="5220" w:type="dxa"/>
            <w:hideMark/>
          </w:tcPr>
          <w:p w14:paraId="762C4311"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ENAR Distinguished Student Paper Award</w:t>
            </w:r>
          </w:p>
        </w:tc>
      </w:tr>
      <w:tr w:rsidR="003677E8" w:rsidRPr="006C476B" w14:paraId="09A9045B" w14:textId="77777777" w:rsidTr="003677E8">
        <w:tc>
          <w:tcPr>
            <w:tcW w:w="2070" w:type="dxa"/>
            <w:hideMark/>
          </w:tcPr>
          <w:p w14:paraId="328728FD"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Zhe Sun</w:t>
            </w:r>
          </w:p>
        </w:tc>
        <w:tc>
          <w:tcPr>
            <w:tcW w:w="2610" w:type="dxa"/>
            <w:hideMark/>
          </w:tcPr>
          <w:p w14:paraId="063C3B7E"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12/2018</w:t>
            </w:r>
          </w:p>
        </w:tc>
        <w:tc>
          <w:tcPr>
            <w:tcW w:w="5220" w:type="dxa"/>
            <w:hideMark/>
          </w:tcPr>
          <w:p w14:paraId="4FC3127C"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ENAR Distinguished Student Paper Award</w:t>
            </w:r>
          </w:p>
        </w:tc>
      </w:tr>
      <w:tr w:rsidR="003677E8" w:rsidRPr="006C476B" w14:paraId="4B6B8C7A" w14:textId="77777777" w:rsidTr="003677E8">
        <w:tc>
          <w:tcPr>
            <w:tcW w:w="2070" w:type="dxa"/>
            <w:hideMark/>
          </w:tcPr>
          <w:p w14:paraId="3418BA5A"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Tao Sun</w:t>
            </w:r>
          </w:p>
        </w:tc>
        <w:tc>
          <w:tcPr>
            <w:tcW w:w="2610" w:type="dxa"/>
            <w:hideMark/>
          </w:tcPr>
          <w:p w14:paraId="33B1D760"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01/2019-12/2019</w:t>
            </w:r>
          </w:p>
        </w:tc>
        <w:tc>
          <w:tcPr>
            <w:tcW w:w="5220" w:type="dxa"/>
            <w:hideMark/>
          </w:tcPr>
          <w:p w14:paraId="48A05F0F"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CTSI QuMP grant (co-PI) for the research proposal “Deep Learning with GWAS to Predict AMD Progression”</w:t>
            </w:r>
          </w:p>
        </w:tc>
      </w:tr>
      <w:tr w:rsidR="003677E8" w:rsidRPr="006C476B" w14:paraId="26C4E9FF" w14:textId="77777777" w:rsidTr="003677E8">
        <w:tc>
          <w:tcPr>
            <w:tcW w:w="2070" w:type="dxa"/>
            <w:hideMark/>
          </w:tcPr>
          <w:p w14:paraId="77F90FD7"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Yue Wei</w:t>
            </w:r>
          </w:p>
        </w:tc>
        <w:tc>
          <w:tcPr>
            <w:tcW w:w="2610" w:type="dxa"/>
            <w:hideMark/>
          </w:tcPr>
          <w:p w14:paraId="28E19E0C"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03/2019</w:t>
            </w:r>
          </w:p>
        </w:tc>
        <w:tc>
          <w:tcPr>
            <w:tcW w:w="5220" w:type="dxa"/>
            <w:hideMark/>
          </w:tcPr>
          <w:p w14:paraId="7278FE69"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LiDS (Lifetime Data Science) Conference Student Paper Award</w:t>
            </w:r>
          </w:p>
        </w:tc>
      </w:tr>
      <w:tr w:rsidR="003677E8" w:rsidRPr="006C476B" w14:paraId="7729FD94" w14:textId="77777777" w:rsidTr="003677E8">
        <w:tc>
          <w:tcPr>
            <w:tcW w:w="2070" w:type="dxa"/>
            <w:hideMark/>
          </w:tcPr>
          <w:p w14:paraId="6B51AC2F"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Tao Sun</w:t>
            </w:r>
          </w:p>
        </w:tc>
        <w:tc>
          <w:tcPr>
            <w:tcW w:w="2610" w:type="dxa"/>
            <w:hideMark/>
          </w:tcPr>
          <w:p w14:paraId="37476B08"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04/2019</w:t>
            </w:r>
          </w:p>
        </w:tc>
        <w:tc>
          <w:tcPr>
            <w:tcW w:w="5220" w:type="dxa"/>
            <w:hideMark/>
          </w:tcPr>
          <w:p w14:paraId="49E1D15F"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American Statistical Association (ASA) Pittsburgh Chapter Student of the Year Award</w:t>
            </w:r>
          </w:p>
        </w:tc>
      </w:tr>
      <w:tr w:rsidR="003677E8" w:rsidRPr="006C476B" w14:paraId="491FE3A7" w14:textId="77777777" w:rsidTr="003677E8">
        <w:tc>
          <w:tcPr>
            <w:tcW w:w="2070" w:type="dxa"/>
            <w:hideMark/>
          </w:tcPr>
          <w:p w14:paraId="20F20F54"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Tao Sun</w:t>
            </w:r>
          </w:p>
        </w:tc>
        <w:tc>
          <w:tcPr>
            <w:tcW w:w="2610" w:type="dxa"/>
            <w:hideMark/>
          </w:tcPr>
          <w:p w14:paraId="0142C709"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04/2019</w:t>
            </w:r>
          </w:p>
        </w:tc>
        <w:tc>
          <w:tcPr>
            <w:tcW w:w="5220" w:type="dxa"/>
            <w:hideMark/>
          </w:tcPr>
          <w:p w14:paraId="79DA5C9D"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Outstanding Teaching Fellow Award, Department of Biostatistics, University of Pittsburgh</w:t>
            </w:r>
          </w:p>
        </w:tc>
      </w:tr>
      <w:tr w:rsidR="003677E8" w:rsidRPr="006C476B" w14:paraId="08ED012E" w14:textId="77777777" w:rsidTr="003677E8">
        <w:tc>
          <w:tcPr>
            <w:tcW w:w="2070" w:type="dxa"/>
            <w:hideMark/>
          </w:tcPr>
          <w:p w14:paraId="676D6358"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Yue Wei</w:t>
            </w:r>
          </w:p>
        </w:tc>
        <w:tc>
          <w:tcPr>
            <w:tcW w:w="2610" w:type="dxa"/>
            <w:hideMark/>
          </w:tcPr>
          <w:p w14:paraId="6A891376"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04/2019</w:t>
            </w:r>
          </w:p>
        </w:tc>
        <w:tc>
          <w:tcPr>
            <w:tcW w:w="5220" w:type="dxa"/>
            <w:hideMark/>
          </w:tcPr>
          <w:p w14:paraId="27BC96AC"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Mihaela Serban Best Poster Award in ASA Pittsburgh Chapter 2019 Spring Meeting</w:t>
            </w:r>
          </w:p>
        </w:tc>
      </w:tr>
      <w:tr w:rsidR="003677E8" w:rsidRPr="006C476B" w14:paraId="7A9632EB" w14:textId="77777777" w:rsidTr="003677E8">
        <w:tc>
          <w:tcPr>
            <w:tcW w:w="2070" w:type="dxa"/>
            <w:hideMark/>
          </w:tcPr>
          <w:p w14:paraId="0752FA23"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Tao Sun</w:t>
            </w:r>
          </w:p>
        </w:tc>
        <w:tc>
          <w:tcPr>
            <w:tcW w:w="2610" w:type="dxa"/>
            <w:hideMark/>
          </w:tcPr>
          <w:p w14:paraId="1552BB94"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04/2019</w:t>
            </w:r>
          </w:p>
        </w:tc>
        <w:tc>
          <w:tcPr>
            <w:tcW w:w="5220" w:type="dxa"/>
            <w:hideMark/>
          </w:tcPr>
          <w:p w14:paraId="21F2CC59"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ICSA (International Chinese Statistical Association) Student Paper Award</w:t>
            </w:r>
          </w:p>
        </w:tc>
      </w:tr>
      <w:tr w:rsidR="003677E8" w:rsidRPr="006C476B" w14:paraId="1DBBF908" w14:textId="77777777" w:rsidTr="003677E8">
        <w:trPr>
          <w:trHeight w:val="405"/>
        </w:trPr>
        <w:tc>
          <w:tcPr>
            <w:tcW w:w="2070" w:type="dxa"/>
            <w:hideMark/>
          </w:tcPr>
          <w:p w14:paraId="6F2C513D"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Tao Sun</w:t>
            </w:r>
          </w:p>
        </w:tc>
        <w:tc>
          <w:tcPr>
            <w:tcW w:w="2610" w:type="dxa"/>
            <w:hideMark/>
          </w:tcPr>
          <w:p w14:paraId="12357258"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05/2019</w:t>
            </w:r>
          </w:p>
        </w:tc>
        <w:tc>
          <w:tcPr>
            <w:tcW w:w="5220" w:type="dxa"/>
            <w:hideMark/>
          </w:tcPr>
          <w:p w14:paraId="27706413"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LiDS Conference Student Poster Award</w:t>
            </w:r>
          </w:p>
        </w:tc>
      </w:tr>
      <w:tr w:rsidR="003677E8" w:rsidRPr="006C476B" w14:paraId="57524D4A" w14:textId="77777777" w:rsidTr="003677E8">
        <w:tc>
          <w:tcPr>
            <w:tcW w:w="2070" w:type="dxa"/>
            <w:hideMark/>
          </w:tcPr>
          <w:p w14:paraId="4F4D705C"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Xinjun Wang</w:t>
            </w:r>
          </w:p>
        </w:tc>
        <w:tc>
          <w:tcPr>
            <w:tcW w:w="2610" w:type="dxa"/>
            <w:hideMark/>
          </w:tcPr>
          <w:p w14:paraId="68DC6C0F"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09/2019-08/2020</w:t>
            </w:r>
          </w:p>
        </w:tc>
        <w:tc>
          <w:tcPr>
            <w:tcW w:w="5220" w:type="dxa"/>
            <w:hideMark/>
          </w:tcPr>
          <w:p w14:paraId="6B2A7834"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CTSI QuMP grant (co-PI) for the research proposal “Multi-source Analysis of Cellular Transcriptomes and Epitopes of Sequencing (CITE-seq) Data”</w:t>
            </w:r>
          </w:p>
        </w:tc>
      </w:tr>
      <w:tr w:rsidR="003677E8" w:rsidRPr="006C476B" w14:paraId="36A10CEA" w14:textId="77777777" w:rsidTr="003677E8">
        <w:tc>
          <w:tcPr>
            <w:tcW w:w="2070" w:type="dxa"/>
            <w:hideMark/>
          </w:tcPr>
          <w:p w14:paraId="0B6BE707"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Tao Sun</w:t>
            </w:r>
          </w:p>
        </w:tc>
        <w:tc>
          <w:tcPr>
            <w:tcW w:w="2610" w:type="dxa"/>
            <w:hideMark/>
          </w:tcPr>
          <w:p w14:paraId="458AB489"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03/2020</w:t>
            </w:r>
          </w:p>
        </w:tc>
        <w:tc>
          <w:tcPr>
            <w:tcW w:w="5220" w:type="dxa"/>
            <w:hideMark/>
          </w:tcPr>
          <w:p w14:paraId="753CC010"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Best Oral Presentation, Biostatistics Student Research Day</w:t>
            </w:r>
          </w:p>
        </w:tc>
      </w:tr>
      <w:tr w:rsidR="003677E8" w:rsidRPr="006C476B" w14:paraId="06361F5B" w14:textId="77777777" w:rsidTr="003677E8">
        <w:tc>
          <w:tcPr>
            <w:tcW w:w="2070" w:type="dxa"/>
            <w:hideMark/>
          </w:tcPr>
          <w:p w14:paraId="5B794473"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Yue Wei</w:t>
            </w:r>
          </w:p>
        </w:tc>
        <w:tc>
          <w:tcPr>
            <w:tcW w:w="2610" w:type="dxa"/>
            <w:hideMark/>
          </w:tcPr>
          <w:p w14:paraId="5643C8A4"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03/2020</w:t>
            </w:r>
          </w:p>
        </w:tc>
        <w:tc>
          <w:tcPr>
            <w:tcW w:w="5220" w:type="dxa"/>
            <w:hideMark/>
          </w:tcPr>
          <w:p w14:paraId="017525C1"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Honorable Mention for Oral Presentation, Biostatistics Student Research Day</w:t>
            </w:r>
          </w:p>
        </w:tc>
      </w:tr>
      <w:tr w:rsidR="003677E8" w:rsidRPr="006C476B" w14:paraId="2B9F543A" w14:textId="77777777" w:rsidTr="003677E8">
        <w:tc>
          <w:tcPr>
            <w:tcW w:w="2070" w:type="dxa"/>
          </w:tcPr>
          <w:p w14:paraId="655D890D"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Zhe Sun</w:t>
            </w:r>
          </w:p>
        </w:tc>
        <w:tc>
          <w:tcPr>
            <w:tcW w:w="2610" w:type="dxa"/>
          </w:tcPr>
          <w:p w14:paraId="505F9664"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04/2020</w:t>
            </w:r>
          </w:p>
        </w:tc>
        <w:tc>
          <w:tcPr>
            <w:tcW w:w="5220" w:type="dxa"/>
          </w:tcPr>
          <w:p w14:paraId="7E194CAC"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Outstanding PhD Student Award, SPH, University of Pittsburgh</w:t>
            </w:r>
          </w:p>
        </w:tc>
      </w:tr>
      <w:tr w:rsidR="003677E8" w:rsidRPr="006C476B" w14:paraId="137EF294" w14:textId="77777777" w:rsidTr="003677E8">
        <w:tc>
          <w:tcPr>
            <w:tcW w:w="2070" w:type="dxa"/>
          </w:tcPr>
          <w:p w14:paraId="1A6F04B9"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Tao Sun</w:t>
            </w:r>
          </w:p>
        </w:tc>
        <w:tc>
          <w:tcPr>
            <w:tcW w:w="2610" w:type="dxa"/>
          </w:tcPr>
          <w:p w14:paraId="3014E3E8"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04/2020</w:t>
            </w:r>
          </w:p>
        </w:tc>
        <w:tc>
          <w:tcPr>
            <w:tcW w:w="5220" w:type="dxa"/>
          </w:tcPr>
          <w:p w14:paraId="2C7805B0"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Delta Omega Induction Award, SPH, University of Pittsburgh</w:t>
            </w:r>
          </w:p>
        </w:tc>
      </w:tr>
      <w:tr w:rsidR="003677E8" w:rsidRPr="006C476B" w14:paraId="35684A92" w14:textId="77777777" w:rsidTr="003677E8">
        <w:tc>
          <w:tcPr>
            <w:tcW w:w="2070" w:type="dxa"/>
            <w:hideMark/>
          </w:tcPr>
          <w:p w14:paraId="082CCFBE"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Xinjun Wang</w:t>
            </w:r>
          </w:p>
          <w:p w14:paraId="3A2A5370"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 </w:t>
            </w:r>
          </w:p>
          <w:p w14:paraId="04CFB7FF"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 </w:t>
            </w:r>
          </w:p>
        </w:tc>
        <w:tc>
          <w:tcPr>
            <w:tcW w:w="2610" w:type="dxa"/>
            <w:hideMark/>
          </w:tcPr>
          <w:p w14:paraId="2FD26FFA"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07/2020–</w:t>
            </w:r>
          </w:p>
          <w:p w14:paraId="371EA875"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06/2022</w:t>
            </w:r>
          </w:p>
        </w:tc>
        <w:tc>
          <w:tcPr>
            <w:tcW w:w="5220" w:type="dxa"/>
            <w:hideMark/>
          </w:tcPr>
          <w:p w14:paraId="2E3153CA"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RAC fellowship by Children’s Hospital of UPMC for his research proposal: “Machine Learning and Statistical Methods for Analyzing Single-cell Multi-omics Data”</w:t>
            </w:r>
          </w:p>
        </w:tc>
      </w:tr>
      <w:tr w:rsidR="003677E8" w:rsidRPr="006C476B" w14:paraId="6ACA3D81" w14:textId="77777777" w:rsidTr="003677E8">
        <w:tc>
          <w:tcPr>
            <w:tcW w:w="2070" w:type="dxa"/>
          </w:tcPr>
          <w:p w14:paraId="7D0182E0"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Xinjun Wang</w:t>
            </w:r>
          </w:p>
        </w:tc>
        <w:tc>
          <w:tcPr>
            <w:tcW w:w="2610" w:type="dxa"/>
          </w:tcPr>
          <w:p w14:paraId="3E06C249"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10/2020</w:t>
            </w:r>
          </w:p>
        </w:tc>
        <w:tc>
          <w:tcPr>
            <w:tcW w:w="5220" w:type="dxa"/>
          </w:tcPr>
          <w:p w14:paraId="24584E8D"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ICSA Student Paper Award</w:t>
            </w:r>
          </w:p>
        </w:tc>
      </w:tr>
      <w:tr w:rsidR="003677E8" w:rsidRPr="006C476B" w14:paraId="0C6BA338" w14:textId="77777777" w:rsidTr="003677E8">
        <w:tc>
          <w:tcPr>
            <w:tcW w:w="2070" w:type="dxa"/>
          </w:tcPr>
          <w:p w14:paraId="6BA6663C"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Xinjun Wang</w:t>
            </w:r>
          </w:p>
        </w:tc>
        <w:tc>
          <w:tcPr>
            <w:tcW w:w="2610" w:type="dxa"/>
          </w:tcPr>
          <w:p w14:paraId="69AD0D0C"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03/2021</w:t>
            </w:r>
          </w:p>
        </w:tc>
        <w:tc>
          <w:tcPr>
            <w:tcW w:w="5220" w:type="dxa"/>
          </w:tcPr>
          <w:p w14:paraId="2EDA6BF0"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Biostatistics Research Day Outstanding Research Award</w:t>
            </w:r>
          </w:p>
        </w:tc>
      </w:tr>
      <w:tr w:rsidR="003677E8" w:rsidRPr="006C476B" w14:paraId="5701F950" w14:textId="77777777" w:rsidTr="003677E8">
        <w:tc>
          <w:tcPr>
            <w:tcW w:w="2070" w:type="dxa"/>
            <w:hideMark/>
          </w:tcPr>
          <w:p w14:paraId="18614455"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Xinjun Wang</w:t>
            </w:r>
          </w:p>
        </w:tc>
        <w:tc>
          <w:tcPr>
            <w:tcW w:w="2610" w:type="dxa"/>
            <w:hideMark/>
          </w:tcPr>
          <w:p w14:paraId="66873211"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04/2021</w:t>
            </w:r>
          </w:p>
        </w:tc>
        <w:tc>
          <w:tcPr>
            <w:tcW w:w="5220" w:type="dxa"/>
            <w:hideMark/>
          </w:tcPr>
          <w:p w14:paraId="6B989110"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ASA Pittsburgh Chapter Student of the Year Award</w:t>
            </w:r>
          </w:p>
        </w:tc>
      </w:tr>
      <w:tr w:rsidR="003677E8" w:rsidRPr="006C476B" w14:paraId="5FABF866" w14:textId="77777777" w:rsidTr="003677E8">
        <w:tc>
          <w:tcPr>
            <w:tcW w:w="2070" w:type="dxa"/>
            <w:hideMark/>
          </w:tcPr>
          <w:p w14:paraId="01C65E7D"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Yue Wei</w:t>
            </w:r>
          </w:p>
        </w:tc>
        <w:tc>
          <w:tcPr>
            <w:tcW w:w="2610" w:type="dxa"/>
            <w:hideMark/>
          </w:tcPr>
          <w:p w14:paraId="32238E85"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04/2021</w:t>
            </w:r>
          </w:p>
        </w:tc>
        <w:tc>
          <w:tcPr>
            <w:tcW w:w="5220" w:type="dxa"/>
            <w:hideMark/>
          </w:tcPr>
          <w:p w14:paraId="191F4522"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Outstanding Teaching Fellow Award, Department of Biostatistics, University of Pittsburgh</w:t>
            </w:r>
          </w:p>
        </w:tc>
      </w:tr>
      <w:tr w:rsidR="003677E8" w:rsidRPr="006C476B" w14:paraId="4D327B91" w14:textId="77777777" w:rsidTr="003677E8">
        <w:tc>
          <w:tcPr>
            <w:tcW w:w="2070" w:type="dxa"/>
            <w:hideMark/>
          </w:tcPr>
          <w:p w14:paraId="63655318"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Xinjun Wang</w:t>
            </w:r>
          </w:p>
        </w:tc>
        <w:tc>
          <w:tcPr>
            <w:tcW w:w="2610" w:type="dxa"/>
            <w:hideMark/>
          </w:tcPr>
          <w:p w14:paraId="4131AB17"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04/2021</w:t>
            </w:r>
          </w:p>
        </w:tc>
        <w:tc>
          <w:tcPr>
            <w:tcW w:w="5220" w:type="dxa"/>
            <w:hideMark/>
          </w:tcPr>
          <w:p w14:paraId="297D765C"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Outstanding Graduate Student Researcher Award, Department of Biostatistics, University of Pittsburgh</w:t>
            </w:r>
          </w:p>
        </w:tc>
      </w:tr>
      <w:tr w:rsidR="003677E8" w:rsidRPr="006C476B" w14:paraId="12B1DB5B" w14:textId="77777777" w:rsidTr="003677E8">
        <w:tc>
          <w:tcPr>
            <w:tcW w:w="2070" w:type="dxa"/>
            <w:hideMark/>
          </w:tcPr>
          <w:p w14:paraId="24BB42D8"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Xinjun Wang</w:t>
            </w:r>
          </w:p>
        </w:tc>
        <w:tc>
          <w:tcPr>
            <w:tcW w:w="2610" w:type="dxa"/>
            <w:hideMark/>
          </w:tcPr>
          <w:p w14:paraId="3F0011CA"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04/2021</w:t>
            </w:r>
          </w:p>
        </w:tc>
        <w:tc>
          <w:tcPr>
            <w:tcW w:w="5220" w:type="dxa"/>
            <w:hideMark/>
          </w:tcPr>
          <w:p w14:paraId="00B74A81"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Dean’s Day Biostatistics Doctoral Award, Graduate School of Public Health, University of Pittsburgh</w:t>
            </w:r>
          </w:p>
        </w:tc>
      </w:tr>
      <w:tr w:rsidR="003677E8" w:rsidRPr="006C476B" w14:paraId="08CF4D15" w14:textId="77777777" w:rsidTr="003677E8">
        <w:tc>
          <w:tcPr>
            <w:tcW w:w="2070" w:type="dxa"/>
            <w:hideMark/>
          </w:tcPr>
          <w:p w14:paraId="4C38F725"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Na Bo</w:t>
            </w:r>
          </w:p>
        </w:tc>
        <w:tc>
          <w:tcPr>
            <w:tcW w:w="2610" w:type="dxa"/>
            <w:hideMark/>
          </w:tcPr>
          <w:p w14:paraId="406E178D"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01/2022</w:t>
            </w:r>
          </w:p>
        </w:tc>
        <w:tc>
          <w:tcPr>
            <w:tcW w:w="5220" w:type="dxa"/>
            <w:hideMark/>
          </w:tcPr>
          <w:p w14:paraId="5A8A5AEE"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ASA LiDS Section Student Paper Award</w:t>
            </w:r>
          </w:p>
        </w:tc>
      </w:tr>
      <w:tr w:rsidR="003677E8" w:rsidRPr="006C476B" w14:paraId="7042C563" w14:textId="77777777" w:rsidTr="003677E8">
        <w:tc>
          <w:tcPr>
            <w:tcW w:w="2070" w:type="dxa"/>
            <w:hideMark/>
          </w:tcPr>
          <w:p w14:paraId="1FD739DA"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Yue Wei</w:t>
            </w:r>
          </w:p>
        </w:tc>
        <w:tc>
          <w:tcPr>
            <w:tcW w:w="2610" w:type="dxa"/>
            <w:hideMark/>
          </w:tcPr>
          <w:p w14:paraId="1ED314B9"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04/2022</w:t>
            </w:r>
          </w:p>
        </w:tc>
        <w:tc>
          <w:tcPr>
            <w:tcW w:w="5220" w:type="dxa"/>
            <w:hideMark/>
          </w:tcPr>
          <w:p w14:paraId="22CEBD59"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Outstanding PhD Student Award, SPH, University of Pittsburgh</w:t>
            </w:r>
          </w:p>
        </w:tc>
      </w:tr>
      <w:tr w:rsidR="003677E8" w:rsidRPr="006C476B" w14:paraId="0E770A24" w14:textId="77777777" w:rsidTr="003677E8">
        <w:tc>
          <w:tcPr>
            <w:tcW w:w="2070" w:type="dxa"/>
          </w:tcPr>
          <w:p w14:paraId="4C9B60CC"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Lang Zeng</w:t>
            </w:r>
          </w:p>
        </w:tc>
        <w:tc>
          <w:tcPr>
            <w:tcW w:w="2610" w:type="dxa"/>
          </w:tcPr>
          <w:p w14:paraId="7FDD596F"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07/2022</w:t>
            </w:r>
          </w:p>
        </w:tc>
        <w:tc>
          <w:tcPr>
            <w:tcW w:w="5220" w:type="dxa"/>
          </w:tcPr>
          <w:p w14:paraId="69BCE3AB"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Best Performance in PhD Qualifying Exams, Biostatistics</w:t>
            </w:r>
          </w:p>
        </w:tc>
      </w:tr>
      <w:tr w:rsidR="003677E8" w:rsidRPr="006C476B" w14:paraId="273CAD85" w14:textId="77777777" w:rsidTr="003677E8">
        <w:tc>
          <w:tcPr>
            <w:tcW w:w="2070" w:type="dxa"/>
          </w:tcPr>
          <w:p w14:paraId="07CCB397"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Lang Zeng</w:t>
            </w:r>
          </w:p>
        </w:tc>
        <w:tc>
          <w:tcPr>
            <w:tcW w:w="2610" w:type="dxa"/>
          </w:tcPr>
          <w:p w14:paraId="53125749"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01/2023</w:t>
            </w:r>
          </w:p>
        </w:tc>
        <w:tc>
          <w:tcPr>
            <w:tcW w:w="5220" w:type="dxa"/>
          </w:tcPr>
          <w:p w14:paraId="01AB648A"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ASA Risk Analysis Section Student Paper Award</w:t>
            </w:r>
          </w:p>
        </w:tc>
      </w:tr>
      <w:tr w:rsidR="003677E8" w:rsidRPr="006C476B" w14:paraId="2A0C77B7" w14:textId="77777777" w:rsidTr="003677E8">
        <w:tc>
          <w:tcPr>
            <w:tcW w:w="2070" w:type="dxa"/>
          </w:tcPr>
          <w:p w14:paraId="5DD98150"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Na Bo</w:t>
            </w:r>
          </w:p>
        </w:tc>
        <w:tc>
          <w:tcPr>
            <w:tcW w:w="2610" w:type="dxa"/>
          </w:tcPr>
          <w:p w14:paraId="7C42BB2B"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03/2023</w:t>
            </w:r>
          </w:p>
        </w:tc>
        <w:tc>
          <w:tcPr>
            <w:tcW w:w="5220" w:type="dxa"/>
          </w:tcPr>
          <w:p w14:paraId="27134A0C"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Biostatistics Research Day Best Oral Presentation</w:t>
            </w:r>
          </w:p>
        </w:tc>
      </w:tr>
      <w:tr w:rsidR="003677E8" w:rsidRPr="006C476B" w14:paraId="3502F028" w14:textId="77777777" w:rsidTr="003677E8">
        <w:tc>
          <w:tcPr>
            <w:tcW w:w="2070" w:type="dxa"/>
          </w:tcPr>
          <w:p w14:paraId="3B597AA7"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Jiaqian Liu</w:t>
            </w:r>
          </w:p>
        </w:tc>
        <w:tc>
          <w:tcPr>
            <w:tcW w:w="2610" w:type="dxa"/>
          </w:tcPr>
          <w:p w14:paraId="72C323F8"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03/2023</w:t>
            </w:r>
          </w:p>
        </w:tc>
        <w:tc>
          <w:tcPr>
            <w:tcW w:w="5220" w:type="dxa"/>
          </w:tcPr>
          <w:p w14:paraId="4347CFFD"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Biostatistics Research Day Best MS Poster Presentation</w:t>
            </w:r>
          </w:p>
        </w:tc>
      </w:tr>
      <w:tr w:rsidR="003677E8" w:rsidRPr="006C476B" w14:paraId="09BCF8FB" w14:textId="77777777" w:rsidTr="003677E8">
        <w:tc>
          <w:tcPr>
            <w:tcW w:w="2070" w:type="dxa"/>
          </w:tcPr>
          <w:p w14:paraId="4CC400CD"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Na Bo</w:t>
            </w:r>
          </w:p>
        </w:tc>
        <w:tc>
          <w:tcPr>
            <w:tcW w:w="2610" w:type="dxa"/>
          </w:tcPr>
          <w:p w14:paraId="165FA340"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04/2023</w:t>
            </w:r>
          </w:p>
        </w:tc>
        <w:tc>
          <w:tcPr>
            <w:tcW w:w="5220" w:type="dxa"/>
          </w:tcPr>
          <w:p w14:paraId="6E067B81"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Best Teaching Assistant Award Honorable Mention, Biostatistics</w:t>
            </w:r>
          </w:p>
        </w:tc>
      </w:tr>
      <w:tr w:rsidR="003677E8" w:rsidRPr="006C476B" w14:paraId="7137452A" w14:textId="77777777" w:rsidTr="003677E8">
        <w:tc>
          <w:tcPr>
            <w:tcW w:w="2070" w:type="dxa"/>
          </w:tcPr>
          <w:p w14:paraId="31A86510"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Lang Zeng</w:t>
            </w:r>
          </w:p>
        </w:tc>
        <w:tc>
          <w:tcPr>
            <w:tcW w:w="2610" w:type="dxa"/>
          </w:tcPr>
          <w:p w14:paraId="2439F347"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04/2023</w:t>
            </w:r>
          </w:p>
        </w:tc>
        <w:tc>
          <w:tcPr>
            <w:tcW w:w="5220" w:type="dxa"/>
          </w:tcPr>
          <w:p w14:paraId="5E36A3D0" w14:textId="08E15CFC" w:rsidR="003677E8" w:rsidRPr="006C476B" w:rsidRDefault="003677E8" w:rsidP="006C476B">
            <w:pPr>
              <w:spacing w:before="120" w:after="0" w:line="240" w:lineRule="auto"/>
              <w:rPr>
                <w:rFonts w:ascii="Arial" w:hAnsi="Arial" w:cs="Arial"/>
                <w:bCs/>
              </w:rPr>
            </w:pPr>
            <w:r w:rsidRPr="006C476B">
              <w:rPr>
                <w:rFonts w:ascii="Arial" w:hAnsi="Arial" w:cs="Arial"/>
                <w:bCs/>
              </w:rPr>
              <w:t>Dean’s Day Presentation</w:t>
            </w:r>
            <w:r w:rsidR="00CE7602" w:rsidRPr="006C476B">
              <w:rPr>
                <w:rFonts w:ascii="Arial" w:hAnsi="Arial" w:cs="Arial"/>
                <w:bCs/>
              </w:rPr>
              <w:t>,</w:t>
            </w:r>
            <w:r w:rsidRPr="006C476B">
              <w:rPr>
                <w:rFonts w:ascii="Arial" w:hAnsi="Arial" w:cs="Arial"/>
                <w:bCs/>
              </w:rPr>
              <w:t xml:space="preserve"> Biostatistics 2nd Place</w:t>
            </w:r>
          </w:p>
        </w:tc>
      </w:tr>
      <w:tr w:rsidR="003677E8" w:rsidRPr="006C476B" w14:paraId="25E5C7CC" w14:textId="77777777" w:rsidTr="003677E8">
        <w:tc>
          <w:tcPr>
            <w:tcW w:w="2070" w:type="dxa"/>
          </w:tcPr>
          <w:p w14:paraId="70655DF5"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Xinjun Wang</w:t>
            </w:r>
          </w:p>
        </w:tc>
        <w:tc>
          <w:tcPr>
            <w:tcW w:w="2610" w:type="dxa"/>
          </w:tcPr>
          <w:p w14:paraId="7BD26A06"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04/2023</w:t>
            </w:r>
          </w:p>
        </w:tc>
        <w:tc>
          <w:tcPr>
            <w:tcW w:w="5220" w:type="dxa"/>
          </w:tcPr>
          <w:p w14:paraId="523A6948"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Delta Omega Induction Award, SPH, University of Pittsburgh</w:t>
            </w:r>
          </w:p>
        </w:tc>
      </w:tr>
      <w:tr w:rsidR="003677E8" w:rsidRPr="006C476B" w14:paraId="222169DA" w14:textId="77777777" w:rsidTr="003677E8">
        <w:tc>
          <w:tcPr>
            <w:tcW w:w="2070" w:type="dxa"/>
          </w:tcPr>
          <w:p w14:paraId="7B2EB260"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Na Bo</w:t>
            </w:r>
          </w:p>
        </w:tc>
        <w:tc>
          <w:tcPr>
            <w:tcW w:w="2610" w:type="dxa"/>
          </w:tcPr>
          <w:p w14:paraId="497E01D6"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01/2024</w:t>
            </w:r>
          </w:p>
        </w:tc>
        <w:tc>
          <w:tcPr>
            <w:tcW w:w="5220" w:type="dxa"/>
          </w:tcPr>
          <w:p w14:paraId="02195D6A"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ASA Health Policy Statistics Section Student Paper Award</w:t>
            </w:r>
          </w:p>
        </w:tc>
      </w:tr>
      <w:tr w:rsidR="003677E8" w:rsidRPr="006C476B" w14:paraId="67D8173D" w14:textId="77777777" w:rsidTr="003677E8">
        <w:tc>
          <w:tcPr>
            <w:tcW w:w="2070" w:type="dxa"/>
          </w:tcPr>
          <w:p w14:paraId="76E68877"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Na Bo</w:t>
            </w:r>
          </w:p>
        </w:tc>
        <w:tc>
          <w:tcPr>
            <w:tcW w:w="2610" w:type="dxa"/>
          </w:tcPr>
          <w:p w14:paraId="050E3DE3"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02/2024</w:t>
            </w:r>
          </w:p>
        </w:tc>
        <w:tc>
          <w:tcPr>
            <w:tcW w:w="5220" w:type="dxa"/>
          </w:tcPr>
          <w:p w14:paraId="0E68DC4C"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Biostatistics Research Day Poster Competition Honorable Mention</w:t>
            </w:r>
          </w:p>
        </w:tc>
      </w:tr>
      <w:tr w:rsidR="003677E8" w:rsidRPr="006C476B" w14:paraId="45AEFBFE" w14:textId="77777777" w:rsidTr="003677E8">
        <w:tc>
          <w:tcPr>
            <w:tcW w:w="2070" w:type="dxa"/>
          </w:tcPr>
          <w:p w14:paraId="680071E0"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Na Bo</w:t>
            </w:r>
          </w:p>
        </w:tc>
        <w:tc>
          <w:tcPr>
            <w:tcW w:w="2610" w:type="dxa"/>
          </w:tcPr>
          <w:p w14:paraId="741D7BBC"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03/2024</w:t>
            </w:r>
          </w:p>
        </w:tc>
        <w:tc>
          <w:tcPr>
            <w:tcW w:w="5220" w:type="dxa"/>
          </w:tcPr>
          <w:p w14:paraId="2A20C193"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Travel Award for Statistics in the Age of AI Conference</w:t>
            </w:r>
          </w:p>
        </w:tc>
      </w:tr>
      <w:tr w:rsidR="003677E8" w:rsidRPr="006C476B" w14:paraId="5C63943E" w14:textId="77777777" w:rsidTr="003677E8">
        <w:tc>
          <w:tcPr>
            <w:tcW w:w="2070" w:type="dxa"/>
          </w:tcPr>
          <w:p w14:paraId="65062613"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Na Bo</w:t>
            </w:r>
          </w:p>
        </w:tc>
        <w:tc>
          <w:tcPr>
            <w:tcW w:w="2610" w:type="dxa"/>
          </w:tcPr>
          <w:p w14:paraId="37EF88D6"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03/2024</w:t>
            </w:r>
          </w:p>
        </w:tc>
        <w:tc>
          <w:tcPr>
            <w:tcW w:w="5220" w:type="dxa"/>
          </w:tcPr>
          <w:p w14:paraId="7B613CBA"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 xml:space="preserve">Winner of </w:t>
            </w:r>
            <w:bookmarkStart w:id="1" w:name="_Hlk164690140"/>
            <w:r w:rsidRPr="006C476B">
              <w:rPr>
                <w:rFonts w:ascii="Arial" w:hAnsi="Arial" w:cs="Arial"/>
                <w:bCs/>
              </w:rPr>
              <w:t>the 2024 Health Disparities and Social Justice Poster Competition, Doctoral Category, University of Pittsburgh</w:t>
            </w:r>
            <w:bookmarkEnd w:id="1"/>
          </w:p>
        </w:tc>
      </w:tr>
      <w:tr w:rsidR="00FF2AC2" w:rsidRPr="006C476B" w14:paraId="553EEECA" w14:textId="77777777" w:rsidTr="003677E8">
        <w:tc>
          <w:tcPr>
            <w:tcW w:w="2070" w:type="dxa"/>
          </w:tcPr>
          <w:p w14:paraId="2D5B0A9D" w14:textId="1230F19C" w:rsidR="00FF2AC2" w:rsidRPr="006C476B" w:rsidRDefault="00FF2AC2" w:rsidP="006C476B">
            <w:pPr>
              <w:spacing w:before="120" w:after="0" w:line="240" w:lineRule="auto"/>
              <w:rPr>
                <w:rFonts w:ascii="Arial" w:hAnsi="Arial" w:cs="Arial"/>
                <w:bCs/>
              </w:rPr>
            </w:pPr>
            <w:r w:rsidRPr="006C476B">
              <w:rPr>
                <w:rFonts w:ascii="Arial" w:hAnsi="Arial" w:cs="Arial"/>
                <w:bCs/>
              </w:rPr>
              <w:t>Na Bo</w:t>
            </w:r>
          </w:p>
        </w:tc>
        <w:tc>
          <w:tcPr>
            <w:tcW w:w="2610" w:type="dxa"/>
          </w:tcPr>
          <w:p w14:paraId="18B2F684" w14:textId="689159C7" w:rsidR="00FF2AC2" w:rsidRPr="006C476B" w:rsidRDefault="00FF2AC2" w:rsidP="006C476B">
            <w:pPr>
              <w:spacing w:before="120" w:after="0" w:line="240" w:lineRule="auto"/>
              <w:rPr>
                <w:rFonts w:ascii="Arial" w:hAnsi="Arial" w:cs="Arial"/>
                <w:bCs/>
              </w:rPr>
            </w:pPr>
            <w:r w:rsidRPr="006C476B">
              <w:rPr>
                <w:rFonts w:ascii="Arial" w:hAnsi="Arial" w:cs="Arial"/>
                <w:bCs/>
              </w:rPr>
              <w:t>06/2024</w:t>
            </w:r>
          </w:p>
        </w:tc>
        <w:tc>
          <w:tcPr>
            <w:tcW w:w="5220" w:type="dxa"/>
          </w:tcPr>
          <w:p w14:paraId="24A7D263" w14:textId="3A99E409" w:rsidR="00FF2AC2" w:rsidRPr="006C476B" w:rsidRDefault="007E249A" w:rsidP="006C476B">
            <w:pPr>
              <w:spacing w:before="120" w:after="0" w:line="240" w:lineRule="auto"/>
              <w:rPr>
                <w:rFonts w:ascii="Arial" w:hAnsi="Arial" w:cs="Arial"/>
                <w:bCs/>
              </w:rPr>
            </w:pPr>
            <w:r w:rsidRPr="006C476B">
              <w:rPr>
                <w:rFonts w:ascii="Arial" w:hAnsi="Arial" w:cs="Arial"/>
                <w:bCs/>
              </w:rPr>
              <w:t>Student &amp; Early Career Travel Award of t</w:t>
            </w:r>
            <w:r w:rsidR="00363EC7" w:rsidRPr="006C476B">
              <w:rPr>
                <w:rFonts w:ascii="Arial" w:hAnsi="Arial" w:cs="Arial"/>
                <w:bCs/>
              </w:rPr>
              <w:t xml:space="preserve">he </w:t>
            </w:r>
            <w:r w:rsidRPr="006C476B">
              <w:rPr>
                <w:rFonts w:ascii="Arial" w:hAnsi="Arial" w:cs="Arial"/>
                <w:bCs/>
              </w:rPr>
              <w:t>ASA Symposium on Data Science and Statistics</w:t>
            </w:r>
          </w:p>
        </w:tc>
      </w:tr>
      <w:tr w:rsidR="003677E8" w:rsidRPr="006C476B" w14:paraId="75945BAE" w14:textId="77777777" w:rsidTr="003677E8">
        <w:tc>
          <w:tcPr>
            <w:tcW w:w="2070" w:type="dxa"/>
          </w:tcPr>
          <w:p w14:paraId="733B0548"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Lang Zeng</w:t>
            </w:r>
          </w:p>
        </w:tc>
        <w:tc>
          <w:tcPr>
            <w:tcW w:w="2610" w:type="dxa"/>
          </w:tcPr>
          <w:p w14:paraId="3A46978A"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04/2024</w:t>
            </w:r>
          </w:p>
        </w:tc>
        <w:tc>
          <w:tcPr>
            <w:tcW w:w="5220" w:type="dxa"/>
          </w:tcPr>
          <w:p w14:paraId="413050B1"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Best Teaching Assistant Award, Biostatistics</w:t>
            </w:r>
          </w:p>
        </w:tc>
      </w:tr>
      <w:tr w:rsidR="003677E8" w:rsidRPr="006C476B" w14:paraId="2AE3163F" w14:textId="77777777" w:rsidTr="003677E8">
        <w:tc>
          <w:tcPr>
            <w:tcW w:w="2070" w:type="dxa"/>
          </w:tcPr>
          <w:p w14:paraId="578E2A0E"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Lang Zeng</w:t>
            </w:r>
          </w:p>
        </w:tc>
        <w:tc>
          <w:tcPr>
            <w:tcW w:w="2610" w:type="dxa"/>
          </w:tcPr>
          <w:p w14:paraId="03F04111"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03/2025</w:t>
            </w:r>
          </w:p>
        </w:tc>
        <w:tc>
          <w:tcPr>
            <w:tcW w:w="5220" w:type="dxa"/>
          </w:tcPr>
          <w:p w14:paraId="32FCE4D2"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ENAR RAB Poster Award</w:t>
            </w:r>
          </w:p>
        </w:tc>
      </w:tr>
      <w:tr w:rsidR="003677E8" w:rsidRPr="006C476B" w14:paraId="778B5C69" w14:textId="77777777" w:rsidTr="003677E8">
        <w:tc>
          <w:tcPr>
            <w:tcW w:w="2070" w:type="dxa"/>
          </w:tcPr>
          <w:p w14:paraId="64D92D13"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Haoling Wang</w:t>
            </w:r>
          </w:p>
        </w:tc>
        <w:tc>
          <w:tcPr>
            <w:tcW w:w="2610" w:type="dxa"/>
          </w:tcPr>
          <w:p w14:paraId="7AA328F6"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04/2025</w:t>
            </w:r>
          </w:p>
        </w:tc>
        <w:tc>
          <w:tcPr>
            <w:tcW w:w="5220" w:type="dxa"/>
          </w:tcPr>
          <w:p w14:paraId="60675742"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Best Performance in MS Comprehensive Exam, Biostatistics</w:t>
            </w:r>
          </w:p>
        </w:tc>
      </w:tr>
      <w:tr w:rsidR="003677E8" w:rsidRPr="006C476B" w14:paraId="7F291DD1" w14:textId="77777777" w:rsidTr="003677E8">
        <w:tc>
          <w:tcPr>
            <w:tcW w:w="2070" w:type="dxa"/>
          </w:tcPr>
          <w:p w14:paraId="38651564"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Haoling Wang</w:t>
            </w:r>
          </w:p>
        </w:tc>
        <w:tc>
          <w:tcPr>
            <w:tcW w:w="2610" w:type="dxa"/>
          </w:tcPr>
          <w:p w14:paraId="18F270E0"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04/2025</w:t>
            </w:r>
          </w:p>
        </w:tc>
        <w:tc>
          <w:tcPr>
            <w:tcW w:w="5220" w:type="dxa"/>
          </w:tcPr>
          <w:p w14:paraId="27E10928"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Outstanding Thesis Award, SPH, University of Pittsburgh</w:t>
            </w:r>
          </w:p>
        </w:tc>
      </w:tr>
      <w:tr w:rsidR="003677E8" w:rsidRPr="006C476B" w14:paraId="66DB8E78" w14:textId="77777777" w:rsidTr="003677E8">
        <w:tc>
          <w:tcPr>
            <w:tcW w:w="2070" w:type="dxa"/>
          </w:tcPr>
          <w:p w14:paraId="6769D668"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Na Bo</w:t>
            </w:r>
          </w:p>
        </w:tc>
        <w:tc>
          <w:tcPr>
            <w:tcW w:w="2610" w:type="dxa"/>
          </w:tcPr>
          <w:p w14:paraId="62533ACE"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04/2025</w:t>
            </w:r>
          </w:p>
        </w:tc>
        <w:tc>
          <w:tcPr>
            <w:tcW w:w="5220" w:type="dxa"/>
          </w:tcPr>
          <w:p w14:paraId="2E03E7AC"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ASA Pittsburgh Chapter Student of the Year Award</w:t>
            </w:r>
          </w:p>
        </w:tc>
      </w:tr>
      <w:tr w:rsidR="003677E8" w:rsidRPr="006C476B" w14:paraId="60E2C7F5" w14:textId="77777777" w:rsidTr="003677E8">
        <w:tc>
          <w:tcPr>
            <w:tcW w:w="2070" w:type="dxa"/>
          </w:tcPr>
          <w:p w14:paraId="0FF57B65"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Na Bo</w:t>
            </w:r>
          </w:p>
        </w:tc>
        <w:tc>
          <w:tcPr>
            <w:tcW w:w="2610" w:type="dxa"/>
          </w:tcPr>
          <w:p w14:paraId="578B9773"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05/2025</w:t>
            </w:r>
          </w:p>
        </w:tc>
        <w:tc>
          <w:tcPr>
            <w:tcW w:w="5220" w:type="dxa"/>
          </w:tcPr>
          <w:p w14:paraId="213DF4BD" w14:textId="77777777" w:rsidR="003677E8" w:rsidRPr="006C476B" w:rsidRDefault="003677E8" w:rsidP="006C476B">
            <w:pPr>
              <w:spacing w:before="120" w:after="0" w:line="240" w:lineRule="auto"/>
              <w:rPr>
                <w:rFonts w:ascii="Arial" w:hAnsi="Arial" w:cs="Arial"/>
                <w:bCs/>
              </w:rPr>
            </w:pPr>
            <w:r w:rsidRPr="006C476B">
              <w:rPr>
                <w:rFonts w:ascii="Arial" w:hAnsi="Arial" w:cs="Arial"/>
                <w:bCs/>
              </w:rPr>
              <w:t>ASA BIOP (Biopharmaceutical) Section Scholarship Award</w:t>
            </w:r>
          </w:p>
        </w:tc>
      </w:tr>
      <w:tr w:rsidR="00BC6CD9" w:rsidRPr="006C476B" w14:paraId="4C59F649" w14:textId="77777777" w:rsidTr="003677E8">
        <w:tc>
          <w:tcPr>
            <w:tcW w:w="2070" w:type="dxa"/>
          </w:tcPr>
          <w:p w14:paraId="53EBD61C" w14:textId="6AA0EE09" w:rsidR="00BC6CD9" w:rsidRPr="006C476B" w:rsidRDefault="00BC6CD9" w:rsidP="006C476B">
            <w:pPr>
              <w:spacing w:before="120" w:after="0" w:line="240" w:lineRule="auto"/>
              <w:rPr>
                <w:rFonts w:ascii="Arial" w:hAnsi="Arial" w:cs="Arial"/>
                <w:bCs/>
              </w:rPr>
            </w:pPr>
            <w:r w:rsidRPr="006C476B">
              <w:rPr>
                <w:rFonts w:ascii="Arial" w:hAnsi="Arial" w:cs="Arial"/>
                <w:bCs/>
              </w:rPr>
              <w:t>Xin Li</w:t>
            </w:r>
          </w:p>
        </w:tc>
        <w:tc>
          <w:tcPr>
            <w:tcW w:w="2610" w:type="dxa"/>
          </w:tcPr>
          <w:p w14:paraId="1981DA6C" w14:textId="5158B256" w:rsidR="00BC6CD9" w:rsidRPr="006C476B" w:rsidRDefault="00BC6CD9" w:rsidP="006C476B">
            <w:pPr>
              <w:spacing w:before="120" w:after="0" w:line="240" w:lineRule="auto"/>
              <w:rPr>
                <w:rFonts w:ascii="Arial" w:hAnsi="Arial" w:cs="Arial"/>
                <w:bCs/>
              </w:rPr>
            </w:pPr>
            <w:r w:rsidRPr="006C476B">
              <w:rPr>
                <w:rFonts w:ascii="Arial" w:hAnsi="Arial" w:cs="Arial"/>
                <w:bCs/>
              </w:rPr>
              <w:t>01/2026</w:t>
            </w:r>
          </w:p>
        </w:tc>
        <w:tc>
          <w:tcPr>
            <w:tcW w:w="5220" w:type="dxa"/>
          </w:tcPr>
          <w:p w14:paraId="25A52A71" w14:textId="4EB94CFF" w:rsidR="00BC6CD9" w:rsidRPr="006C476B" w:rsidRDefault="00603107" w:rsidP="006C476B">
            <w:pPr>
              <w:spacing w:before="120" w:after="0" w:line="240" w:lineRule="auto"/>
              <w:rPr>
                <w:rFonts w:ascii="Arial" w:hAnsi="Arial" w:cs="Arial"/>
                <w:bCs/>
              </w:rPr>
            </w:pPr>
            <w:r w:rsidRPr="006C476B">
              <w:rPr>
                <w:rFonts w:ascii="Arial" w:hAnsi="Arial" w:cs="Arial"/>
                <w:bCs/>
              </w:rPr>
              <w:t xml:space="preserve">William T. Green, Jr. Award in Public Health Studies </w:t>
            </w:r>
          </w:p>
        </w:tc>
      </w:tr>
      <w:tr w:rsidR="00CD7C71" w:rsidRPr="006C476B" w14:paraId="2F6360C8" w14:textId="77777777" w:rsidTr="003677E8">
        <w:tc>
          <w:tcPr>
            <w:tcW w:w="2070" w:type="dxa"/>
          </w:tcPr>
          <w:p w14:paraId="3A700BA1" w14:textId="4AA8B2E2" w:rsidR="00CD7C71" w:rsidRPr="006C476B" w:rsidRDefault="00CD7C71" w:rsidP="006C476B">
            <w:pPr>
              <w:spacing w:before="120" w:after="0" w:line="240" w:lineRule="auto"/>
              <w:rPr>
                <w:rFonts w:ascii="Arial" w:hAnsi="Arial" w:cs="Arial"/>
                <w:bCs/>
              </w:rPr>
            </w:pPr>
            <w:r w:rsidRPr="006C476B">
              <w:rPr>
                <w:rFonts w:ascii="Arial" w:hAnsi="Arial" w:cs="Arial"/>
                <w:bCs/>
              </w:rPr>
              <w:t>Haoling Wang</w:t>
            </w:r>
          </w:p>
        </w:tc>
        <w:tc>
          <w:tcPr>
            <w:tcW w:w="2610" w:type="dxa"/>
          </w:tcPr>
          <w:p w14:paraId="777AE16C" w14:textId="49629301" w:rsidR="00CD7C71" w:rsidRPr="006C476B" w:rsidRDefault="00CD7C71" w:rsidP="006C476B">
            <w:pPr>
              <w:spacing w:before="120" w:after="0" w:line="240" w:lineRule="auto"/>
              <w:rPr>
                <w:rFonts w:ascii="Arial" w:hAnsi="Arial" w:cs="Arial"/>
                <w:bCs/>
              </w:rPr>
            </w:pPr>
            <w:r w:rsidRPr="006C476B">
              <w:rPr>
                <w:rFonts w:ascii="Arial" w:hAnsi="Arial" w:cs="Arial"/>
                <w:bCs/>
              </w:rPr>
              <w:t>01/2026</w:t>
            </w:r>
          </w:p>
        </w:tc>
        <w:tc>
          <w:tcPr>
            <w:tcW w:w="5220" w:type="dxa"/>
          </w:tcPr>
          <w:p w14:paraId="4026E671" w14:textId="53C1E62B" w:rsidR="00CD7C71" w:rsidRPr="006C476B" w:rsidRDefault="00CD7C71" w:rsidP="006C476B">
            <w:pPr>
              <w:spacing w:before="120" w:after="0" w:line="240" w:lineRule="auto"/>
              <w:rPr>
                <w:rFonts w:ascii="Arial" w:hAnsi="Arial" w:cs="Arial"/>
                <w:bCs/>
              </w:rPr>
            </w:pPr>
            <w:r w:rsidRPr="006C476B">
              <w:rPr>
                <w:rFonts w:ascii="Arial" w:hAnsi="Arial" w:cs="Arial"/>
                <w:bCs/>
              </w:rPr>
              <w:t>ASA</w:t>
            </w:r>
            <w:r w:rsidR="002E0BD5" w:rsidRPr="006C476B">
              <w:rPr>
                <w:rFonts w:ascii="Arial" w:hAnsi="Arial" w:cs="Arial"/>
                <w:bCs/>
              </w:rPr>
              <w:t xml:space="preserve"> Risk Analysis Section Student Paper Honorable Mention</w:t>
            </w:r>
          </w:p>
        </w:tc>
      </w:tr>
      <w:tr w:rsidR="005A6F35" w:rsidRPr="006C476B" w14:paraId="76534B1A" w14:textId="77777777" w:rsidTr="003677E8">
        <w:tc>
          <w:tcPr>
            <w:tcW w:w="2070" w:type="dxa"/>
          </w:tcPr>
          <w:p w14:paraId="1D372C35" w14:textId="6E57324A" w:rsidR="005A6F35" w:rsidRPr="006C476B" w:rsidRDefault="005A6F35" w:rsidP="006C476B">
            <w:pPr>
              <w:spacing w:before="120" w:after="0" w:line="240" w:lineRule="auto"/>
              <w:rPr>
                <w:rFonts w:ascii="Arial" w:hAnsi="Arial" w:cs="Arial"/>
                <w:bCs/>
              </w:rPr>
            </w:pPr>
            <w:r w:rsidRPr="006C476B">
              <w:rPr>
                <w:rFonts w:ascii="Arial" w:hAnsi="Arial" w:cs="Arial"/>
                <w:bCs/>
              </w:rPr>
              <w:t>Xin Li</w:t>
            </w:r>
          </w:p>
        </w:tc>
        <w:tc>
          <w:tcPr>
            <w:tcW w:w="2610" w:type="dxa"/>
          </w:tcPr>
          <w:p w14:paraId="68A7BFF9" w14:textId="52269C43" w:rsidR="005A6F35" w:rsidRPr="006C476B" w:rsidRDefault="005A6F35" w:rsidP="006C476B">
            <w:pPr>
              <w:spacing w:before="120" w:after="0" w:line="240" w:lineRule="auto"/>
              <w:rPr>
                <w:rFonts w:ascii="Arial" w:hAnsi="Arial" w:cs="Arial"/>
                <w:bCs/>
              </w:rPr>
            </w:pPr>
            <w:r w:rsidRPr="006C476B">
              <w:rPr>
                <w:rFonts w:ascii="Arial" w:hAnsi="Arial" w:cs="Arial"/>
                <w:bCs/>
              </w:rPr>
              <w:t>03/2026</w:t>
            </w:r>
          </w:p>
        </w:tc>
        <w:tc>
          <w:tcPr>
            <w:tcW w:w="5220" w:type="dxa"/>
          </w:tcPr>
          <w:p w14:paraId="067CA1AE" w14:textId="709CD8F4" w:rsidR="005A6F35" w:rsidRPr="006C476B" w:rsidRDefault="00BF1D59" w:rsidP="006C476B">
            <w:pPr>
              <w:spacing w:before="120" w:after="0" w:line="240" w:lineRule="auto"/>
              <w:rPr>
                <w:rFonts w:ascii="Arial" w:hAnsi="Arial" w:cs="Arial"/>
                <w:bCs/>
              </w:rPr>
            </w:pPr>
            <w:r w:rsidRPr="006C476B">
              <w:rPr>
                <w:rFonts w:ascii="Arial" w:hAnsi="Arial" w:cs="Arial"/>
                <w:bCs/>
              </w:rPr>
              <w:t>Biostatistics Research Day Best MS Poster Presentation</w:t>
            </w:r>
          </w:p>
        </w:tc>
      </w:tr>
      <w:tr w:rsidR="00BF1D59" w:rsidRPr="006C476B" w14:paraId="6BF6CC4C" w14:textId="77777777" w:rsidTr="003677E8">
        <w:tc>
          <w:tcPr>
            <w:tcW w:w="2070" w:type="dxa"/>
          </w:tcPr>
          <w:p w14:paraId="76B2F99C" w14:textId="48146CFE" w:rsidR="00BF1D59" w:rsidRPr="006C476B" w:rsidRDefault="00BF1D59" w:rsidP="006C476B">
            <w:pPr>
              <w:spacing w:before="120" w:after="0" w:line="240" w:lineRule="auto"/>
              <w:rPr>
                <w:rFonts w:ascii="Arial" w:hAnsi="Arial" w:cs="Arial"/>
                <w:bCs/>
              </w:rPr>
            </w:pPr>
            <w:r w:rsidRPr="006C476B">
              <w:rPr>
                <w:rFonts w:ascii="Arial" w:hAnsi="Arial" w:cs="Arial"/>
                <w:bCs/>
              </w:rPr>
              <w:t>Lang Zeng</w:t>
            </w:r>
          </w:p>
        </w:tc>
        <w:tc>
          <w:tcPr>
            <w:tcW w:w="2610" w:type="dxa"/>
          </w:tcPr>
          <w:p w14:paraId="4B1EC397" w14:textId="3E5B0442" w:rsidR="00BF1D59" w:rsidRPr="006C476B" w:rsidRDefault="00BF1D59" w:rsidP="006C476B">
            <w:pPr>
              <w:spacing w:before="120" w:after="0" w:line="240" w:lineRule="auto"/>
              <w:rPr>
                <w:rFonts w:ascii="Arial" w:hAnsi="Arial" w:cs="Arial"/>
                <w:bCs/>
              </w:rPr>
            </w:pPr>
            <w:r w:rsidRPr="006C476B">
              <w:rPr>
                <w:rFonts w:ascii="Arial" w:hAnsi="Arial" w:cs="Arial"/>
                <w:bCs/>
              </w:rPr>
              <w:t>04/2026</w:t>
            </w:r>
          </w:p>
        </w:tc>
        <w:tc>
          <w:tcPr>
            <w:tcW w:w="5220" w:type="dxa"/>
          </w:tcPr>
          <w:p w14:paraId="764263AD" w14:textId="00CAD07E" w:rsidR="00BF1D59" w:rsidRPr="006C476B" w:rsidRDefault="00BF1D59" w:rsidP="006C476B">
            <w:pPr>
              <w:spacing w:before="120" w:after="0" w:line="240" w:lineRule="auto"/>
              <w:rPr>
                <w:rFonts w:ascii="Arial" w:hAnsi="Arial" w:cs="Arial"/>
                <w:bCs/>
              </w:rPr>
            </w:pPr>
            <w:r w:rsidRPr="006C476B">
              <w:rPr>
                <w:rFonts w:ascii="Arial" w:hAnsi="Arial" w:cs="Arial"/>
                <w:bCs/>
              </w:rPr>
              <w:t>ASA Pittsburgh Chapter Student of the Year Award</w:t>
            </w:r>
          </w:p>
        </w:tc>
      </w:tr>
      <w:tr w:rsidR="00BF1D59" w:rsidRPr="006C476B" w14:paraId="36387678" w14:textId="77777777" w:rsidTr="003677E8">
        <w:tc>
          <w:tcPr>
            <w:tcW w:w="2070" w:type="dxa"/>
          </w:tcPr>
          <w:p w14:paraId="6F36AA30" w14:textId="533807B1" w:rsidR="00BF1D59" w:rsidRPr="006C476B" w:rsidRDefault="000B4715" w:rsidP="006C476B">
            <w:pPr>
              <w:spacing w:before="120" w:after="0" w:line="240" w:lineRule="auto"/>
              <w:rPr>
                <w:rFonts w:ascii="Arial" w:hAnsi="Arial" w:cs="Arial"/>
                <w:bCs/>
              </w:rPr>
            </w:pPr>
            <w:r w:rsidRPr="006C476B">
              <w:rPr>
                <w:rFonts w:ascii="Arial" w:hAnsi="Arial" w:cs="Arial"/>
                <w:bCs/>
              </w:rPr>
              <w:t>Jiaqian Liu</w:t>
            </w:r>
          </w:p>
        </w:tc>
        <w:tc>
          <w:tcPr>
            <w:tcW w:w="2610" w:type="dxa"/>
          </w:tcPr>
          <w:p w14:paraId="1F2BDF1D" w14:textId="25905664" w:rsidR="00BF1D59" w:rsidRPr="006C476B" w:rsidRDefault="000B4715" w:rsidP="006C476B">
            <w:pPr>
              <w:spacing w:before="120" w:after="0" w:line="240" w:lineRule="auto"/>
              <w:rPr>
                <w:rFonts w:ascii="Arial" w:hAnsi="Arial" w:cs="Arial"/>
                <w:bCs/>
              </w:rPr>
            </w:pPr>
            <w:r w:rsidRPr="006C476B">
              <w:rPr>
                <w:rFonts w:ascii="Arial" w:hAnsi="Arial" w:cs="Arial"/>
                <w:bCs/>
              </w:rPr>
              <w:t>04/2026</w:t>
            </w:r>
          </w:p>
        </w:tc>
        <w:tc>
          <w:tcPr>
            <w:tcW w:w="5220" w:type="dxa"/>
          </w:tcPr>
          <w:p w14:paraId="711B0FC2" w14:textId="25784306" w:rsidR="00BF1D59" w:rsidRPr="006C476B" w:rsidRDefault="000B4715" w:rsidP="006C476B">
            <w:pPr>
              <w:spacing w:before="120" w:after="0" w:line="240" w:lineRule="auto"/>
              <w:rPr>
                <w:rFonts w:ascii="Arial" w:hAnsi="Arial" w:cs="Arial"/>
                <w:bCs/>
              </w:rPr>
            </w:pPr>
            <w:r w:rsidRPr="006C476B">
              <w:rPr>
                <w:rFonts w:ascii="Arial" w:hAnsi="Arial" w:cs="Arial"/>
                <w:bCs/>
              </w:rPr>
              <w:t>ASA Pittsburgh Cha</w:t>
            </w:r>
            <w:r w:rsidR="005503C2" w:rsidRPr="006C476B">
              <w:rPr>
                <w:rFonts w:ascii="Arial" w:hAnsi="Arial" w:cs="Arial"/>
                <w:bCs/>
              </w:rPr>
              <w:t>pter Spring Banquet Best Poster Award</w:t>
            </w:r>
          </w:p>
        </w:tc>
      </w:tr>
    </w:tbl>
    <w:p w14:paraId="7295A22D" w14:textId="77777777" w:rsidR="008576DB" w:rsidRPr="006C476B" w:rsidRDefault="008576DB" w:rsidP="006C476B">
      <w:pPr>
        <w:spacing w:after="0" w:line="240" w:lineRule="auto"/>
        <w:rPr>
          <w:rFonts w:ascii="Arial" w:hAnsi="Arial" w:cs="Arial"/>
          <w:bCs/>
        </w:rPr>
      </w:pPr>
    </w:p>
    <w:p w14:paraId="2864EF8A" w14:textId="77777777" w:rsidR="005503C2" w:rsidRPr="006C476B" w:rsidRDefault="005503C2" w:rsidP="006C476B">
      <w:pPr>
        <w:spacing w:after="0" w:line="240" w:lineRule="auto"/>
        <w:rPr>
          <w:rFonts w:ascii="Arial" w:hAnsi="Arial" w:cs="Arial"/>
          <w:b/>
        </w:rPr>
      </w:pPr>
    </w:p>
    <w:p w14:paraId="1EE590EE" w14:textId="11B002B7" w:rsidR="0062356A" w:rsidRPr="006C476B" w:rsidRDefault="0062356A" w:rsidP="006C476B">
      <w:pPr>
        <w:spacing w:after="0" w:line="240" w:lineRule="auto"/>
        <w:rPr>
          <w:rFonts w:ascii="Arial" w:hAnsi="Arial" w:cs="Arial"/>
          <w:b/>
        </w:rPr>
      </w:pPr>
      <w:r w:rsidRPr="006C476B">
        <w:rPr>
          <w:rFonts w:ascii="Arial" w:hAnsi="Arial" w:cs="Arial"/>
          <w:b/>
        </w:rPr>
        <w:t>Service on Comprehensive or Qualifying Committees</w:t>
      </w:r>
    </w:p>
    <w:p w14:paraId="59A284E4" w14:textId="6496F57B" w:rsidR="0062356A" w:rsidRPr="006C476B" w:rsidRDefault="0062356A"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Dates Served</w:t>
      </w:r>
      <w:r w:rsidRPr="006C476B">
        <w:rPr>
          <w:rFonts w:ascii="Arial" w:hAnsi="Arial" w:cs="Arial"/>
          <w:b/>
        </w:rPr>
        <w:tab/>
      </w:r>
      <w:r w:rsidRPr="006C476B">
        <w:rPr>
          <w:rFonts w:ascii="Arial" w:hAnsi="Arial" w:cs="Arial"/>
          <w:b/>
        </w:rPr>
        <w:tab/>
        <w:t>Student Population</w:t>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t>Type of Exam</w:t>
      </w:r>
    </w:p>
    <w:tbl>
      <w:tblPr>
        <w:tblW w:w="9990" w:type="dxa"/>
        <w:tblLayout w:type="fixed"/>
        <w:tblCellMar>
          <w:left w:w="0" w:type="dxa"/>
          <w:right w:w="0" w:type="dxa"/>
        </w:tblCellMar>
        <w:tblLook w:val="0000" w:firstRow="0" w:lastRow="0" w:firstColumn="0" w:lastColumn="0" w:noHBand="0" w:noVBand="0"/>
      </w:tblPr>
      <w:tblGrid>
        <w:gridCol w:w="2160"/>
        <w:gridCol w:w="4950"/>
        <w:gridCol w:w="2880"/>
      </w:tblGrid>
      <w:tr w:rsidR="00F12AC6" w:rsidRPr="006C476B" w14:paraId="19411A0C" w14:textId="77777777" w:rsidTr="00F12AC6">
        <w:tc>
          <w:tcPr>
            <w:tcW w:w="2160" w:type="dxa"/>
            <w:tcBorders>
              <w:top w:val="nil"/>
              <w:left w:val="nil"/>
              <w:bottom w:val="nil"/>
              <w:right w:val="nil"/>
            </w:tcBorders>
          </w:tcPr>
          <w:p w14:paraId="04FD95A0" w14:textId="3C46DAFB" w:rsidR="00F12AC6" w:rsidRPr="006C476B" w:rsidRDefault="00F12AC6" w:rsidP="006C476B">
            <w:pPr>
              <w:spacing w:before="120" w:after="0" w:line="240" w:lineRule="auto"/>
              <w:rPr>
                <w:rFonts w:ascii="Arial" w:hAnsi="Arial" w:cs="Arial"/>
                <w:bCs/>
              </w:rPr>
            </w:pPr>
            <w:r w:rsidRPr="006C476B">
              <w:rPr>
                <w:rFonts w:ascii="Arial" w:hAnsi="Arial" w:cs="Arial"/>
                <w:bCs/>
              </w:rPr>
              <w:t>04/2013 – 07/2014</w:t>
            </w:r>
          </w:p>
        </w:tc>
        <w:tc>
          <w:tcPr>
            <w:tcW w:w="4950" w:type="dxa"/>
            <w:tcBorders>
              <w:top w:val="nil"/>
              <w:left w:val="nil"/>
              <w:bottom w:val="nil"/>
              <w:right w:val="nil"/>
            </w:tcBorders>
          </w:tcPr>
          <w:p w14:paraId="0F61E169" w14:textId="4083B52A" w:rsidR="00F12AC6" w:rsidRPr="006C476B" w:rsidRDefault="00F12AC6" w:rsidP="006C476B">
            <w:pPr>
              <w:widowControl w:val="0"/>
              <w:autoSpaceDE w:val="0"/>
              <w:autoSpaceDN w:val="0"/>
              <w:adjustRightInd w:val="0"/>
              <w:spacing w:before="120"/>
              <w:rPr>
                <w:rFonts w:ascii="Arial" w:hAnsi="Arial" w:cs="Arial"/>
                <w:bCs/>
              </w:rPr>
            </w:pPr>
            <w:r w:rsidRPr="006C476B">
              <w:rPr>
                <w:rFonts w:ascii="Arial" w:hAnsi="Arial" w:cs="Arial"/>
                <w:bCs/>
              </w:rPr>
              <w:t>Biostatistics PhD students</w:t>
            </w:r>
          </w:p>
        </w:tc>
        <w:tc>
          <w:tcPr>
            <w:tcW w:w="2880" w:type="dxa"/>
            <w:tcBorders>
              <w:top w:val="nil"/>
              <w:left w:val="nil"/>
              <w:bottom w:val="nil"/>
              <w:right w:val="nil"/>
            </w:tcBorders>
          </w:tcPr>
          <w:p w14:paraId="39113B28" w14:textId="389B5299" w:rsidR="00F12AC6" w:rsidRPr="006C476B" w:rsidRDefault="00F12AC6" w:rsidP="006C476B">
            <w:pPr>
              <w:spacing w:before="120" w:after="0" w:line="240" w:lineRule="auto"/>
              <w:rPr>
                <w:rFonts w:ascii="Arial" w:hAnsi="Arial" w:cs="Arial"/>
                <w:bCs/>
              </w:rPr>
            </w:pPr>
            <w:r w:rsidRPr="006C476B">
              <w:rPr>
                <w:rFonts w:ascii="Arial" w:hAnsi="Arial" w:cs="Arial"/>
                <w:bCs/>
              </w:rPr>
              <w:t>PhD Qualifying Applied Exam (Committee Member)</w:t>
            </w:r>
          </w:p>
        </w:tc>
      </w:tr>
      <w:tr w:rsidR="00F12AC6" w:rsidRPr="006C476B" w14:paraId="35F9D304" w14:textId="77777777" w:rsidTr="00F12AC6">
        <w:tc>
          <w:tcPr>
            <w:tcW w:w="2160" w:type="dxa"/>
            <w:tcBorders>
              <w:top w:val="nil"/>
              <w:left w:val="nil"/>
              <w:bottom w:val="nil"/>
              <w:right w:val="nil"/>
            </w:tcBorders>
          </w:tcPr>
          <w:p w14:paraId="7BCAE75A" w14:textId="4C210576" w:rsidR="00F12AC6" w:rsidRPr="006C476B" w:rsidRDefault="00F12AC6" w:rsidP="006C476B">
            <w:pPr>
              <w:spacing w:before="120" w:after="0" w:line="240" w:lineRule="auto"/>
              <w:rPr>
                <w:rFonts w:ascii="Arial" w:hAnsi="Arial" w:cs="Arial"/>
                <w:bCs/>
              </w:rPr>
            </w:pPr>
            <w:r w:rsidRPr="006C476B">
              <w:rPr>
                <w:rFonts w:ascii="Arial" w:hAnsi="Arial" w:cs="Arial"/>
                <w:bCs/>
              </w:rPr>
              <w:t>04/2015 – 07/2018</w:t>
            </w:r>
          </w:p>
        </w:tc>
        <w:tc>
          <w:tcPr>
            <w:tcW w:w="4950" w:type="dxa"/>
            <w:tcBorders>
              <w:top w:val="nil"/>
              <w:left w:val="nil"/>
              <w:bottom w:val="nil"/>
              <w:right w:val="nil"/>
            </w:tcBorders>
          </w:tcPr>
          <w:p w14:paraId="321A5F35" w14:textId="29DB64DF" w:rsidR="00F12AC6" w:rsidRPr="006C476B" w:rsidRDefault="00F12AC6" w:rsidP="006C476B">
            <w:pPr>
              <w:widowControl w:val="0"/>
              <w:autoSpaceDE w:val="0"/>
              <w:autoSpaceDN w:val="0"/>
              <w:adjustRightInd w:val="0"/>
              <w:spacing w:before="120"/>
              <w:rPr>
                <w:rFonts w:ascii="Arial" w:hAnsi="Arial" w:cs="Arial"/>
                <w:bCs/>
              </w:rPr>
            </w:pPr>
            <w:r w:rsidRPr="006C476B">
              <w:rPr>
                <w:rFonts w:ascii="Arial" w:hAnsi="Arial" w:cs="Arial"/>
                <w:bCs/>
              </w:rPr>
              <w:t>Biostatistics PhD students</w:t>
            </w:r>
          </w:p>
        </w:tc>
        <w:tc>
          <w:tcPr>
            <w:tcW w:w="2880" w:type="dxa"/>
            <w:tcBorders>
              <w:top w:val="nil"/>
              <w:left w:val="nil"/>
              <w:bottom w:val="nil"/>
              <w:right w:val="nil"/>
            </w:tcBorders>
          </w:tcPr>
          <w:p w14:paraId="38C3434E" w14:textId="60B99328" w:rsidR="00F12AC6" w:rsidRPr="006C476B" w:rsidRDefault="00F12AC6" w:rsidP="006C476B">
            <w:pPr>
              <w:spacing w:before="120" w:after="0" w:line="240" w:lineRule="auto"/>
              <w:rPr>
                <w:rFonts w:ascii="Arial" w:hAnsi="Arial" w:cs="Arial"/>
                <w:bCs/>
              </w:rPr>
            </w:pPr>
            <w:r w:rsidRPr="006C476B">
              <w:rPr>
                <w:rFonts w:ascii="Arial" w:hAnsi="Arial" w:cs="Arial"/>
                <w:bCs/>
              </w:rPr>
              <w:t>PhD Qualifying Applied Exam (Committee Chair)</w:t>
            </w:r>
          </w:p>
        </w:tc>
      </w:tr>
      <w:tr w:rsidR="00F12AC6" w:rsidRPr="006C476B" w14:paraId="0BF4112D" w14:textId="77777777" w:rsidTr="00F12AC6">
        <w:tc>
          <w:tcPr>
            <w:tcW w:w="2160" w:type="dxa"/>
            <w:tcBorders>
              <w:top w:val="nil"/>
              <w:left w:val="nil"/>
              <w:bottom w:val="nil"/>
              <w:right w:val="nil"/>
            </w:tcBorders>
          </w:tcPr>
          <w:p w14:paraId="44D9DEA1" w14:textId="2D43ACD6" w:rsidR="00F12AC6" w:rsidRPr="006C476B" w:rsidRDefault="00F12AC6" w:rsidP="006C476B">
            <w:pPr>
              <w:spacing w:before="120" w:after="0" w:line="240" w:lineRule="auto"/>
              <w:rPr>
                <w:rFonts w:ascii="Arial" w:hAnsi="Arial" w:cs="Arial"/>
                <w:bCs/>
              </w:rPr>
            </w:pPr>
            <w:r w:rsidRPr="006C476B">
              <w:rPr>
                <w:rFonts w:ascii="Arial" w:hAnsi="Arial" w:cs="Arial"/>
                <w:bCs/>
              </w:rPr>
              <w:t>04/2023 – 07/2023</w:t>
            </w:r>
          </w:p>
        </w:tc>
        <w:tc>
          <w:tcPr>
            <w:tcW w:w="4950" w:type="dxa"/>
            <w:tcBorders>
              <w:top w:val="nil"/>
              <w:left w:val="nil"/>
              <w:bottom w:val="nil"/>
              <w:right w:val="nil"/>
            </w:tcBorders>
          </w:tcPr>
          <w:p w14:paraId="753EB202" w14:textId="184A69A5" w:rsidR="00F12AC6" w:rsidRPr="006C476B" w:rsidRDefault="00F12AC6" w:rsidP="006C476B">
            <w:pPr>
              <w:widowControl w:val="0"/>
              <w:autoSpaceDE w:val="0"/>
              <w:autoSpaceDN w:val="0"/>
              <w:adjustRightInd w:val="0"/>
              <w:spacing w:before="120"/>
              <w:rPr>
                <w:rFonts w:ascii="Arial" w:hAnsi="Arial" w:cs="Arial"/>
                <w:bCs/>
              </w:rPr>
            </w:pPr>
            <w:r w:rsidRPr="006C476B">
              <w:rPr>
                <w:rFonts w:ascii="Arial" w:hAnsi="Arial" w:cs="Arial"/>
                <w:bCs/>
              </w:rPr>
              <w:t>Biostatistics PhD students</w:t>
            </w:r>
          </w:p>
        </w:tc>
        <w:tc>
          <w:tcPr>
            <w:tcW w:w="2880" w:type="dxa"/>
            <w:tcBorders>
              <w:top w:val="nil"/>
              <w:left w:val="nil"/>
              <w:bottom w:val="nil"/>
              <w:right w:val="nil"/>
            </w:tcBorders>
          </w:tcPr>
          <w:p w14:paraId="013FE9AC" w14:textId="79C39D3E" w:rsidR="00F12AC6" w:rsidRPr="006C476B" w:rsidRDefault="00F12AC6" w:rsidP="006C476B">
            <w:pPr>
              <w:spacing w:before="120" w:after="0" w:line="240" w:lineRule="auto"/>
              <w:rPr>
                <w:rFonts w:ascii="Arial" w:hAnsi="Arial" w:cs="Arial"/>
                <w:bCs/>
              </w:rPr>
            </w:pPr>
            <w:r w:rsidRPr="006C476B">
              <w:rPr>
                <w:rFonts w:ascii="Arial" w:hAnsi="Arial" w:cs="Arial"/>
                <w:bCs/>
              </w:rPr>
              <w:t>PhD Qualifying Theory Exam and Applied Exam (Committee Chair)</w:t>
            </w:r>
          </w:p>
        </w:tc>
      </w:tr>
    </w:tbl>
    <w:p w14:paraId="4AD0F5D2" w14:textId="77777777" w:rsidR="0062356A" w:rsidRPr="006C476B" w:rsidRDefault="0062356A" w:rsidP="006C476B">
      <w:pPr>
        <w:spacing w:after="0" w:line="240" w:lineRule="auto"/>
        <w:rPr>
          <w:rFonts w:ascii="Arial" w:hAnsi="Arial" w:cs="Arial"/>
          <w:b/>
        </w:rPr>
      </w:pPr>
    </w:p>
    <w:p w14:paraId="4D734EB5" w14:textId="77777777" w:rsidR="0062356A" w:rsidRPr="006C476B" w:rsidRDefault="0062356A" w:rsidP="006C476B">
      <w:pPr>
        <w:spacing w:after="0" w:line="240" w:lineRule="auto"/>
        <w:rPr>
          <w:rFonts w:ascii="Arial" w:hAnsi="Arial" w:cs="Arial"/>
          <w:b/>
        </w:rPr>
      </w:pPr>
    </w:p>
    <w:p w14:paraId="7A4F4761" w14:textId="77777777" w:rsidR="0062356A" w:rsidRPr="006C476B" w:rsidRDefault="0062356A" w:rsidP="006C476B">
      <w:pPr>
        <w:spacing w:after="0" w:line="240" w:lineRule="auto"/>
        <w:rPr>
          <w:rFonts w:ascii="Arial" w:hAnsi="Arial" w:cs="Arial"/>
          <w:b/>
        </w:rPr>
      </w:pPr>
      <w:r w:rsidRPr="006C476B">
        <w:rPr>
          <w:rFonts w:ascii="Arial" w:hAnsi="Arial" w:cs="Arial"/>
          <w:b/>
        </w:rPr>
        <w:t>Mentoring of Early and Mid-Career Faculty</w:t>
      </w:r>
    </w:p>
    <w:p w14:paraId="4E72496D" w14:textId="28FEBAB6" w:rsidR="0062356A" w:rsidRPr="006C476B" w:rsidRDefault="0062356A"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Dates</w:t>
      </w:r>
      <w:r w:rsidRPr="006C476B">
        <w:rPr>
          <w:rFonts w:ascii="Arial" w:hAnsi="Arial" w:cs="Arial"/>
          <w:b/>
        </w:rPr>
        <w:tab/>
      </w:r>
      <w:r w:rsidRPr="006C476B">
        <w:rPr>
          <w:rFonts w:ascii="Arial" w:hAnsi="Arial" w:cs="Arial"/>
          <w:b/>
        </w:rPr>
        <w:tab/>
      </w:r>
      <w:r w:rsidR="00D01978" w:rsidRPr="006C476B">
        <w:rPr>
          <w:rFonts w:ascii="Arial" w:hAnsi="Arial" w:cs="Arial"/>
          <w:b/>
        </w:rPr>
        <w:tab/>
      </w:r>
      <w:r w:rsidRPr="006C476B">
        <w:rPr>
          <w:rFonts w:ascii="Arial" w:hAnsi="Arial" w:cs="Arial"/>
          <w:b/>
        </w:rPr>
        <w:t>Name of Faculty</w:t>
      </w:r>
      <w:r w:rsidRPr="006C476B">
        <w:rPr>
          <w:rFonts w:ascii="Arial" w:hAnsi="Arial" w:cs="Arial"/>
          <w:b/>
        </w:rPr>
        <w:tab/>
      </w:r>
      <w:r w:rsidR="00D01978" w:rsidRPr="006C476B">
        <w:rPr>
          <w:rFonts w:ascii="Arial" w:hAnsi="Arial" w:cs="Arial"/>
          <w:b/>
        </w:rPr>
        <w:tab/>
      </w:r>
      <w:r w:rsidR="00D01978" w:rsidRPr="006C476B">
        <w:rPr>
          <w:rFonts w:ascii="Arial" w:hAnsi="Arial" w:cs="Arial"/>
          <w:b/>
        </w:rPr>
        <w:tab/>
      </w:r>
      <w:r w:rsidR="00D01978" w:rsidRPr="006C476B">
        <w:rPr>
          <w:rFonts w:ascii="Arial" w:hAnsi="Arial" w:cs="Arial"/>
          <w:b/>
        </w:rPr>
        <w:tab/>
      </w:r>
      <w:r w:rsidR="00D01978" w:rsidRPr="006C476B">
        <w:rPr>
          <w:rFonts w:ascii="Arial" w:hAnsi="Arial" w:cs="Arial"/>
          <w:b/>
        </w:rPr>
        <w:tab/>
      </w:r>
      <w:r w:rsidRPr="006C476B">
        <w:rPr>
          <w:rFonts w:ascii="Arial" w:hAnsi="Arial" w:cs="Arial"/>
          <w:b/>
        </w:rPr>
        <w:t>Position of Faculty Member</w:t>
      </w:r>
    </w:p>
    <w:tbl>
      <w:tblPr>
        <w:tblW w:w="9990" w:type="dxa"/>
        <w:tblCellMar>
          <w:left w:w="0" w:type="dxa"/>
          <w:right w:w="0" w:type="dxa"/>
        </w:tblCellMar>
        <w:tblLook w:val="04A0" w:firstRow="1" w:lastRow="0" w:firstColumn="1" w:lastColumn="0" w:noHBand="0" w:noVBand="1"/>
      </w:tblPr>
      <w:tblGrid>
        <w:gridCol w:w="2070"/>
        <w:gridCol w:w="5130"/>
        <w:gridCol w:w="2790"/>
      </w:tblGrid>
      <w:tr w:rsidR="00D01978" w:rsidRPr="006C476B" w14:paraId="2BD7368D" w14:textId="77777777" w:rsidTr="005443C2">
        <w:tc>
          <w:tcPr>
            <w:tcW w:w="2070" w:type="dxa"/>
            <w:hideMark/>
          </w:tcPr>
          <w:p w14:paraId="61D07CC3" w14:textId="77777777" w:rsidR="00D01978" w:rsidRPr="006C476B" w:rsidRDefault="00D01978" w:rsidP="006C476B">
            <w:pPr>
              <w:spacing w:before="120" w:after="0" w:line="240" w:lineRule="auto"/>
              <w:rPr>
                <w:rFonts w:ascii="Arial" w:hAnsi="Arial" w:cs="Arial"/>
              </w:rPr>
            </w:pPr>
            <w:r w:rsidRPr="006C476B">
              <w:rPr>
                <w:rFonts w:ascii="Arial" w:hAnsi="Arial" w:cs="Arial"/>
              </w:rPr>
              <w:t>04/2017 – 03/2021</w:t>
            </w:r>
          </w:p>
        </w:tc>
        <w:tc>
          <w:tcPr>
            <w:tcW w:w="5130" w:type="dxa"/>
            <w:hideMark/>
          </w:tcPr>
          <w:p w14:paraId="77162B53" w14:textId="6BE77F71" w:rsidR="00D01978" w:rsidRPr="006C476B" w:rsidRDefault="00D01978" w:rsidP="006C476B">
            <w:pPr>
              <w:spacing w:before="120" w:after="0" w:line="240" w:lineRule="auto"/>
              <w:rPr>
                <w:rFonts w:ascii="Arial" w:hAnsi="Arial" w:cs="Arial"/>
              </w:rPr>
            </w:pPr>
            <w:r w:rsidRPr="006C476B">
              <w:rPr>
                <w:rFonts w:ascii="Arial" w:hAnsi="Arial" w:cs="Arial"/>
              </w:rPr>
              <w:t>Brandon Mckinney (Psychiatry, University of Pittsburgh; K23 grant, awarded)</w:t>
            </w:r>
          </w:p>
        </w:tc>
        <w:tc>
          <w:tcPr>
            <w:tcW w:w="2790" w:type="dxa"/>
            <w:hideMark/>
          </w:tcPr>
          <w:p w14:paraId="288906D1" w14:textId="77777777" w:rsidR="00D01978" w:rsidRPr="006C476B" w:rsidRDefault="00D01978" w:rsidP="006C476B">
            <w:pPr>
              <w:spacing w:before="120" w:after="0" w:line="240" w:lineRule="auto"/>
              <w:rPr>
                <w:rFonts w:ascii="Arial" w:hAnsi="Arial" w:cs="Arial"/>
              </w:rPr>
            </w:pPr>
            <w:r w:rsidRPr="006C476B">
              <w:rPr>
                <w:rFonts w:ascii="Arial" w:hAnsi="Arial" w:cs="Arial"/>
              </w:rPr>
              <w:t>Assistant Professor</w:t>
            </w:r>
          </w:p>
        </w:tc>
      </w:tr>
      <w:tr w:rsidR="00D01978" w:rsidRPr="006C476B" w14:paraId="63659352" w14:textId="77777777" w:rsidTr="005443C2">
        <w:tc>
          <w:tcPr>
            <w:tcW w:w="2070" w:type="dxa"/>
            <w:hideMark/>
          </w:tcPr>
          <w:p w14:paraId="7A5482A8" w14:textId="77777777" w:rsidR="00D01978" w:rsidRPr="006C476B" w:rsidRDefault="00D01978" w:rsidP="006C476B">
            <w:pPr>
              <w:spacing w:before="120" w:after="0" w:line="240" w:lineRule="auto"/>
              <w:rPr>
                <w:rFonts w:ascii="Arial" w:hAnsi="Arial" w:cs="Arial"/>
              </w:rPr>
            </w:pPr>
            <w:r w:rsidRPr="006C476B">
              <w:rPr>
                <w:rFonts w:ascii="Arial" w:hAnsi="Arial" w:cs="Arial"/>
              </w:rPr>
              <w:t>02/2019 – 08/2023</w:t>
            </w:r>
          </w:p>
        </w:tc>
        <w:tc>
          <w:tcPr>
            <w:tcW w:w="5130" w:type="dxa"/>
            <w:hideMark/>
          </w:tcPr>
          <w:p w14:paraId="0DF3DD35" w14:textId="7FA398D9" w:rsidR="00D01978" w:rsidRPr="006C476B" w:rsidRDefault="00D01978" w:rsidP="006C476B">
            <w:pPr>
              <w:spacing w:before="120" w:after="0" w:line="240" w:lineRule="auto"/>
              <w:rPr>
                <w:rFonts w:ascii="Arial" w:hAnsi="Arial" w:cs="Arial"/>
              </w:rPr>
            </w:pPr>
            <w:r w:rsidRPr="006C476B">
              <w:rPr>
                <w:rFonts w:ascii="Arial" w:hAnsi="Arial" w:cs="Arial"/>
              </w:rPr>
              <w:t>Melanie Grubisha (Psychiatry, University of Pittsburgh; K08 grant, awarded)</w:t>
            </w:r>
          </w:p>
        </w:tc>
        <w:tc>
          <w:tcPr>
            <w:tcW w:w="2790" w:type="dxa"/>
            <w:hideMark/>
          </w:tcPr>
          <w:p w14:paraId="5F79EC28" w14:textId="77777777" w:rsidR="00D01978" w:rsidRPr="006C476B" w:rsidRDefault="00D01978" w:rsidP="006C476B">
            <w:pPr>
              <w:spacing w:before="120" w:after="0" w:line="240" w:lineRule="auto"/>
              <w:rPr>
                <w:rFonts w:ascii="Arial" w:hAnsi="Arial" w:cs="Arial"/>
              </w:rPr>
            </w:pPr>
            <w:r w:rsidRPr="006C476B">
              <w:rPr>
                <w:rFonts w:ascii="Arial" w:hAnsi="Arial" w:cs="Arial"/>
              </w:rPr>
              <w:t>Assistant Professor</w:t>
            </w:r>
          </w:p>
        </w:tc>
      </w:tr>
      <w:tr w:rsidR="00D01978" w:rsidRPr="006C476B" w14:paraId="7D566C43" w14:textId="77777777" w:rsidTr="005443C2">
        <w:tc>
          <w:tcPr>
            <w:tcW w:w="2070" w:type="dxa"/>
            <w:hideMark/>
          </w:tcPr>
          <w:p w14:paraId="4AD193FE" w14:textId="77777777" w:rsidR="00D01978" w:rsidRPr="006C476B" w:rsidRDefault="00D01978" w:rsidP="006C476B">
            <w:pPr>
              <w:spacing w:before="120" w:after="0" w:line="240" w:lineRule="auto"/>
              <w:rPr>
                <w:rFonts w:ascii="Arial" w:hAnsi="Arial" w:cs="Arial"/>
              </w:rPr>
            </w:pPr>
            <w:r w:rsidRPr="006C476B">
              <w:rPr>
                <w:rFonts w:ascii="Arial" w:hAnsi="Arial" w:cs="Arial"/>
              </w:rPr>
              <w:t>01/2020 – Present</w:t>
            </w:r>
          </w:p>
        </w:tc>
        <w:tc>
          <w:tcPr>
            <w:tcW w:w="5130" w:type="dxa"/>
            <w:hideMark/>
          </w:tcPr>
          <w:p w14:paraId="3333F69E" w14:textId="7F18B364" w:rsidR="00D01978" w:rsidRPr="006C476B" w:rsidRDefault="00D01978" w:rsidP="006C476B">
            <w:pPr>
              <w:spacing w:before="120" w:after="0" w:line="240" w:lineRule="auto"/>
              <w:rPr>
                <w:rFonts w:ascii="Arial" w:hAnsi="Arial" w:cs="Arial"/>
              </w:rPr>
            </w:pPr>
            <w:r w:rsidRPr="006C476B">
              <w:rPr>
                <w:rFonts w:ascii="Arial" w:hAnsi="Arial" w:cs="Arial"/>
              </w:rPr>
              <w:t>Jiebiao Wang (Biostatistics, University of Pittsburgh)</w:t>
            </w:r>
          </w:p>
        </w:tc>
        <w:tc>
          <w:tcPr>
            <w:tcW w:w="2790" w:type="dxa"/>
            <w:hideMark/>
          </w:tcPr>
          <w:p w14:paraId="6B88E217" w14:textId="3F5C0130" w:rsidR="00D01978" w:rsidRPr="006C476B" w:rsidRDefault="00D01978" w:rsidP="006C476B">
            <w:pPr>
              <w:spacing w:before="120" w:after="0" w:line="240" w:lineRule="auto"/>
              <w:rPr>
                <w:rFonts w:ascii="Arial" w:hAnsi="Arial" w:cs="Arial"/>
              </w:rPr>
            </w:pPr>
            <w:r w:rsidRPr="006C476B">
              <w:rPr>
                <w:rFonts w:ascii="Arial" w:hAnsi="Arial" w:cs="Arial"/>
              </w:rPr>
              <w:t>Ass</w:t>
            </w:r>
            <w:r w:rsidR="00050B72" w:rsidRPr="006C476B">
              <w:rPr>
                <w:rFonts w:ascii="Arial" w:hAnsi="Arial" w:cs="Arial"/>
              </w:rPr>
              <w:t>ociate</w:t>
            </w:r>
            <w:r w:rsidRPr="006C476B">
              <w:rPr>
                <w:rFonts w:ascii="Arial" w:hAnsi="Arial" w:cs="Arial"/>
              </w:rPr>
              <w:t xml:space="preserve"> Professor</w:t>
            </w:r>
            <w:r w:rsidR="00050B72" w:rsidRPr="006C476B">
              <w:rPr>
                <w:rFonts w:ascii="Arial" w:hAnsi="Arial" w:cs="Arial"/>
              </w:rPr>
              <w:t xml:space="preserve"> (tenured in 03/2026)</w:t>
            </w:r>
          </w:p>
        </w:tc>
      </w:tr>
      <w:tr w:rsidR="00D01978" w:rsidRPr="006C476B" w14:paraId="5B4F2ECF" w14:textId="77777777" w:rsidTr="005443C2">
        <w:tc>
          <w:tcPr>
            <w:tcW w:w="2070" w:type="dxa"/>
            <w:hideMark/>
          </w:tcPr>
          <w:p w14:paraId="7784335C" w14:textId="77777777" w:rsidR="00D01978" w:rsidRPr="006C476B" w:rsidRDefault="00D01978" w:rsidP="006C476B">
            <w:pPr>
              <w:spacing w:before="120" w:after="0" w:line="240" w:lineRule="auto"/>
              <w:rPr>
                <w:rFonts w:ascii="Arial" w:hAnsi="Arial" w:cs="Arial"/>
              </w:rPr>
            </w:pPr>
            <w:r w:rsidRPr="006C476B">
              <w:rPr>
                <w:rFonts w:ascii="Arial" w:hAnsi="Arial" w:cs="Arial"/>
              </w:rPr>
              <w:t>08/2022 – 08/2024</w:t>
            </w:r>
          </w:p>
        </w:tc>
        <w:tc>
          <w:tcPr>
            <w:tcW w:w="5130" w:type="dxa"/>
            <w:hideMark/>
          </w:tcPr>
          <w:p w14:paraId="67128AF2" w14:textId="5CF5218B" w:rsidR="00D01978" w:rsidRPr="006C476B" w:rsidRDefault="00D01978" w:rsidP="006C476B">
            <w:pPr>
              <w:spacing w:before="120" w:after="0" w:line="240" w:lineRule="auto"/>
              <w:rPr>
                <w:rFonts w:ascii="Arial" w:hAnsi="Arial" w:cs="Arial"/>
              </w:rPr>
            </w:pPr>
            <w:r w:rsidRPr="006C476B">
              <w:rPr>
                <w:rFonts w:ascii="Arial" w:hAnsi="Arial" w:cs="Arial"/>
              </w:rPr>
              <w:t>Jinling Liu (Engineering Management and Systems Engineering, Missouri University of Science &amp; Technology; K01 grant, awarded)</w:t>
            </w:r>
          </w:p>
        </w:tc>
        <w:tc>
          <w:tcPr>
            <w:tcW w:w="2790" w:type="dxa"/>
            <w:hideMark/>
          </w:tcPr>
          <w:p w14:paraId="4D694A2B" w14:textId="77777777" w:rsidR="00D01978" w:rsidRPr="006C476B" w:rsidRDefault="00D01978" w:rsidP="006C476B">
            <w:pPr>
              <w:spacing w:before="120" w:after="0" w:line="240" w:lineRule="auto"/>
              <w:rPr>
                <w:rFonts w:ascii="Arial" w:hAnsi="Arial" w:cs="Arial"/>
              </w:rPr>
            </w:pPr>
            <w:r w:rsidRPr="006C476B">
              <w:rPr>
                <w:rFonts w:ascii="Arial" w:hAnsi="Arial" w:cs="Arial"/>
              </w:rPr>
              <w:t>Assistant Professor</w:t>
            </w:r>
          </w:p>
        </w:tc>
      </w:tr>
      <w:tr w:rsidR="00D01978" w:rsidRPr="006C476B" w14:paraId="78520AD3" w14:textId="77777777" w:rsidTr="005443C2">
        <w:tc>
          <w:tcPr>
            <w:tcW w:w="2070" w:type="dxa"/>
          </w:tcPr>
          <w:p w14:paraId="07C39737" w14:textId="77777777" w:rsidR="00D01978" w:rsidRPr="006C476B" w:rsidRDefault="00D01978" w:rsidP="006C476B">
            <w:pPr>
              <w:spacing w:before="120" w:after="0" w:line="240" w:lineRule="auto"/>
              <w:rPr>
                <w:rFonts w:ascii="Arial" w:hAnsi="Arial" w:cs="Arial"/>
              </w:rPr>
            </w:pPr>
            <w:r w:rsidRPr="006C476B">
              <w:rPr>
                <w:rFonts w:ascii="Arial" w:hAnsi="Arial" w:cs="Arial"/>
              </w:rPr>
              <w:t>12/2022 – Present</w:t>
            </w:r>
          </w:p>
        </w:tc>
        <w:tc>
          <w:tcPr>
            <w:tcW w:w="5130" w:type="dxa"/>
          </w:tcPr>
          <w:p w14:paraId="758CCE8D" w14:textId="77777777" w:rsidR="00D01978" w:rsidRPr="006C476B" w:rsidRDefault="00D01978" w:rsidP="006C476B">
            <w:pPr>
              <w:spacing w:before="120" w:after="0" w:line="240" w:lineRule="auto"/>
              <w:rPr>
                <w:rFonts w:ascii="Arial" w:hAnsi="Arial" w:cs="Arial"/>
              </w:rPr>
            </w:pPr>
            <w:r w:rsidRPr="006C476B">
              <w:rPr>
                <w:rFonts w:ascii="Arial" w:hAnsi="Arial" w:cs="Arial"/>
              </w:rPr>
              <w:t>Jacqueline Ellison (Health Policy and Management, University of Pittsburgh; K01 grant, awarded)</w:t>
            </w:r>
          </w:p>
        </w:tc>
        <w:tc>
          <w:tcPr>
            <w:tcW w:w="2790" w:type="dxa"/>
          </w:tcPr>
          <w:p w14:paraId="35DCF28E" w14:textId="77777777" w:rsidR="00D01978" w:rsidRPr="006C476B" w:rsidRDefault="00D01978" w:rsidP="006C476B">
            <w:pPr>
              <w:spacing w:before="120" w:after="0" w:line="240" w:lineRule="auto"/>
              <w:rPr>
                <w:rFonts w:ascii="Arial" w:hAnsi="Arial" w:cs="Arial"/>
              </w:rPr>
            </w:pPr>
            <w:r w:rsidRPr="006C476B">
              <w:rPr>
                <w:rFonts w:ascii="Arial" w:hAnsi="Arial" w:cs="Arial"/>
              </w:rPr>
              <w:t>Assistant Professor</w:t>
            </w:r>
          </w:p>
        </w:tc>
      </w:tr>
      <w:tr w:rsidR="00D01978" w:rsidRPr="006C476B" w14:paraId="61917662" w14:textId="77777777" w:rsidTr="005443C2">
        <w:tc>
          <w:tcPr>
            <w:tcW w:w="2070" w:type="dxa"/>
          </w:tcPr>
          <w:p w14:paraId="7E76274D" w14:textId="77777777" w:rsidR="00D01978" w:rsidRPr="006C476B" w:rsidRDefault="00D01978" w:rsidP="006C476B">
            <w:pPr>
              <w:spacing w:before="120" w:after="0" w:line="240" w:lineRule="auto"/>
              <w:rPr>
                <w:rFonts w:ascii="Arial" w:hAnsi="Arial" w:cs="Arial"/>
              </w:rPr>
            </w:pPr>
            <w:r w:rsidRPr="006C476B">
              <w:rPr>
                <w:rFonts w:ascii="Arial" w:hAnsi="Arial" w:cs="Arial"/>
              </w:rPr>
              <w:t>03/2023 – Present</w:t>
            </w:r>
          </w:p>
        </w:tc>
        <w:tc>
          <w:tcPr>
            <w:tcW w:w="5130" w:type="dxa"/>
          </w:tcPr>
          <w:p w14:paraId="15CEAF7C" w14:textId="77777777" w:rsidR="00D01978" w:rsidRPr="006C476B" w:rsidRDefault="00D01978" w:rsidP="006C476B">
            <w:pPr>
              <w:spacing w:before="120" w:after="0" w:line="240" w:lineRule="auto"/>
              <w:rPr>
                <w:rFonts w:ascii="Arial" w:hAnsi="Arial" w:cs="Arial"/>
              </w:rPr>
            </w:pPr>
            <w:r w:rsidRPr="006C476B">
              <w:rPr>
                <w:rFonts w:ascii="Arial" w:hAnsi="Arial" w:cs="Arial"/>
              </w:rPr>
              <w:t>Shinnyi (Cindy) Chou (Psychiatry, University of Pittsburgh, K08 grant, awarded)</w:t>
            </w:r>
          </w:p>
        </w:tc>
        <w:tc>
          <w:tcPr>
            <w:tcW w:w="2790" w:type="dxa"/>
          </w:tcPr>
          <w:p w14:paraId="352EDAED" w14:textId="77777777" w:rsidR="00D01978" w:rsidRPr="006C476B" w:rsidRDefault="00D01978" w:rsidP="006C476B">
            <w:pPr>
              <w:spacing w:before="120" w:after="0" w:line="240" w:lineRule="auto"/>
              <w:rPr>
                <w:rFonts w:ascii="Arial" w:hAnsi="Arial" w:cs="Arial"/>
              </w:rPr>
            </w:pPr>
            <w:r w:rsidRPr="006C476B">
              <w:rPr>
                <w:rFonts w:ascii="Arial" w:hAnsi="Arial" w:cs="Arial"/>
              </w:rPr>
              <w:t>Postdoc Fellow</w:t>
            </w:r>
          </w:p>
        </w:tc>
      </w:tr>
      <w:tr w:rsidR="00D01978" w:rsidRPr="006C476B" w14:paraId="7AD580CE" w14:textId="77777777" w:rsidTr="005443C2">
        <w:tc>
          <w:tcPr>
            <w:tcW w:w="2070" w:type="dxa"/>
          </w:tcPr>
          <w:p w14:paraId="247787F6" w14:textId="77777777" w:rsidR="00D01978" w:rsidRPr="006C476B" w:rsidRDefault="00D01978" w:rsidP="006C476B">
            <w:pPr>
              <w:spacing w:before="120" w:after="0" w:line="240" w:lineRule="auto"/>
              <w:rPr>
                <w:rFonts w:ascii="Arial" w:hAnsi="Arial" w:cs="Arial"/>
              </w:rPr>
            </w:pPr>
            <w:r w:rsidRPr="006C476B">
              <w:rPr>
                <w:rFonts w:ascii="Arial" w:hAnsi="Arial" w:cs="Arial"/>
              </w:rPr>
              <w:t>05/2023 – Present</w:t>
            </w:r>
          </w:p>
        </w:tc>
        <w:tc>
          <w:tcPr>
            <w:tcW w:w="5130" w:type="dxa"/>
          </w:tcPr>
          <w:p w14:paraId="18A7B399" w14:textId="77777777" w:rsidR="00D01978" w:rsidRPr="006C476B" w:rsidRDefault="00D01978" w:rsidP="006C476B">
            <w:pPr>
              <w:spacing w:before="120" w:after="0" w:line="240" w:lineRule="auto"/>
              <w:rPr>
                <w:rFonts w:ascii="Arial" w:hAnsi="Arial" w:cs="Arial"/>
              </w:rPr>
            </w:pPr>
            <w:r w:rsidRPr="006C476B">
              <w:rPr>
                <w:rFonts w:ascii="Arial" w:hAnsi="Arial" w:cs="Arial"/>
              </w:rPr>
              <w:t>Lu Tang (Biostatistics, University of Pittsburgh)</w:t>
            </w:r>
          </w:p>
        </w:tc>
        <w:tc>
          <w:tcPr>
            <w:tcW w:w="2790" w:type="dxa"/>
          </w:tcPr>
          <w:p w14:paraId="74A1B624" w14:textId="3CC994B1" w:rsidR="00D01978" w:rsidRPr="006C476B" w:rsidRDefault="00D01978" w:rsidP="006C476B">
            <w:pPr>
              <w:spacing w:before="120" w:after="0" w:line="240" w:lineRule="auto"/>
              <w:rPr>
                <w:rFonts w:ascii="Arial" w:hAnsi="Arial" w:cs="Arial"/>
              </w:rPr>
            </w:pPr>
            <w:r w:rsidRPr="006C476B">
              <w:rPr>
                <w:rFonts w:ascii="Arial" w:hAnsi="Arial" w:cs="Arial"/>
              </w:rPr>
              <w:t>Ass</w:t>
            </w:r>
            <w:r w:rsidR="0074553D" w:rsidRPr="006C476B">
              <w:rPr>
                <w:rFonts w:ascii="Arial" w:hAnsi="Arial" w:cs="Arial"/>
              </w:rPr>
              <w:t>ociate</w:t>
            </w:r>
            <w:r w:rsidRPr="006C476B">
              <w:rPr>
                <w:rFonts w:ascii="Arial" w:hAnsi="Arial" w:cs="Arial"/>
              </w:rPr>
              <w:t xml:space="preserve"> Professor</w:t>
            </w:r>
            <w:r w:rsidR="0074553D" w:rsidRPr="006C476B">
              <w:rPr>
                <w:rFonts w:ascii="Arial" w:hAnsi="Arial" w:cs="Arial"/>
              </w:rPr>
              <w:t xml:space="preserve"> (tenured</w:t>
            </w:r>
            <w:r w:rsidR="00543543" w:rsidRPr="006C476B">
              <w:rPr>
                <w:rFonts w:ascii="Arial" w:hAnsi="Arial" w:cs="Arial"/>
              </w:rPr>
              <w:t xml:space="preserve"> in 02/2025</w:t>
            </w:r>
            <w:r w:rsidR="0074553D" w:rsidRPr="006C476B">
              <w:rPr>
                <w:rFonts w:ascii="Arial" w:hAnsi="Arial" w:cs="Arial"/>
              </w:rPr>
              <w:t>)</w:t>
            </w:r>
          </w:p>
        </w:tc>
      </w:tr>
      <w:tr w:rsidR="00D01978" w:rsidRPr="006C476B" w14:paraId="379C9B78" w14:textId="77777777" w:rsidTr="005443C2">
        <w:tc>
          <w:tcPr>
            <w:tcW w:w="2070" w:type="dxa"/>
          </w:tcPr>
          <w:p w14:paraId="6BBB573E" w14:textId="77777777" w:rsidR="00D01978" w:rsidRPr="006C476B" w:rsidRDefault="00D01978" w:rsidP="006C476B">
            <w:pPr>
              <w:spacing w:before="120" w:after="0" w:line="240" w:lineRule="auto"/>
              <w:rPr>
                <w:rFonts w:ascii="Arial" w:hAnsi="Arial" w:cs="Arial"/>
              </w:rPr>
            </w:pPr>
            <w:r w:rsidRPr="006C476B">
              <w:rPr>
                <w:rFonts w:ascii="Arial" w:hAnsi="Arial" w:cs="Arial"/>
              </w:rPr>
              <w:t>08/2023 – Present</w:t>
            </w:r>
          </w:p>
        </w:tc>
        <w:tc>
          <w:tcPr>
            <w:tcW w:w="5130" w:type="dxa"/>
          </w:tcPr>
          <w:p w14:paraId="0D0EE1D5" w14:textId="77777777" w:rsidR="00D01978" w:rsidRPr="006C476B" w:rsidRDefault="00D01978" w:rsidP="006C476B">
            <w:pPr>
              <w:spacing w:before="120" w:after="0" w:line="240" w:lineRule="auto"/>
              <w:rPr>
                <w:rFonts w:ascii="Arial" w:hAnsi="Arial" w:cs="Arial"/>
              </w:rPr>
            </w:pPr>
            <w:r w:rsidRPr="006C476B">
              <w:rPr>
                <w:rFonts w:ascii="Arial" w:hAnsi="Arial" w:cs="Arial"/>
              </w:rPr>
              <w:t>Jenna Carlson (Human Genetics, University of Pittsburgh)</w:t>
            </w:r>
          </w:p>
        </w:tc>
        <w:tc>
          <w:tcPr>
            <w:tcW w:w="2790" w:type="dxa"/>
          </w:tcPr>
          <w:p w14:paraId="0EFA690C" w14:textId="795EE034" w:rsidR="00D01978" w:rsidRPr="006C476B" w:rsidRDefault="00D01978" w:rsidP="006C476B">
            <w:pPr>
              <w:spacing w:before="120" w:after="0" w:line="240" w:lineRule="auto"/>
              <w:rPr>
                <w:rFonts w:ascii="Arial" w:hAnsi="Arial" w:cs="Arial"/>
              </w:rPr>
            </w:pPr>
            <w:r w:rsidRPr="006C476B">
              <w:rPr>
                <w:rFonts w:ascii="Arial" w:hAnsi="Arial" w:cs="Arial"/>
              </w:rPr>
              <w:t>Ass</w:t>
            </w:r>
            <w:r w:rsidR="0074553D" w:rsidRPr="006C476B">
              <w:rPr>
                <w:rFonts w:ascii="Arial" w:hAnsi="Arial" w:cs="Arial"/>
              </w:rPr>
              <w:t>ociate</w:t>
            </w:r>
            <w:r w:rsidRPr="006C476B">
              <w:rPr>
                <w:rFonts w:ascii="Arial" w:hAnsi="Arial" w:cs="Arial"/>
              </w:rPr>
              <w:t xml:space="preserve"> Professor</w:t>
            </w:r>
            <w:r w:rsidR="00543543" w:rsidRPr="006C476B">
              <w:rPr>
                <w:rFonts w:ascii="Arial" w:hAnsi="Arial" w:cs="Arial"/>
              </w:rPr>
              <w:t xml:space="preserve"> (promoted in 03/2025)</w:t>
            </w:r>
          </w:p>
        </w:tc>
      </w:tr>
      <w:tr w:rsidR="00D01978" w:rsidRPr="006C476B" w14:paraId="66BFD25B" w14:textId="77777777" w:rsidTr="005443C2">
        <w:tc>
          <w:tcPr>
            <w:tcW w:w="2070" w:type="dxa"/>
          </w:tcPr>
          <w:p w14:paraId="0E052795" w14:textId="77777777" w:rsidR="00D01978" w:rsidRPr="006C476B" w:rsidRDefault="00D01978" w:rsidP="006C476B">
            <w:pPr>
              <w:spacing w:before="120" w:after="0" w:line="240" w:lineRule="auto"/>
              <w:rPr>
                <w:rFonts w:ascii="Arial" w:hAnsi="Arial" w:cs="Arial"/>
              </w:rPr>
            </w:pPr>
            <w:r w:rsidRPr="006C476B">
              <w:rPr>
                <w:rFonts w:ascii="Arial" w:hAnsi="Arial" w:cs="Arial"/>
              </w:rPr>
              <w:t>08/2024 - Present</w:t>
            </w:r>
          </w:p>
        </w:tc>
        <w:tc>
          <w:tcPr>
            <w:tcW w:w="5130" w:type="dxa"/>
          </w:tcPr>
          <w:p w14:paraId="76CC4290" w14:textId="77777777" w:rsidR="00D01978" w:rsidRPr="006C476B" w:rsidRDefault="00D01978" w:rsidP="006C476B">
            <w:pPr>
              <w:spacing w:before="120" w:after="0" w:line="240" w:lineRule="auto"/>
              <w:rPr>
                <w:rFonts w:ascii="Arial" w:hAnsi="Arial" w:cs="Arial"/>
              </w:rPr>
            </w:pPr>
            <w:r w:rsidRPr="006C476B">
              <w:rPr>
                <w:rFonts w:ascii="Arial" w:hAnsi="Arial" w:cs="Arial"/>
              </w:rPr>
              <w:t>Qiong Wu (Biostatistics, University of Pittsburgh)</w:t>
            </w:r>
          </w:p>
        </w:tc>
        <w:tc>
          <w:tcPr>
            <w:tcW w:w="2790" w:type="dxa"/>
          </w:tcPr>
          <w:p w14:paraId="15227A70" w14:textId="77777777" w:rsidR="00D01978" w:rsidRPr="006C476B" w:rsidRDefault="00D01978" w:rsidP="006C476B">
            <w:pPr>
              <w:spacing w:before="120" w:after="0" w:line="240" w:lineRule="auto"/>
              <w:rPr>
                <w:rFonts w:ascii="Arial" w:hAnsi="Arial" w:cs="Arial"/>
              </w:rPr>
            </w:pPr>
            <w:r w:rsidRPr="006C476B">
              <w:rPr>
                <w:rFonts w:ascii="Arial" w:hAnsi="Arial" w:cs="Arial"/>
              </w:rPr>
              <w:t>Assistant Professor</w:t>
            </w:r>
          </w:p>
        </w:tc>
      </w:tr>
      <w:tr w:rsidR="00D01978" w:rsidRPr="006C476B" w14:paraId="6C4DA1A6" w14:textId="77777777" w:rsidTr="005443C2">
        <w:tc>
          <w:tcPr>
            <w:tcW w:w="2070" w:type="dxa"/>
          </w:tcPr>
          <w:p w14:paraId="67F5EBAF" w14:textId="77777777" w:rsidR="00D01978" w:rsidRPr="006C476B" w:rsidRDefault="00D01978" w:rsidP="006C476B">
            <w:pPr>
              <w:spacing w:before="120" w:after="0" w:line="240" w:lineRule="auto"/>
              <w:rPr>
                <w:rFonts w:ascii="Arial" w:hAnsi="Arial" w:cs="Arial"/>
              </w:rPr>
            </w:pPr>
            <w:r w:rsidRPr="006C476B">
              <w:rPr>
                <w:rFonts w:ascii="Arial" w:hAnsi="Arial" w:cs="Arial"/>
              </w:rPr>
              <w:t>01/2024 - Present</w:t>
            </w:r>
          </w:p>
        </w:tc>
        <w:tc>
          <w:tcPr>
            <w:tcW w:w="5130" w:type="dxa"/>
          </w:tcPr>
          <w:p w14:paraId="605F97BA" w14:textId="77777777" w:rsidR="00D01978" w:rsidRPr="006C476B" w:rsidRDefault="00D01978" w:rsidP="006C476B">
            <w:pPr>
              <w:spacing w:before="120" w:after="0" w:line="240" w:lineRule="auto"/>
              <w:rPr>
                <w:rFonts w:ascii="Arial" w:hAnsi="Arial" w:cs="Arial"/>
              </w:rPr>
            </w:pPr>
            <w:r w:rsidRPr="006C476B">
              <w:rPr>
                <w:rFonts w:ascii="Arial" w:hAnsi="Arial" w:cs="Arial"/>
              </w:rPr>
              <w:t>Rebecca Deek (Biostatistics, University of Pittsburgh)</w:t>
            </w:r>
          </w:p>
        </w:tc>
        <w:tc>
          <w:tcPr>
            <w:tcW w:w="2790" w:type="dxa"/>
          </w:tcPr>
          <w:p w14:paraId="4E4C9DC6" w14:textId="77777777" w:rsidR="00D01978" w:rsidRPr="006C476B" w:rsidRDefault="00D01978" w:rsidP="006C476B">
            <w:pPr>
              <w:spacing w:before="120" w:after="0" w:line="240" w:lineRule="auto"/>
              <w:rPr>
                <w:rFonts w:ascii="Arial" w:hAnsi="Arial" w:cs="Arial"/>
              </w:rPr>
            </w:pPr>
            <w:r w:rsidRPr="006C476B">
              <w:rPr>
                <w:rFonts w:ascii="Arial" w:hAnsi="Arial" w:cs="Arial"/>
              </w:rPr>
              <w:t>Assistant Professor</w:t>
            </w:r>
          </w:p>
        </w:tc>
      </w:tr>
      <w:tr w:rsidR="00EB04B4" w:rsidRPr="006C476B" w14:paraId="1FE183D9" w14:textId="77777777" w:rsidTr="005443C2">
        <w:tc>
          <w:tcPr>
            <w:tcW w:w="2070" w:type="dxa"/>
          </w:tcPr>
          <w:p w14:paraId="6807432D" w14:textId="1FFC1CA7" w:rsidR="00EB04B4" w:rsidRPr="006C476B" w:rsidRDefault="00EB04B4" w:rsidP="006C476B">
            <w:pPr>
              <w:spacing w:before="120" w:after="0" w:line="240" w:lineRule="auto"/>
              <w:rPr>
                <w:rFonts w:ascii="Arial" w:hAnsi="Arial" w:cs="Arial"/>
              </w:rPr>
            </w:pPr>
            <w:r w:rsidRPr="006C476B">
              <w:rPr>
                <w:rFonts w:ascii="Arial" w:hAnsi="Arial" w:cs="Arial"/>
              </w:rPr>
              <w:t>08/2025 – Present</w:t>
            </w:r>
          </w:p>
        </w:tc>
        <w:tc>
          <w:tcPr>
            <w:tcW w:w="5130" w:type="dxa"/>
          </w:tcPr>
          <w:p w14:paraId="79A8FE2B" w14:textId="62DA5A60" w:rsidR="00EB04B4" w:rsidRPr="006C476B" w:rsidRDefault="008F4FF0" w:rsidP="006C476B">
            <w:pPr>
              <w:spacing w:before="120" w:after="0" w:line="240" w:lineRule="auto"/>
              <w:rPr>
                <w:rFonts w:ascii="Arial" w:hAnsi="Arial" w:cs="Arial"/>
              </w:rPr>
            </w:pPr>
            <w:r w:rsidRPr="006C476B">
              <w:rPr>
                <w:rFonts w:ascii="Arial" w:hAnsi="Arial" w:cs="Arial"/>
              </w:rPr>
              <w:t>Amanda Kreider (Health Policy and Management, University of Pittsburgh; K01 grant, submitted)</w:t>
            </w:r>
          </w:p>
        </w:tc>
        <w:tc>
          <w:tcPr>
            <w:tcW w:w="2790" w:type="dxa"/>
          </w:tcPr>
          <w:p w14:paraId="632BBC3E" w14:textId="365E0812" w:rsidR="00EB04B4" w:rsidRPr="006C476B" w:rsidRDefault="008F4FF0" w:rsidP="006C476B">
            <w:pPr>
              <w:spacing w:before="120" w:after="0" w:line="240" w:lineRule="auto"/>
              <w:rPr>
                <w:rFonts w:ascii="Arial" w:hAnsi="Arial" w:cs="Arial"/>
              </w:rPr>
            </w:pPr>
            <w:r w:rsidRPr="006C476B">
              <w:rPr>
                <w:rFonts w:ascii="Arial" w:hAnsi="Arial" w:cs="Arial"/>
              </w:rPr>
              <w:t>Assistant Professor</w:t>
            </w:r>
          </w:p>
        </w:tc>
      </w:tr>
    </w:tbl>
    <w:p w14:paraId="1177B7BD" w14:textId="77777777" w:rsidR="0062356A" w:rsidRPr="006C476B" w:rsidRDefault="0062356A" w:rsidP="006C476B">
      <w:pPr>
        <w:spacing w:before="120" w:after="0" w:line="240" w:lineRule="auto"/>
        <w:rPr>
          <w:rFonts w:ascii="Arial" w:hAnsi="Arial" w:cs="Arial"/>
          <w:b/>
          <w:bCs/>
          <w:sz w:val="32"/>
          <w:szCs w:val="32"/>
        </w:rPr>
      </w:pPr>
    </w:p>
    <w:p w14:paraId="30B21C00" w14:textId="77777777" w:rsidR="0062356A" w:rsidRPr="006C476B" w:rsidRDefault="0062356A" w:rsidP="006C476B">
      <w:pPr>
        <w:spacing w:before="120" w:after="0" w:line="240" w:lineRule="auto"/>
        <w:rPr>
          <w:rFonts w:ascii="Arial" w:hAnsi="Arial" w:cs="Arial"/>
          <w:b/>
          <w:sz w:val="24"/>
          <w:szCs w:val="24"/>
        </w:rPr>
      </w:pPr>
      <w:r w:rsidRPr="006C476B">
        <w:rPr>
          <w:rFonts w:ascii="Arial" w:hAnsi="Arial" w:cs="Arial"/>
          <w:b/>
          <w:sz w:val="24"/>
          <w:szCs w:val="24"/>
        </w:rPr>
        <w:t>Research and Training</w:t>
      </w:r>
    </w:p>
    <w:p w14:paraId="3BE90AB6" w14:textId="77777777" w:rsidR="006204C4" w:rsidRPr="006C476B" w:rsidRDefault="006204C4" w:rsidP="006C476B">
      <w:pPr>
        <w:spacing w:after="0" w:line="240" w:lineRule="auto"/>
        <w:rPr>
          <w:rFonts w:ascii="Arial" w:hAnsi="Arial" w:cs="Arial"/>
          <w:b/>
          <w:sz w:val="24"/>
          <w:szCs w:val="24"/>
        </w:rPr>
      </w:pPr>
    </w:p>
    <w:p w14:paraId="764CB25E" w14:textId="77777777" w:rsidR="006204C4" w:rsidRPr="006C476B" w:rsidRDefault="006204C4" w:rsidP="006C476B">
      <w:pPr>
        <w:spacing w:after="0" w:line="240" w:lineRule="auto"/>
        <w:rPr>
          <w:rFonts w:ascii="Arial" w:hAnsi="Arial" w:cs="Arial"/>
          <w:b/>
        </w:rPr>
      </w:pPr>
      <w:r w:rsidRPr="006C476B">
        <w:rPr>
          <w:rFonts w:ascii="Arial" w:hAnsi="Arial" w:cs="Arial"/>
          <w:b/>
        </w:rPr>
        <w:t>Grants and Contracts Received</w:t>
      </w:r>
    </w:p>
    <w:p w14:paraId="7763C093" w14:textId="77777777" w:rsidR="006204C4" w:rsidRPr="006C476B" w:rsidRDefault="006204C4" w:rsidP="006C476B">
      <w:pPr>
        <w:spacing w:after="0" w:line="240" w:lineRule="auto"/>
        <w:rPr>
          <w:rFonts w:ascii="Arial" w:hAnsi="Arial" w:cs="Arial"/>
          <w:b/>
        </w:rPr>
      </w:pPr>
    </w:p>
    <w:p w14:paraId="48DFAE21" w14:textId="77777777" w:rsidR="006204C4" w:rsidRPr="006C476B" w:rsidRDefault="006204C4" w:rsidP="006C476B">
      <w:pPr>
        <w:spacing w:after="0" w:line="240" w:lineRule="auto"/>
        <w:rPr>
          <w:rFonts w:ascii="Arial" w:hAnsi="Arial" w:cs="Arial"/>
          <w:b/>
        </w:rPr>
      </w:pPr>
      <w:r w:rsidRPr="006C476B">
        <w:rPr>
          <w:rFonts w:ascii="Arial" w:hAnsi="Arial" w:cs="Arial"/>
          <w:b/>
        </w:rPr>
        <w:t>Principal Investigator, Multiple Principal Investigator, or Program Project Director</w:t>
      </w:r>
    </w:p>
    <w:p w14:paraId="48280307" w14:textId="77777777" w:rsidR="006204C4" w:rsidRPr="006C476B" w:rsidRDefault="006204C4" w:rsidP="006C476B">
      <w:pPr>
        <w:spacing w:after="0" w:line="240" w:lineRule="auto"/>
        <w:rPr>
          <w:rFonts w:ascii="Arial" w:hAnsi="Arial" w:cs="Arial"/>
          <w:b/>
          <w:i/>
        </w:rPr>
      </w:pPr>
      <w:r w:rsidRPr="006C476B">
        <w:rPr>
          <w:rFonts w:ascii="Arial" w:hAnsi="Arial" w:cs="Arial"/>
          <w:b/>
          <w:i/>
        </w:rPr>
        <w:t>*as listed in NIH RePORT and/or on Notice of Award</w:t>
      </w:r>
    </w:p>
    <w:p w14:paraId="4208F19E" w14:textId="77777777" w:rsidR="006204C4" w:rsidRPr="006C476B" w:rsidRDefault="006204C4"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Years Inclusive</w:t>
      </w:r>
      <w:r w:rsidRPr="006C476B">
        <w:rPr>
          <w:rFonts w:ascii="Arial" w:hAnsi="Arial" w:cs="Arial"/>
          <w:b/>
        </w:rPr>
        <w:tab/>
        <w:t>Grant and/or Contract</w:t>
      </w:r>
      <w:r w:rsidRPr="006C476B">
        <w:rPr>
          <w:rFonts w:ascii="Arial" w:hAnsi="Arial" w:cs="Arial"/>
          <w:b/>
        </w:rPr>
        <w:tab/>
        <w:t xml:space="preserve">Source </w:t>
      </w:r>
      <w:r w:rsidRPr="006C476B">
        <w:rPr>
          <w:rFonts w:ascii="Arial" w:hAnsi="Arial" w:cs="Arial"/>
          <w:b/>
        </w:rPr>
        <w:tab/>
        <w:t>Annual Direct Costs</w:t>
      </w:r>
      <w:r w:rsidRPr="006C476B">
        <w:rPr>
          <w:rFonts w:ascii="Arial" w:hAnsi="Arial" w:cs="Arial"/>
          <w:b/>
        </w:rPr>
        <w:tab/>
      </w:r>
      <w:r w:rsidRPr="006C476B">
        <w:rPr>
          <w:rFonts w:ascii="Arial" w:hAnsi="Arial" w:cs="Arial"/>
          <w:b/>
        </w:rPr>
        <w:tab/>
        <w:t>%Effort</w:t>
      </w:r>
    </w:p>
    <w:p w14:paraId="6C2A1E93" w14:textId="77777777" w:rsidR="006204C4" w:rsidRPr="006C476B" w:rsidRDefault="006204C4" w:rsidP="006C476B">
      <w:pPr>
        <w:pBdr>
          <w:top w:val="single" w:sz="6" w:space="1" w:color="auto"/>
          <w:bottom w:val="single" w:sz="6" w:space="1" w:color="auto"/>
        </w:pBdr>
        <w:spacing w:after="0" w:line="240" w:lineRule="auto"/>
        <w:rPr>
          <w:rFonts w:ascii="Arial" w:hAnsi="Arial" w:cs="Arial"/>
          <w:b/>
        </w:rPr>
      </w:pPr>
      <w:r w:rsidRPr="006C476B">
        <w:rPr>
          <w:rFonts w:ascii="Arial" w:hAnsi="Arial" w:cs="Arial"/>
          <w:b/>
        </w:rPr>
        <w:tab/>
      </w:r>
      <w:r w:rsidRPr="006C476B">
        <w:rPr>
          <w:rFonts w:ascii="Arial" w:hAnsi="Arial" w:cs="Arial"/>
          <w:b/>
        </w:rPr>
        <w:tab/>
      </w:r>
      <w:r w:rsidRPr="006C476B">
        <w:rPr>
          <w:rFonts w:ascii="Arial" w:hAnsi="Arial" w:cs="Arial"/>
          <w:b/>
        </w:rPr>
        <w:tab/>
        <w:t>Number and Title</w:t>
      </w:r>
    </w:p>
    <w:tbl>
      <w:tblPr>
        <w:tblW w:w="0" w:type="auto"/>
        <w:tblLayout w:type="fixed"/>
        <w:tblCellMar>
          <w:left w:w="0" w:type="dxa"/>
          <w:right w:w="0" w:type="dxa"/>
        </w:tblCellMar>
        <w:tblLook w:val="04A0" w:firstRow="1" w:lastRow="0" w:firstColumn="1" w:lastColumn="0" w:noHBand="0" w:noVBand="1"/>
      </w:tblPr>
      <w:tblGrid>
        <w:gridCol w:w="2160"/>
        <w:gridCol w:w="2790"/>
        <w:gridCol w:w="1440"/>
        <w:gridCol w:w="2880"/>
        <w:gridCol w:w="1080"/>
      </w:tblGrid>
      <w:tr w:rsidR="005563B9" w:rsidRPr="006C476B" w14:paraId="7FFEA1A8" w14:textId="77777777" w:rsidTr="00B32ACE">
        <w:tc>
          <w:tcPr>
            <w:tcW w:w="2160" w:type="dxa"/>
          </w:tcPr>
          <w:p w14:paraId="6B32801E" w14:textId="77777777" w:rsidR="005563B9" w:rsidRPr="006C476B" w:rsidRDefault="005563B9" w:rsidP="006C476B">
            <w:pPr>
              <w:spacing w:before="120" w:after="0" w:line="240" w:lineRule="auto"/>
              <w:rPr>
                <w:rFonts w:ascii="Arial" w:hAnsi="Arial" w:cs="Arial"/>
                <w:bCs/>
              </w:rPr>
            </w:pPr>
          </w:p>
        </w:tc>
        <w:tc>
          <w:tcPr>
            <w:tcW w:w="2790" w:type="dxa"/>
          </w:tcPr>
          <w:p w14:paraId="0B69F956" w14:textId="77777777" w:rsidR="005563B9" w:rsidRPr="006C476B" w:rsidRDefault="005563B9" w:rsidP="006C476B">
            <w:pPr>
              <w:spacing w:before="120" w:after="0" w:line="240" w:lineRule="auto"/>
              <w:rPr>
                <w:rFonts w:ascii="Arial" w:hAnsi="Arial" w:cs="Arial"/>
                <w:bCs/>
              </w:rPr>
            </w:pPr>
          </w:p>
        </w:tc>
        <w:tc>
          <w:tcPr>
            <w:tcW w:w="1440" w:type="dxa"/>
          </w:tcPr>
          <w:p w14:paraId="7B8F0439" w14:textId="77777777" w:rsidR="005563B9" w:rsidRPr="006C476B" w:rsidRDefault="005563B9" w:rsidP="006C476B">
            <w:pPr>
              <w:spacing w:before="120" w:after="0" w:line="240" w:lineRule="auto"/>
              <w:rPr>
                <w:rFonts w:ascii="Arial" w:hAnsi="Arial" w:cs="Arial"/>
                <w:bCs/>
              </w:rPr>
            </w:pPr>
          </w:p>
        </w:tc>
        <w:tc>
          <w:tcPr>
            <w:tcW w:w="2880" w:type="dxa"/>
          </w:tcPr>
          <w:p w14:paraId="38A1F073" w14:textId="77777777" w:rsidR="005563B9" w:rsidRPr="006C476B" w:rsidRDefault="005563B9" w:rsidP="006C476B">
            <w:pPr>
              <w:spacing w:before="120" w:after="0" w:line="240" w:lineRule="auto"/>
              <w:rPr>
                <w:rFonts w:ascii="Arial" w:hAnsi="Arial" w:cs="Arial"/>
                <w:bCs/>
              </w:rPr>
            </w:pPr>
          </w:p>
        </w:tc>
        <w:tc>
          <w:tcPr>
            <w:tcW w:w="1080" w:type="dxa"/>
          </w:tcPr>
          <w:p w14:paraId="37923B6D" w14:textId="77777777" w:rsidR="005563B9" w:rsidRPr="006C476B" w:rsidRDefault="005563B9" w:rsidP="006C476B">
            <w:pPr>
              <w:spacing w:before="120" w:after="0" w:line="240" w:lineRule="auto"/>
              <w:rPr>
                <w:rFonts w:ascii="Arial" w:hAnsi="Arial" w:cs="Arial"/>
                <w:bCs/>
              </w:rPr>
            </w:pPr>
          </w:p>
        </w:tc>
      </w:tr>
      <w:tr w:rsidR="006E4B26" w:rsidRPr="006C476B" w14:paraId="22FDDF91" w14:textId="77777777" w:rsidTr="00B32ACE">
        <w:tc>
          <w:tcPr>
            <w:tcW w:w="2160" w:type="dxa"/>
          </w:tcPr>
          <w:p w14:paraId="54266037" w14:textId="613F0674" w:rsidR="006E4B26" w:rsidRPr="006C476B" w:rsidRDefault="00BA21A6" w:rsidP="006C476B">
            <w:pPr>
              <w:spacing w:before="120" w:after="0" w:line="240" w:lineRule="auto"/>
              <w:rPr>
                <w:rFonts w:ascii="Arial" w:hAnsi="Arial" w:cs="Arial"/>
                <w:bCs/>
              </w:rPr>
            </w:pPr>
            <w:r w:rsidRPr="006C476B">
              <w:rPr>
                <w:rFonts w:ascii="Arial" w:hAnsi="Arial" w:cs="Arial"/>
                <w:bCs/>
              </w:rPr>
              <w:t>5/1/2025 – 8/31/2025</w:t>
            </w:r>
          </w:p>
        </w:tc>
        <w:tc>
          <w:tcPr>
            <w:tcW w:w="2790" w:type="dxa"/>
          </w:tcPr>
          <w:p w14:paraId="5F461351" w14:textId="7112A036" w:rsidR="006E4B26" w:rsidRPr="006C476B" w:rsidRDefault="00040601" w:rsidP="006C476B">
            <w:pPr>
              <w:spacing w:before="120" w:after="0" w:line="240" w:lineRule="auto"/>
              <w:rPr>
                <w:rFonts w:ascii="Arial" w:hAnsi="Arial" w:cs="Arial"/>
                <w:bCs/>
              </w:rPr>
            </w:pPr>
            <w:r w:rsidRPr="006C476B">
              <w:rPr>
                <w:rFonts w:ascii="Arial" w:hAnsi="Arial" w:cs="Arial"/>
                <w:bCs/>
              </w:rPr>
              <w:t>Multiomic Profiling of Lipidomic and Proteomic Associations in Patients Prior to Developing Asparaginase-Associated Pancreatitis: Signals to Novel Disease Signatures</w:t>
            </w:r>
          </w:p>
        </w:tc>
        <w:tc>
          <w:tcPr>
            <w:tcW w:w="1440" w:type="dxa"/>
          </w:tcPr>
          <w:p w14:paraId="1E5FF580" w14:textId="45ECC892" w:rsidR="006E4B26" w:rsidRPr="006C476B" w:rsidRDefault="00BA21A6" w:rsidP="006C476B">
            <w:pPr>
              <w:spacing w:before="120" w:after="0" w:line="240" w:lineRule="auto"/>
              <w:rPr>
                <w:rFonts w:ascii="Arial" w:hAnsi="Arial" w:cs="Arial"/>
                <w:bCs/>
              </w:rPr>
            </w:pPr>
            <w:r w:rsidRPr="006C476B">
              <w:rPr>
                <w:rFonts w:ascii="Arial" w:hAnsi="Arial" w:cs="Arial"/>
                <w:bCs/>
              </w:rPr>
              <w:t>Stanford University</w:t>
            </w:r>
          </w:p>
        </w:tc>
        <w:tc>
          <w:tcPr>
            <w:tcW w:w="2880" w:type="dxa"/>
          </w:tcPr>
          <w:p w14:paraId="6259F8A1" w14:textId="55C45781" w:rsidR="006E4B26" w:rsidRPr="006C476B" w:rsidRDefault="00D757A7" w:rsidP="006C476B">
            <w:pPr>
              <w:spacing w:before="120" w:after="0" w:line="240" w:lineRule="auto"/>
              <w:rPr>
                <w:rFonts w:ascii="Arial" w:hAnsi="Arial" w:cs="Arial"/>
                <w:bCs/>
              </w:rPr>
            </w:pPr>
            <w:r w:rsidRPr="006C476B">
              <w:rPr>
                <w:rFonts w:ascii="Arial" w:hAnsi="Arial" w:cs="Arial"/>
                <w:bCs/>
              </w:rPr>
              <w:t>$25,000</w:t>
            </w:r>
          </w:p>
        </w:tc>
        <w:tc>
          <w:tcPr>
            <w:tcW w:w="1080" w:type="dxa"/>
          </w:tcPr>
          <w:p w14:paraId="30A41D1E" w14:textId="768334B1" w:rsidR="006E4B26" w:rsidRPr="006C476B" w:rsidRDefault="00435A45" w:rsidP="006C476B">
            <w:pPr>
              <w:spacing w:before="120" w:after="0" w:line="240" w:lineRule="auto"/>
              <w:rPr>
                <w:rFonts w:ascii="Arial" w:hAnsi="Arial" w:cs="Arial"/>
                <w:bCs/>
              </w:rPr>
            </w:pPr>
            <w:r w:rsidRPr="006C476B">
              <w:rPr>
                <w:rFonts w:ascii="Arial" w:hAnsi="Arial" w:cs="Arial"/>
                <w:bCs/>
              </w:rPr>
              <w:t>1</w:t>
            </w:r>
            <w:r w:rsidR="003A224D" w:rsidRPr="006C476B">
              <w:rPr>
                <w:rFonts w:ascii="Arial" w:hAnsi="Arial" w:cs="Arial"/>
                <w:bCs/>
              </w:rPr>
              <w:t>2</w:t>
            </w:r>
            <w:r w:rsidRPr="006C476B">
              <w:rPr>
                <w:rFonts w:ascii="Arial" w:hAnsi="Arial" w:cs="Arial"/>
                <w:bCs/>
              </w:rPr>
              <w:t>% + 50% GSR</w:t>
            </w:r>
          </w:p>
        </w:tc>
      </w:tr>
      <w:tr w:rsidR="00B32ACE" w:rsidRPr="006C476B" w14:paraId="748B8BF8" w14:textId="23231DE1" w:rsidTr="00B32ACE">
        <w:tc>
          <w:tcPr>
            <w:tcW w:w="2160" w:type="dxa"/>
          </w:tcPr>
          <w:p w14:paraId="58818F83" w14:textId="7AEF613E" w:rsidR="00B32ACE" w:rsidRPr="006C476B" w:rsidRDefault="00B32ACE" w:rsidP="006C476B">
            <w:pPr>
              <w:spacing w:before="120" w:after="0" w:line="240" w:lineRule="auto"/>
              <w:rPr>
                <w:rFonts w:ascii="Arial" w:hAnsi="Arial" w:cs="Arial"/>
                <w:bCs/>
              </w:rPr>
            </w:pPr>
            <w:r w:rsidRPr="006C476B">
              <w:rPr>
                <w:rFonts w:ascii="Arial" w:hAnsi="Arial" w:cs="Arial"/>
                <w:bCs/>
              </w:rPr>
              <w:t xml:space="preserve">3/1/2025 – </w:t>
            </w:r>
            <w:r w:rsidR="00770BC4" w:rsidRPr="006C476B">
              <w:rPr>
                <w:rFonts w:ascii="Arial" w:hAnsi="Arial" w:cs="Arial"/>
                <w:bCs/>
              </w:rPr>
              <w:t>8</w:t>
            </w:r>
            <w:r w:rsidRPr="006C476B">
              <w:rPr>
                <w:rFonts w:ascii="Arial" w:hAnsi="Arial" w:cs="Arial"/>
                <w:bCs/>
              </w:rPr>
              <w:t>/</w:t>
            </w:r>
            <w:r w:rsidR="00770BC4" w:rsidRPr="006C476B">
              <w:rPr>
                <w:rFonts w:ascii="Arial" w:hAnsi="Arial" w:cs="Arial"/>
                <w:bCs/>
              </w:rPr>
              <w:t>31</w:t>
            </w:r>
            <w:r w:rsidRPr="006C476B">
              <w:rPr>
                <w:rFonts w:ascii="Arial" w:hAnsi="Arial" w:cs="Arial"/>
                <w:bCs/>
              </w:rPr>
              <w:t>/2026</w:t>
            </w:r>
          </w:p>
        </w:tc>
        <w:tc>
          <w:tcPr>
            <w:tcW w:w="2790" w:type="dxa"/>
          </w:tcPr>
          <w:p w14:paraId="7D6B7D56"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Enhancing Pulmonary Function Assessment and Out-of-Clinic Care through Smartphone-Based Ultrasonic Technology (SURE)</w:t>
            </w:r>
          </w:p>
        </w:tc>
        <w:tc>
          <w:tcPr>
            <w:tcW w:w="1440" w:type="dxa"/>
          </w:tcPr>
          <w:p w14:paraId="6283C78E"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Pitt SSOE/SPH/CTSI</w:t>
            </w:r>
          </w:p>
        </w:tc>
        <w:tc>
          <w:tcPr>
            <w:tcW w:w="2880" w:type="dxa"/>
          </w:tcPr>
          <w:p w14:paraId="5DC737EF" w14:textId="03F0031D" w:rsidR="00B32ACE" w:rsidRPr="006C476B" w:rsidRDefault="00754242" w:rsidP="006C476B">
            <w:pPr>
              <w:spacing w:before="120" w:after="0" w:line="240" w:lineRule="auto"/>
              <w:rPr>
                <w:rFonts w:ascii="Arial" w:hAnsi="Arial" w:cs="Arial"/>
                <w:bCs/>
              </w:rPr>
            </w:pPr>
            <w:r w:rsidRPr="006C476B">
              <w:rPr>
                <w:rFonts w:ascii="Arial" w:hAnsi="Arial" w:cs="Arial"/>
                <w:bCs/>
              </w:rPr>
              <w:t>$85,000</w:t>
            </w:r>
          </w:p>
        </w:tc>
        <w:tc>
          <w:tcPr>
            <w:tcW w:w="1080" w:type="dxa"/>
          </w:tcPr>
          <w:p w14:paraId="153E0D18" w14:textId="25818E48" w:rsidR="00B32ACE" w:rsidRPr="006C476B" w:rsidRDefault="00754242" w:rsidP="006C476B">
            <w:pPr>
              <w:spacing w:before="120" w:after="0" w:line="240" w:lineRule="auto"/>
              <w:rPr>
                <w:rFonts w:ascii="Arial" w:hAnsi="Arial" w:cs="Arial"/>
                <w:bCs/>
              </w:rPr>
            </w:pPr>
            <w:r w:rsidRPr="006C476B">
              <w:rPr>
                <w:rFonts w:ascii="Arial" w:hAnsi="Arial" w:cs="Arial"/>
                <w:bCs/>
              </w:rPr>
              <w:t>In-kind</w:t>
            </w:r>
            <w:r w:rsidR="00FF08FD" w:rsidRPr="006C476B">
              <w:rPr>
                <w:rFonts w:ascii="Arial" w:hAnsi="Arial" w:cs="Arial"/>
                <w:bCs/>
              </w:rPr>
              <w:t xml:space="preserve"> + </w:t>
            </w:r>
            <w:r w:rsidR="00F74913" w:rsidRPr="006C476B">
              <w:rPr>
                <w:rFonts w:ascii="Arial" w:hAnsi="Arial" w:cs="Arial"/>
                <w:bCs/>
              </w:rPr>
              <w:t xml:space="preserve">75% </w:t>
            </w:r>
            <w:r w:rsidRPr="006C476B">
              <w:rPr>
                <w:rFonts w:ascii="Arial" w:hAnsi="Arial" w:cs="Arial"/>
                <w:bCs/>
              </w:rPr>
              <w:t>GSR</w:t>
            </w:r>
          </w:p>
        </w:tc>
      </w:tr>
      <w:tr w:rsidR="00B32ACE" w:rsidRPr="006C476B" w14:paraId="75EDE727" w14:textId="4B7AFBFE" w:rsidTr="00B32ACE">
        <w:tc>
          <w:tcPr>
            <w:tcW w:w="2160" w:type="dxa"/>
            <w:hideMark/>
          </w:tcPr>
          <w:p w14:paraId="28858CD3" w14:textId="29C6A549" w:rsidR="00B32ACE" w:rsidRPr="006C476B" w:rsidRDefault="00B32ACE" w:rsidP="006C476B">
            <w:pPr>
              <w:spacing w:before="120" w:after="0" w:line="240" w:lineRule="auto"/>
              <w:rPr>
                <w:rFonts w:ascii="Arial" w:hAnsi="Arial" w:cs="Arial"/>
                <w:bCs/>
              </w:rPr>
            </w:pPr>
            <w:r w:rsidRPr="006C476B">
              <w:rPr>
                <w:rFonts w:ascii="Arial" w:hAnsi="Arial" w:cs="Arial"/>
                <w:bCs/>
              </w:rPr>
              <w:t>6/1/2022-5/31/202</w:t>
            </w:r>
            <w:r w:rsidR="001410EB">
              <w:rPr>
                <w:rFonts w:ascii="Arial" w:hAnsi="Arial" w:cs="Arial"/>
                <w:bCs/>
              </w:rPr>
              <w:t>7 (with NCE)</w:t>
            </w:r>
          </w:p>
        </w:tc>
        <w:tc>
          <w:tcPr>
            <w:tcW w:w="2790" w:type="dxa"/>
            <w:hideMark/>
          </w:tcPr>
          <w:p w14:paraId="26784B80"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 xml:space="preserve">R01GM141076 </w:t>
            </w:r>
          </w:p>
          <w:p w14:paraId="6FF546F6"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New statistical methods and software for modeling complex multivariate survival data with large-scale covariates</w:t>
            </w:r>
          </w:p>
        </w:tc>
        <w:tc>
          <w:tcPr>
            <w:tcW w:w="1440" w:type="dxa"/>
            <w:hideMark/>
          </w:tcPr>
          <w:p w14:paraId="189DB9CF"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 xml:space="preserve">NIH/NIGMS </w:t>
            </w:r>
          </w:p>
        </w:tc>
        <w:tc>
          <w:tcPr>
            <w:tcW w:w="2880" w:type="dxa"/>
          </w:tcPr>
          <w:p w14:paraId="63F08325" w14:textId="0213AA83" w:rsidR="00B32ACE" w:rsidRPr="006C476B" w:rsidRDefault="00754242" w:rsidP="006C476B">
            <w:pPr>
              <w:spacing w:before="120" w:after="0" w:line="240" w:lineRule="auto"/>
              <w:rPr>
                <w:rFonts w:ascii="Arial" w:hAnsi="Arial" w:cs="Arial"/>
                <w:bCs/>
              </w:rPr>
            </w:pPr>
            <w:r w:rsidRPr="006C476B">
              <w:rPr>
                <w:rFonts w:ascii="Arial" w:hAnsi="Arial" w:cs="Arial"/>
                <w:bCs/>
              </w:rPr>
              <w:t>$200,000</w:t>
            </w:r>
          </w:p>
        </w:tc>
        <w:tc>
          <w:tcPr>
            <w:tcW w:w="1080" w:type="dxa"/>
          </w:tcPr>
          <w:p w14:paraId="48221F1B" w14:textId="672EB83B" w:rsidR="00B32ACE" w:rsidRPr="006C476B" w:rsidRDefault="00FF08FD" w:rsidP="006C476B">
            <w:pPr>
              <w:spacing w:before="120" w:after="0" w:line="240" w:lineRule="auto"/>
              <w:rPr>
                <w:rFonts w:ascii="Arial" w:hAnsi="Arial" w:cs="Arial"/>
                <w:bCs/>
              </w:rPr>
            </w:pPr>
            <w:r w:rsidRPr="006C476B">
              <w:rPr>
                <w:rFonts w:ascii="Arial" w:hAnsi="Arial" w:cs="Arial"/>
                <w:bCs/>
              </w:rPr>
              <w:t>25% + 200% GSR</w:t>
            </w:r>
          </w:p>
        </w:tc>
      </w:tr>
      <w:tr w:rsidR="00B32ACE" w:rsidRPr="006C476B" w14:paraId="264D9D82" w14:textId="79367162" w:rsidTr="00B32ACE">
        <w:tc>
          <w:tcPr>
            <w:tcW w:w="2160" w:type="dxa"/>
          </w:tcPr>
          <w:p w14:paraId="42C9C2C5"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6/1/2022-5/31/2023</w:t>
            </w:r>
          </w:p>
        </w:tc>
        <w:tc>
          <w:tcPr>
            <w:tcW w:w="2790" w:type="dxa"/>
          </w:tcPr>
          <w:p w14:paraId="5141E64B"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Precision care in asthma using EHR analytics</w:t>
            </w:r>
          </w:p>
        </w:tc>
        <w:tc>
          <w:tcPr>
            <w:tcW w:w="1440" w:type="dxa"/>
          </w:tcPr>
          <w:p w14:paraId="13F12CBA" w14:textId="3EDC0616" w:rsidR="00B32ACE" w:rsidRPr="006C476B" w:rsidRDefault="00B32ACE" w:rsidP="006C476B">
            <w:pPr>
              <w:spacing w:before="120" w:after="0" w:line="240" w:lineRule="auto"/>
              <w:rPr>
                <w:rFonts w:ascii="Arial" w:hAnsi="Arial" w:cs="Arial"/>
                <w:bCs/>
              </w:rPr>
            </w:pPr>
            <w:r w:rsidRPr="006C476B">
              <w:rPr>
                <w:rFonts w:ascii="Arial" w:hAnsi="Arial" w:cs="Arial"/>
                <w:bCs/>
              </w:rPr>
              <w:t xml:space="preserve">Pitt </w:t>
            </w:r>
            <w:r w:rsidR="00F46AE5" w:rsidRPr="006C476B">
              <w:rPr>
                <w:rFonts w:ascii="Arial" w:hAnsi="Arial" w:cs="Arial"/>
                <w:bCs/>
              </w:rPr>
              <w:t>SPH/SOM/CTSI</w:t>
            </w:r>
          </w:p>
        </w:tc>
        <w:tc>
          <w:tcPr>
            <w:tcW w:w="2880" w:type="dxa"/>
          </w:tcPr>
          <w:p w14:paraId="2001D4D3" w14:textId="1B8A7803" w:rsidR="00B32ACE" w:rsidRPr="006C476B" w:rsidRDefault="00FF08FD" w:rsidP="006C476B">
            <w:pPr>
              <w:spacing w:before="120" w:after="0" w:line="240" w:lineRule="auto"/>
              <w:rPr>
                <w:rFonts w:ascii="Arial" w:hAnsi="Arial" w:cs="Arial"/>
                <w:bCs/>
              </w:rPr>
            </w:pPr>
            <w:r w:rsidRPr="006C476B">
              <w:rPr>
                <w:rFonts w:ascii="Arial" w:hAnsi="Arial" w:cs="Arial"/>
                <w:bCs/>
              </w:rPr>
              <w:t>$45,000</w:t>
            </w:r>
          </w:p>
        </w:tc>
        <w:tc>
          <w:tcPr>
            <w:tcW w:w="1080" w:type="dxa"/>
          </w:tcPr>
          <w:p w14:paraId="38A8C7E5" w14:textId="30E189AA" w:rsidR="00B32ACE" w:rsidRPr="006C476B" w:rsidRDefault="00FF08FD" w:rsidP="006C476B">
            <w:pPr>
              <w:spacing w:before="120" w:after="0" w:line="240" w:lineRule="auto"/>
              <w:rPr>
                <w:rFonts w:ascii="Arial" w:hAnsi="Arial" w:cs="Arial"/>
                <w:bCs/>
              </w:rPr>
            </w:pPr>
            <w:r w:rsidRPr="006C476B">
              <w:rPr>
                <w:rFonts w:ascii="Arial" w:hAnsi="Arial" w:cs="Arial"/>
                <w:bCs/>
              </w:rPr>
              <w:t>In-kind</w:t>
            </w:r>
            <w:r w:rsidR="00F74913" w:rsidRPr="006C476B">
              <w:rPr>
                <w:rFonts w:ascii="Arial" w:hAnsi="Arial" w:cs="Arial"/>
                <w:bCs/>
              </w:rPr>
              <w:t xml:space="preserve"> + 75% GSR</w:t>
            </w:r>
          </w:p>
        </w:tc>
      </w:tr>
      <w:tr w:rsidR="00B32ACE" w:rsidRPr="006C476B" w14:paraId="19809E3B" w14:textId="6128A386" w:rsidTr="00B32ACE">
        <w:tc>
          <w:tcPr>
            <w:tcW w:w="2160" w:type="dxa"/>
            <w:hideMark/>
          </w:tcPr>
          <w:p w14:paraId="0AA05813"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8/1/2020-5/31/2022</w:t>
            </w:r>
          </w:p>
        </w:tc>
        <w:tc>
          <w:tcPr>
            <w:tcW w:w="2790" w:type="dxa"/>
            <w:hideMark/>
          </w:tcPr>
          <w:p w14:paraId="445F8E32"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 xml:space="preserve">R21EY030488 </w:t>
            </w:r>
          </w:p>
          <w:p w14:paraId="20DEDDF8"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Deep-learning-based prediction of AMD and its progression with GWAS and fundus image data</w:t>
            </w:r>
          </w:p>
        </w:tc>
        <w:tc>
          <w:tcPr>
            <w:tcW w:w="1440" w:type="dxa"/>
            <w:hideMark/>
          </w:tcPr>
          <w:p w14:paraId="2376A40F"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 xml:space="preserve">NIH/NEI </w:t>
            </w:r>
          </w:p>
        </w:tc>
        <w:tc>
          <w:tcPr>
            <w:tcW w:w="2880" w:type="dxa"/>
          </w:tcPr>
          <w:p w14:paraId="3E8E6718" w14:textId="5BDAE4A6" w:rsidR="00B32ACE" w:rsidRPr="006C476B" w:rsidRDefault="00F74913" w:rsidP="006C476B">
            <w:pPr>
              <w:spacing w:before="120" w:after="0" w:line="240" w:lineRule="auto"/>
              <w:rPr>
                <w:rFonts w:ascii="Arial" w:hAnsi="Arial" w:cs="Arial"/>
                <w:bCs/>
              </w:rPr>
            </w:pPr>
            <w:r w:rsidRPr="006C476B">
              <w:rPr>
                <w:rFonts w:ascii="Arial" w:hAnsi="Arial" w:cs="Arial"/>
                <w:bCs/>
              </w:rPr>
              <w:t>$135,000</w:t>
            </w:r>
          </w:p>
        </w:tc>
        <w:tc>
          <w:tcPr>
            <w:tcW w:w="1080" w:type="dxa"/>
          </w:tcPr>
          <w:p w14:paraId="6F1627B0" w14:textId="0FC1BCA7" w:rsidR="00B32ACE" w:rsidRPr="006C476B" w:rsidRDefault="00410552" w:rsidP="006C476B">
            <w:pPr>
              <w:spacing w:before="120" w:after="0" w:line="240" w:lineRule="auto"/>
              <w:rPr>
                <w:rFonts w:ascii="Arial" w:hAnsi="Arial" w:cs="Arial"/>
                <w:bCs/>
              </w:rPr>
            </w:pPr>
            <w:r w:rsidRPr="006C476B">
              <w:rPr>
                <w:rFonts w:ascii="Arial" w:hAnsi="Arial" w:cs="Arial"/>
                <w:bCs/>
              </w:rPr>
              <w:t>20</w:t>
            </w:r>
            <w:r w:rsidR="00F74913" w:rsidRPr="006C476B">
              <w:rPr>
                <w:rFonts w:ascii="Arial" w:hAnsi="Arial" w:cs="Arial"/>
                <w:bCs/>
              </w:rPr>
              <w:t>% + 100% GSR</w:t>
            </w:r>
          </w:p>
        </w:tc>
      </w:tr>
      <w:tr w:rsidR="00B32ACE" w:rsidRPr="006C476B" w14:paraId="32C04952" w14:textId="5732D4F3" w:rsidTr="00B32ACE">
        <w:tc>
          <w:tcPr>
            <w:tcW w:w="2160" w:type="dxa"/>
          </w:tcPr>
          <w:p w14:paraId="7642FB8C"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1/1/2019 – 12/31/2019</w:t>
            </w:r>
          </w:p>
        </w:tc>
        <w:tc>
          <w:tcPr>
            <w:tcW w:w="2790" w:type="dxa"/>
          </w:tcPr>
          <w:p w14:paraId="02B919F5"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UL1TR001857</w:t>
            </w:r>
            <w:r w:rsidRPr="006C476B">
              <w:rPr>
                <w:rFonts w:ascii="Arial" w:hAnsi="Arial" w:cs="Arial"/>
                <w:bCs/>
              </w:rPr>
              <w:br/>
              <w:t>Deep Learning with GWAS to Predict AMD Progression</w:t>
            </w:r>
          </w:p>
        </w:tc>
        <w:tc>
          <w:tcPr>
            <w:tcW w:w="1440" w:type="dxa"/>
          </w:tcPr>
          <w:p w14:paraId="421174F2"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NIH/CTSI</w:t>
            </w:r>
          </w:p>
        </w:tc>
        <w:tc>
          <w:tcPr>
            <w:tcW w:w="2880" w:type="dxa"/>
          </w:tcPr>
          <w:p w14:paraId="53FE7706" w14:textId="625AC3DA" w:rsidR="00B32ACE" w:rsidRPr="006C476B" w:rsidRDefault="0058675D" w:rsidP="006C476B">
            <w:pPr>
              <w:spacing w:before="120" w:after="0" w:line="240" w:lineRule="auto"/>
              <w:rPr>
                <w:rFonts w:ascii="Arial" w:hAnsi="Arial" w:cs="Arial"/>
                <w:bCs/>
              </w:rPr>
            </w:pPr>
            <w:r w:rsidRPr="006C476B">
              <w:rPr>
                <w:rFonts w:ascii="Arial" w:hAnsi="Arial" w:cs="Arial"/>
                <w:bCs/>
              </w:rPr>
              <w:t>$10,000</w:t>
            </w:r>
          </w:p>
        </w:tc>
        <w:tc>
          <w:tcPr>
            <w:tcW w:w="1080" w:type="dxa"/>
          </w:tcPr>
          <w:p w14:paraId="54204305" w14:textId="075484EE" w:rsidR="00B32ACE" w:rsidRPr="006C476B" w:rsidRDefault="0058675D" w:rsidP="006C476B">
            <w:pPr>
              <w:spacing w:before="120" w:after="0" w:line="240" w:lineRule="auto"/>
              <w:rPr>
                <w:rFonts w:ascii="Arial" w:hAnsi="Arial" w:cs="Arial"/>
                <w:bCs/>
              </w:rPr>
            </w:pPr>
            <w:r w:rsidRPr="006C476B">
              <w:rPr>
                <w:rFonts w:ascii="Arial" w:hAnsi="Arial" w:cs="Arial"/>
                <w:bCs/>
              </w:rPr>
              <w:t>In-kind +</w:t>
            </w:r>
            <w:r w:rsidR="009F4341" w:rsidRPr="006C476B">
              <w:rPr>
                <w:rFonts w:ascii="Arial" w:hAnsi="Arial" w:cs="Arial"/>
                <w:bCs/>
              </w:rPr>
              <w:t xml:space="preserve"> 33% GSR</w:t>
            </w:r>
            <w:r w:rsidRPr="006C476B">
              <w:rPr>
                <w:rFonts w:ascii="Arial" w:hAnsi="Arial" w:cs="Arial"/>
                <w:bCs/>
              </w:rPr>
              <w:t xml:space="preserve"> </w:t>
            </w:r>
          </w:p>
        </w:tc>
      </w:tr>
      <w:tr w:rsidR="00B32ACE" w:rsidRPr="006C476B" w14:paraId="4C2BD61A" w14:textId="2B9AC679" w:rsidTr="00B32ACE">
        <w:tc>
          <w:tcPr>
            <w:tcW w:w="2160" w:type="dxa"/>
          </w:tcPr>
          <w:p w14:paraId="15C9ADBA"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7/1/2016-6/30/2018</w:t>
            </w:r>
          </w:p>
        </w:tc>
        <w:tc>
          <w:tcPr>
            <w:tcW w:w="2790" w:type="dxa"/>
          </w:tcPr>
          <w:p w14:paraId="751A715D"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R03MH108849</w:t>
            </w:r>
            <w:r w:rsidRPr="006C476B">
              <w:rPr>
                <w:rFonts w:ascii="Arial" w:hAnsi="Arial" w:cs="Arial"/>
                <w:bCs/>
              </w:rPr>
              <w:br/>
              <w:t>Novel and Robust Methods for Differential Protein Network Analysis of Proteomics Data in Schizophrenia Research</w:t>
            </w:r>
          </w:p>
        </w:tc>
        <w:tc>
          <w:tcPr>
            <w:tcW w:w="1440" w:type="dxa"/>
          </w:tcPr>
          <w:p w14:paraId="37D39C9C"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NIH/NIMH</w:t>
            </w:r>
          </w:p>
        </w:tc>
        <w:tc>
          <w:tcPr>
            <w:tcW w:w="2880" w:type="dxa"/>
          </w:tcPr>
          <w:p w14:paraId="6820FC1A" w14:textId="6F9469D0" w:rsidR="00B32ACE" w:rsidRPr="006C476B" w:rsidRDefault="00076C28" w:rsidP="006C476B">
            <w:pPr>
              <w:spacing w:before="120" w:after="0" w:line="240" w:lineRule="auto"/>
              <w:rPr>
                <w:rFonts w:ascii="Arial" w:hAnsi="Arial" w:cs="Arial"/>
                <w:bCs/>
              </w:rPr>
            </w:pPr>
            <w:r w:rsidRPr="006C476B">
              <w:rPr>
                <w:rFonts w:ascii="Arial" w:hAnsi="Arial" w:cs="Arial"/>
                <w:bCs/>
              </w:rPr>
              <w:t>$50,000</w:t>
            </w:r>
          </w:p>
          <w:p w14:paraId="3AA496E2" w14:textId="77777777" w:rsidR="00076C28" w:rsidRPr="006C476B" w:rsidRDefault="00076C28" w:rsidP="006C476B">
            <w:pPr>
              <w:spacing w:before="120" w:after="0" w:line="240" w:lineRule="auto"/>
              <w:rPr>
                <w:rFonts w:ascii="Arial" w:hAnsi="Arial" w:cs="Arial"/>
                <w:bCs/>
              </w:rPr>
            </w:pPr>
          </w:p>
        </w:tc>
        <w:tc>
          <w:tcPr>
            <w:tcW w:w="1080" w:type="dxa"/>
          </w:tcPr>
          <w:p w14:paraId="6BBCEBF7" w14:textId="7524B154" w:rsidR="00B32ACE" w:rsidRPr="006C476B" w:rsidRDefault="00076C28" w:rsidP="006C476B">
            <w:pPr>
              <w:spacing w:before="120" w:after="0" w:line="240" w:lineRule="auto"/>
              <w:rPr>
                <w:rFonts w:ascii="Arial" w:hAnsi="Arial" w:cs="Arial"/>
                <w:bCs/>
              </w:rPr>
            </w:pPr>
            <w:r w:rsidRPr="006C476B">
              <w:rPr>
                <w:rFonts w:ascii="Arial" w:hAnsi="Arial" w:cs="Arial"/>
                <w:bCs/>
              </w:rPr>
              <w:t>15% + 50% GSR</w:t>
            </w:r>
          </w:p>
        </w:tc>
      </w:tr>
      <w:tr w:rsidR="00B32ACE" w:rsidRPr="006C476B" w14:paraId="1FD753C6" w14:textId="2A512256" w:rsidTr="00B32ACE">
        <w:tc>
          <w:tcPr>
            <w:tcW w:w="2160" w:type="dxa"/>
          </w:tcPr>
          <w:p w14:paraId="48C17D95" w14:textId="77777777" w:rsidR="00B32ACE" w:rsidRPr="006C476B" w:rsidRDefault="00B32ACE" w:rsidP="006C476B">
            <w:pPr>
              <w:spacing w:before="120" w:after="0" w:line="240" w:lineRule="auto"/>
              <w:rPr>
                <w:rFonts w:ascii="Arial" w:hAnsi="Arial" w:cs="Arial"/>
                <w:bCs/>
              </w:rPr>
            </w:pPr>
            <w:r w:rsidRPr="006C476B">
              <w:rPr>
                <w:rFonts w:ascii="Arial" w:hAnsi="Arial" w:cs="Arial"/>
                <w:bCs/>
              </w:rPr>
              <w:t>7/1/2015-6/30/2017</w:t>
            </w:r>
          </w:p>
        </w:tc>
        <w:tc>
          <w:tcPr>
            <w:tcW w:w="2790" w:type="dxa"/>
          </w:tcPr>
          <w:p w14:paraId="41FBAAAD" w14:textId="68D07A45" w:rsidR="00B32ACE" w:rsidRPr="006C476B" w:rsidRDefault="00B3020F" w:rsidP="006C476B">
            <w:pPr>
              <w:spacing w:before="120" w:after="0" w:line="240" w:lineRule="auto"/>
              <w:rPr>
                <w:rFonts w:ascii="Arial" w:hAnsi="Arial" w:cs="Arial"/>
                <w:bCs/>
              </w:rPr>
            </w:pPr>
            <w:r w:rsidRPr="006C476B">
              <w:rPr>
                <w:rFonts w:ascii="Arial" w:hAnsi="Arial" w:cs="Arial"/>
                <w:bCs/>
              </w:rPr>
              <w:t>CMRF</w:t>
            </w:r>
            <w:r w:rsidRPr="006C476B">
              <w:rPr>
                <w:rFonts w:ascii="Arial" w:hAnsi="Arial" w:cs="Arial"/>
                <w:bCs/>
              </w:rPr>
              <w:br/>
            </w:r>
            <w:r w:rsidR="00B32ACE" w:rsidRPr="006C476B">
              <w:rPr>
                <w:rFonts w:ascii="Arial" w:hAnsi="Arial" w:cs="Arial"/>
                <w:bCs/>
              </w:rPr>
              <w:t>Novel and Robust Methods for Protein Network Analysis of Proteomics Data in Psychiatric Disorders</w:t>
            </w:r>
          </w:p>
        </w:tc>
        <w:tc>
          <w:tcPr>
            <w:tcW w:w="1440" w:type="dxa"/>
          </w:tcPr>
          <w:p w14:paraId="2831F6D7" w14:textId="0040B8B6" w:rsidR="00B32ACE" w:rsidRPr="006C476B" w:rsidRDefault="00B32ACE" w:rsidP="006C476B">
            <w:pPr>
              <w:spacing w:before="120" w:after="0" w:line="240" w:lineRule="auto"/>
              <w:rPr>
                <w:rFonts w:ascii="Arial" w:hAnsi="Arial" w:cs="Arial"/>
                <w:bCs/>
              </w:rPr>
            </w:pPr>
            <w:r w:rsidRPr="006C476B">
              <w:rPr>
                <w:rFonts w:ascii="Arial" w:hAnsi="Arial" w:cs="Arial"/>
                <w:bCs/>
              </w:rPr>
              <w:t>UPMC</w:t>
            </w:r>
          </w:p>
        </w:tc>
        <w:tc>
          <w:tcPr>
            <w:tcW w:w="2880" w:type="dxa"/>
          </w:tcPr>
          <w:p w14:paraId="4B128454" w14:textId="3FE7E7BC" w:rsidR="00B32ACE" w:rsidRPr="006C476B" w:rsidRDefault="009A3307" w:rsidP="006C476B">
            <w:pPr>
              <w:spacing w:before="120" w:after="0" w:line="240" w:lineRule="auto"/>
              <w:rPr>
                <w:rFonts w:ascii="Arial" w:hAnsi="Arial" w:cs="Arial"/>
                <w:bCs/>
              </w:rPr>
            </w:pPr>
            <w:r w:rsidRPr="006C476B">
              <w:rPr>
                <w:rFonts w:ascii="Arial" w:hAnsi="Arial" w:cs="Arial"/>
                <w:bCs/>
              </w:rPr>
              <w:t>$25,000</w:t>
            </w:r>
          </w:p>
        </w:tc>
        <w:tc>
          <w:tcPr>
            <w:tcW w:w="1080" w:type="dxa"/>
          </w:tcPr>
          <w:p w14:paraId="059F11D7" w14:textId="5DE9A078" w:rsidR="00B32ACE" w:rsidRPr="006C476B" w:rsidRDefault="009A3307" w:rsidP="006C476B">
            <w:pPr>
              <w:spacing w:before="120" w:after="0" w:line="240" w:lineRule="auto"/>
              <w:rPr>
                <w:rFonts w:ascii="Arial" w:hAnsi="Arial" w:cs="Arial"/>
                <w:bCs/>
              </w:rPr>
            </w:pPr>
            <w:r w:rsidRPr="006C476B">
              <w:rPr>
                <w:rFonts w:ascii="Arial" w:hAnsi="Arial" w:cs="Arial"/>
                <w:bCs/>
              </w:rPr>
              <w:t xml:space="preserve">In-kind + </w:t>
            </w:r>
            <w:r w:rsidR="00251CAA" w:rsidRPr="006C476B">
              <w:rPr>
                <w:rFonts w:ascii="Arial" w:hAnsi="Arial" w:cs="Arial"/>
                <w:bCs/>
              </w:rPr>
              <w:t>25% GSR</w:t>
            </w:r>
          </w:p>
        </w:tc>
      </w:tr>
    </w:tbl>
    <w:p w14:paraId="26E3E7FD" w14:textId="77777777" w:rsidR="006204C4" w:rsidRPr="006C476B" w:rsidRDefault="006204C4" w:rsidP="006C476B">
      <w:pPr>
        <w:spacing w:before="120" w:after="0" w:line="240" w:lineRule="auto"/>
        <w:rPr>
          <w:rFonts w:ascii="Arial" w:hAnsi="Arial" w:cs="Arial"/>
        </w:rPr>
      </w:pPr>
    </w:p>
    <w:p w14:paraId="372AF257" w14:textId="77777777" w:rsidR="00026A4E" w:rsidRPr="006C476B" w:rsidRDefault="00026A4E" w:rsidP="006C476B">
      <w:pPr>
        <w:spacing w:before="120" w:after="0" w:line="240" w:lineRule="auto"/>
        <w:rPr>
          <w:rFonts w:ascii="Arial" w:hAnsi="Arial" w:cs="Arial"/>
        </w:rPr>
      </w:pPr>
    </w:p>
    <w:p w14:paraId="4DA7786B" w14:textId="77777777" w:rsidR="006204C4" w:rsidRPr="006C476B" w:rsidRDefault="006204C4" w:rsidP="006C476B">
      <w:pPr>
        <w:spacing w:after="0" w:line="240" w:lineRule="auto"/>
        <w:rPr>
          <w:rFonts w:ascii="Arial" w:hAnsi="Arial" w:cs="Arial"/>
          <w:b/>
        </w:rPr>
      </w:pPr>
      <w:r w:rsidRPr="006C476B">
        <w:rPr>
          <w:rFonts w:ascii="Arial" w:hAnsi="Arial" w:cs="Arial"/>
          <w:b/>
        </w:rPr>
        <w:t>Site Principal Investigator</w:t>
      </w:r>
    </w:p>
    <w:p w14:paraId="2CC38E91" w14:textId="77777777" w:rsidR="006204C4" w:rsidRPr="006C476B" w:rsidRDefault="006204C4" w:rsidP="006C476B">
      <w:pPr>
        <w:spacing w:after="0" w:line="240" w:lineRule="auto"/>
        <w:rPr>
          <w:rFonts w:ascii="Arial" w:hAnsi="Arial" w:cs="Arial"/>
          <w:b/>
          <w:i/>
        </w:rPr>
      </w:pPr>
      <w:r w:rsidRPr="006C476B">
        <w:rPr>
          <w:rFonts w:ascii="Arial" w:hAnsi="Arial" w:cs="Arial"/>
          <w:b/>
          <w:i/>
        </w:rPr>
        <w:t>*include grants where serving as a significant Site PI (e.g., in a large clinical study, clinical trial, consortium grant, or center grant) not identifiable in NIH RePORT</w:t>
      </w:r>
    </w:p>
    <w:p w14:paraId="65412784" w14:textId="77777777" w:rsidR="006204C4" w:rsidRPr="006C476B" w:rsidRDefault="006204C4"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Years Inclusive</w:t>
      </w:r>
      <w:r w:rsidRPr="006C476B">
        <w:rPr>
          <w:rFonts w:ascii="Arial" w:hAnsi="Arial" w:cs="Arial"/>
          <w:b/>
        </w:rPr>
        <w:tab/>
        <w:t>Grant and/or Contract</w:t>
      </w:r>
      <w:r w:rsidRPr="006C476B">
        <w:rPr>
          <w:rFonts w:ascii="Arial" w:hAnsi="Arial" w:cs="Arial"/>
          <w:b/>
        </w:rPr>
        <w:tab/>
        <w:t xml:space="preserve">Source </w:t>
      </w:r>
      <w:r w:rsidRPr="006C476B">
        <w:rPr>
          <w:rFonts w:ascii="Arial" w:hAnsi="Arial" w:cs="Arial"/>
          <w:b/>
        </w:rPr>
        <w:tab/>
        <w:t>Annual Direct Costs</w:t>
      </w:r>
      <w:r w:rsidRPr="006C476B">
        <w:rPr>
          <w:rFonts w:ascii="Arial" w:hAnsi="Arial" w:cs="Arial"/>
          <w:b/>
        </w:rPr>
        <w:tab/>
      </w:r>
      <w:r w:rsidRPr="006C476B">
        <w:rPr>
          <w:rFonts w:ascii="Arial" w:hAnsi="Arial" w:cs="Arial"/>
          <w:b/>
        </w:rPr>
        <w:tab/>
        <w:t>%Effort</w:t>
      </w:r>
    </w:p>
    <w:p w14:paraId="0F95E0CD" w14:textId="77777777" w:rsidR="006204C4" w:rsidRPr="006C476B" w:rsidRDefault="006204C4" w:rsidP="006C476B">
      <w:pPr>
        <w:pBdr>
          <w:top w:val="single" w:sz="6" w:space="1" w:color="auto"/>
          <w:bottom w:val="single" w:sz="6" w:space="1" w:color="auto"/>
        </w:pBdr>
        <w:spacing w:after="0" w:line="240" w:lineRule="auto"/>
        <w:rPr>
          <w:rFonts w:ascii="Arial" w:hAnsi="Arial" w:cs="Arial"/>
          <w:b/>
        </w:rPr>
      </w:pPr>
      <w:r w:rsidRPr="006C476B">
        <w:rPr>
          <w:rFonts w:ascii="Arial" w:hAnsi="Arial" w:cs="Arial"/>
          <w:b/>
        </w:rPr>
        <w:tab/>
      </w:r>
      <w:r w:rsidRPr="006C476B">
        <w:rPr>
          <w:rFonts w:ascii="Arial" w:hAnsi="Arial" w:cs="Arial"/>
          <w:b/>
        </w:rPr>
        <w:tab/>
      </w:r>
      <w:r w:rsidRPr="006C476B">
        <w:rPr>
          <w:rFonts w:ascii="Arial" w:hAnsi="Arial" w:cs="Arial"/>
          <w:b/>
        </w:rPr>
        <w:tab/>
        <w:t>Number and Title</w:t>
      </w:r>
    </w:p>
    <w:p w14:paraId="03DDD6E4" w14:textId="77777777" w:rsidR="006204C4" w:rsidRPr="006C476B" w:rsidRDefault="006204C4" w:rsidP="006C476B">
      <w:pPr>
        <w:pBdr>
          <w:top w:val="single" w:sz="6" w:space="1" w:color="auto"/>
          <w:bottom w:val="single" w:sz="6" w:space="1" w:color="auto"/>
        </w:pBdr>
        <w:spacing w:after="0" w:line="240" w:lineRule="auto"/>
        <w:rPr>
          <w:rFonts w:ascii="Arial" w:hAnsi="Arial" w:cs="Arial"/>
          <w:b/>
        </w:rPr>
      </w:pPr>
      <w:r w:rsidRPr="006C476B">
        <w:rPr>
          <w:rFonts w:ascii="Arial" w:hAnsi="Arial" w:cs="Arial"/>
          <w:b/>
        </w:rPr>
        <w:tab/>
      </w:r>
      <w:r w:rsidRPr="006C476B">
        <w:rPr>
          <w:rFonts w:ascii="Arial" w:hAnsi="Arial" w:cs="Arial"/>
          <w:b/>
        </w:rPr>
        <w:tab/>
      </w:r>
      <w:r w:rsidRPr="006C476B">
        <w:rPr>
          <w:rFonts w:ascii="Arial" w:hAnsi="Arial" w:cs="Arial"/>
          <w:b/>
        </w:rPr>
        <w:tab/>
        <w:t>(PI: Name; Institution)</w:t>
      </w:r>
    </w:p>
    <w:tbl>
      <w:tblPr>
        <w:tblW w:w="0" w:type="auto"/>
        <w:tblLayout w:type="fixed"/>
        <w:tblCellMar>
          <w:left w:w="0" w:type="dxa"/>
          <w:right w:w="0" w:type="dxa"/>
        </w:tblCellMar>
        <w:tblLook w:val="04A0" w:firstRow="1" w:lastRow="0" w:firstColumn="1" w:lastColumn="0" w:noHBand="0" w:noVBand="1"/>
      </w:tblPr>
      <w:tblGrid>
        <w:gridCol w:w="2160"/>
        <w:gridCol w:w="2790"/>
        <w:gridCol w:w="1440"/>
        <w:gridCol w:w="2880"/>
        <w:gridCol w:w="1080"/>
      </w:tblGrid>
      <w:tr w:rsidR="00774BB6" w:rsidRPr="006C476B" w14:paraId="00027A1E" w14:textId="77777777" w:rsidTr="000D3EC1">
        <w:tc>
          <w:tcPr>
            <w:tcW w:w="2160" w:type="dxa"/>
          </w:tcPr>
          <w:p w14:paraId="71DE3408" w14:textId="6487AED2" w:rsidR="00774BB6" w:rsidRPr="006C476B" w:rsidRDefault="00774BB6" w:rsidP="006C476B">
            <w:pPr>
              <w:spacing w:before="120" w:after="0" w:line="240" w:lineRule="auto"/>
              <w:rPr>
                <w:rFonts w:ascii="Arial" w:hAnsi="Arial" w:cs="Arial"/>
                <w:bCs/>
              </w:rPr>
            </w:pPr>
            <w:r w:rsidRPr="006C476B">
              <w:rPr>
                <w:rFonts w:ascii="Arial" w:hAnsi="Arial" w:cs="Arial"/>
                <w:bCs/>
              </w:rPr>
              <w:t>9/30/2019-5/31/2024</w:t>
            </w:r>
          </w:p>
        </w:tc>
        <w:tc>
          <w:tcPr>
            <w:tcW w:w="2790" w:type="dxa"/>
          </w:tcPr>
          <w:p w14:paraId="747F08F2" w14:textId="7B7A5E77" w:rsidR="00774BB6" w:rsidRPr="006C476B" w:rsidRDefault="00774BB6" w:rsidP="006C476B">
            <w:pPr>
              <w:spacing w:before="120" w:after="0" w:line="240" w:lineRule="auto"/>
              <w:rPr>
                <w:rFonts w:ascii="Arial" w:hAnsi="Arial" w:cs="Arial"/>
                <w:bCs/>
              </w:rPr>
            </w:pPr>
            <w:r w:rsidRPr="006C476B">
              <w:rPr>
                <w:rFonts w:ascii="Arial" w:hAnsi="Arial" w:cs="Arial"/>
                <w:bCs/>
              </w:rPr>
              <w:t>Optimizing a novel intraductal delivery of calcineurin inhibitors as a radiocontrast infusion formulation to prevent post-ERCP pancreatitis (PI: Husain, S., Stanford University)</w:t>
            </w:r>
          </w:p>
        </w:tc>
        <w:tc>
          <w:tcPr>
            <w:tcW w:w="1440" w:type="dxa"/>
          </w:tcPr>
          <w:p w14:paraId="48871770" w14:textId="7596A100" w:rsidR="00774BB6" w:rsidRPr="006C476B" w:rsidRDefault="00774BB6" w:rsidP="006C476B">
            <w:pPr>
              <w:spacing w:before="120" w:after="0" w:line="240" w:lineRule="auto"/>
              <w:rPr>
                <w:rFonts w:ascii="Arial" w:hAnsi="Arial" w:cs="Arial"/>
                <w:bCs/>
              </w:rPr>
            </w:pPr>
            <w:r w:rsidRPr="006C476B">
              <w:rPr>
                <w:rFonts w:ascii="Arial" w:hAnsi="Arial" w:cs="Arial"/>
                <w:bCs/>
              </w:rPr>
              <w:t xml:space="preserve">DoD </w:t>
            </w:r>
          </w:p>
        </w:tc>
        <w:tc>
          <w:tcPr>
            <w:tcW w:w="2880" w:type="dxa"/>
          </w:tcPr>
          <w:p w14:paraId="3AE84F1A" w14:textId="53312262" w:rsidR="00774BB6" w:rsidRPr="006C476B" w:rsidRDefault="00016B7A" w:rsidP="006C476B">
            <w:pPr>
              <w:spacing w:before="120" w:after="0" w:line="240" w:lineRule="auto"/>
              <w:rPr>
                <w:rFonts w:ascii="Arial" w:hAnsi="Arial" w:cs="Arial"/>
                <w:bCs/>
              </w:rPr>
            </w:pPr>
            <w:r w:rsidRPr="006C476B">
              <w:rPr>
                <w:rFonts w:ascii="Arial" w:hAnsi="Arial" w:cs="Arial"/>
                <w:bCs/>
              </w:rPr>
              <w:t>$300,000</w:t>
            </w:r>
          </w:p>
          <w:p w14:paraId="220937A1" w14:textId="77777777" w:rsidR="0088282C" w:rsidRPr="006C476B" w:rsidRDefault="0088282C" w:rsidP="006C476B">
            <w:pPr>
              <w:rPr>
                <w:rFonts w:ascii="Arial" w:hAnsi="Arial" w:cs="Arial"/>
              </w:rPr>
            </w:pPr>
          </w:p>
          <w:p w14:paraId="03F72F24" w14:textId="77777777" w:rsidR="0088282C" w:rsidRPr="006C476B" w:rsidRDefault="0088282C" w:rsidP="006C476B">
            <w:pPr>
              <w:rPr>
                <w:rFonts w:ascii="Arial" w:hAnsi="Arial" w:cs="Arial"/>
              </w:rPr>
            </w:pPr>
          </w:p>
          <w:p w14:paraId="4BA43CEA" w14:textId="77777777" w:rsidR="0088282C" w:rsidRPr="006C476B" w:rsidRDefault="0088282C" w:rsidP="006C476B">
            <w:pPr>
              <w:rPr>
                <w:rFonts w:ascii="Arial" w:hAnsi="Arial" w:cs="Arial"/>
              </w:rPr>
            </w:pPr>
          </w:p>
          <w:p w14:paraId="019AF058" w14:textId="77777777" w:rsidR="0088282C" w:rsidRPr="006C476B" w:rsidRDefault="0088282C" w:rsidP="006C476B">
            <w:pPr>
              <w:rPr>
                <w:rFonts w:ascii="Arial" w:hAnsi="Arial" w:cs="Arial"/>
              </w:rPr>
            </w:pPr>
          </w:p>
        </w:tc>
        <w:tc>
          <w:tcPr>
            <w:tcW w:w="1080" w:type="dxa"/>
          </w:tcPr>
          <w:p w14:paraId="30030C7A" w14:textId="0BD0B06F" w:rsidR="00774BB6" w:rsidRPr="006C476B" w:rsidRDefault="005C5AD7" w:rsidP="006C476B">
            <w:pPr>
              <w:spacing w:before="120" w:after="0" w:line="240" w:lineRule="auto"/>
              <w:rPr>
                <w:rFonts w:ascii="Arial" w:hAnsi="Arial" w:cs="Arial"/>
                <w:bCs/>
              </w:rPr>
            </w:pPr>
            <w:r w:rsidRPr="006C476B">
              <w:rPr>
                <w:rFonts w:ascii="Arial" w:hAnsi="Arial" w:cs="Arial"/>
                <w:bCs/>
              </w:rPr>
              <w:t xml:space="preserve">  5%</w:t>
            </w:r>
          </w:p>
        </w:tc>
      </w:tr>
    </w:tbl>
    <w:p w14:paraId="0FA6CD07" w14:textId="77777777" w:rsidR="006204C4" w:rsidRPr="006C476B" w:rsidRDefault="006204C4" w:rsidP="006C476B">
      <w:pPr>
        <w:spacing w:before="120" w:after="0" w:line="240" w:lineRule="auto"/>
        <w:rPr>
          <w:rFonts w:ascii="Arial" w:hAnsi="Arial" w:cs="Arial"/>
        </w:rPr>
      </w:pPr>
    </w:p>
    <w:p w14:paraId="0D1448E8" w14:textId="77777777" w:rsidR="006204C4" w:rsidRPr="006C476B" w:rsidRDefault="006204C4" w:rsidP="006C476B">
      <w:pPr>
        <w:spacing w:after="0" w:line="240" w:lineRule="auto"/>
        <w:rPr>
          <w:rFonts w:ascii="Arial" w:hAnsi="Arial" w:cs="Arial"/>
          <w:b/>
        </w:rPr>
      </w:pPr>
      <w:r w:rsidRPr="006C476B">
        <w:rPr>
          <w:rFonts w:ascii="Arial" w:hAnsi="Arial" w:cs="Arial"/>
          <w:b/>
        </w:rPr>
        <w:t>Co-Investigator</w:t>
      </w:r>
    </w:p>
    <w:p w14:paraId="5E3DAB12" w14:textId="77777777" w:rsidR="006204C4" w:rsidRPr="006C476B" w:rsidRDefault="006204C4" w:rsidP="006C476B">
      <w:pPr>
        <w:spacing w:after="0" w:line="240" w:lineRule="auto"/>
        <w:rPr>
          <w:rFonts w:ascii="Arial" w:hAnsi="Arial" w:cs="Arial"/>
          <w:b/>
          <w:i/>
        </w:rPr>
      </w:pPr>
      <w:r w:rsidRPr="006C476B">
        <w:rPr>
          <w:rFonts w:ascii="Arial" w:hAnsi="Arial" w:cs="Arial"/>
          <w:b/>
          <w:i/>
        </w:rPr>
        <w:t>*include institutional grants as well as inter-institutional subcontracts for which you are officially listed as Co-Investigator (e.g., key personnel designation in NIH grant)</w:t>
      </w:r>
    </w:p>
    <w:p w14:paraId="7ED8B39E" w14:textId="77777777" w:rsidR="006204C4" w:rsidRPr="006C476B" w:rsidRDefault="006204C4"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Years Inclusive</w:t>
      </w:r>
      <w:r w:rsidRPr="006C476B">
        <w:rPr>
          <w:rFonts w:ascii="Arial" w:hAnsi="Arial" w:cs="Arial"/>
          <w:b/>
        </w:rPr>
        <w:tab/>
        <w:t>Grant and/or Contract</w:t>
      </w:r>
      <w:r w:rsidRPr="006C476B">
        <w:rPr>
          <w:rFonts w:ascii="Arial" w:hAnsi="Arial" w:cs="Arial"/>
          <w:b/>
        </w:rPr>
        <w:tab/>
        <w:t xml:space="preserve">Source </w:t>
      </w:r>
      <w:r w:rsidRPr="006C476B">
        <w:rPr>
          <w:rFonts w:ascii="Arial" w:hAnsi="Arial" w:cs="Arial"/>
          <w:b/>
        </w:rPr>
        <w:tab/>
        <w:t>Annual Direct Costs</w:t>
      </w:r>
      <w:r w:rsidRPr="006C476B">
        <w:rPr>
          <w:rFonts w:ascii="Arial" w:hAnsi="Arial" w:cs="Arial"/>
          <w:b/>
        </w:rPr>
        <w:tab/>
      </w:r>
      <w:r w:rsidRPr="006C476B">
        <w:rPr>
          <w:rFonts w:ascii="Arial" w:hAnsi="Arial" w:cs="Arial"/>
          <w:b/>
        </w:rPr>
        <w:tab/>
        <w:t>%Effort</w:t>
      </w:r>
    </w:p>
    <w:p w14:paraId="5A6FABAF" w14:textId="77777777" w:rsidR="006204C4" w:rsidRPr="006C476B" w:rsidRDefault="006204C4" w:rsidP="006C476B">
      <w:pPr>
        <w:pBdr>
          <w:top w:val="single" w:sz="6" w:space="1" w:color="auto"/>
          <w:bottom w:val="single" w:sz="6" w:space="1" w:color="auto"/>
        </w:pBdr>
        <w:spacing w:after="0" w:line="240" w:lineRule="auto"/>
        <w:rPr>
          <w:rFonts w:ascii="Arial" w:hAnsi="Arial" w:cs="Arial"/>
          <w:b/>
        </w:rPr>
      </w:pPr>
      <w:r w:rsidRPr="006C476B">
        <w:rPr>
          <w:rFonts w:ascii="Arial" w:hAnsi="Arial" w:cs="Arial"/>
          <w:b/>
        </w:rPr>
        <w:tab/>
      </w:r>
      <w:r w:rsidRPr="006C476B">
        <w:rPr>
          <w:rFonts w:ascii="Arial" w:hAnsi="Arial" w:cs="Arial"/>
          <w:b/>
        </w:rPr>
        <w:tab/>
      </w:r>
      <w:r w:rsidRPr="006C476B">
        <w:rPr>
          <w:rFonts w:ascii="Arial" w:hAnsi="Arial" w:cs="Arial"/>
          <w:b/>
        </w:rPr>
        <w:tab/>
        <w:t>Number and Title</w:t>
      </w:r>
    </w:p>
    <w:p w14:paraId="091A3903" w14:textId="77777777" w:rsidR="006204C4" w:rsidRPr="006C476B" w:rsidRDefault="006204C4" w:rsidP="006C476B">
      <w:pPr>
        <w:pBdr>
          <w:top w:val="single" w:sz="6" w:space="1" w:color="auto"/>
          <w:bottom w:val="single" w:sz="6" w:space="1" w:color="auto"/>
        </w:pBdr>
        <w:spacing w:after="0" w:line="240" w:lineRule="auto"/>
        <w:rPr>
          <w:rFonts w:ascii="Arial" w:hAnsi="Arial" w:cs="Arial"/>
          <w:b/>
        </w:rPr>
      </w:pPr>
      <w:r w:rsidRPr="006C476B">
        <w:rPr>
          <w:rFonts w:ascii="Arial" w:hAnsi="Arial" w:cs="Arial"/>
          <w:b/>
        </w:rPr>
        <w:tab/>
      </w:r>
      <w:r w:rsidRPr="006C476B">
        <w:rPr>
          <w:rFonts w:ascii="Arial" w:hAnsi="Arial" w:cs="Arial"/>
          <w:b/>
        </w:rPr>
        <w:tab/>
      </w:r>
      <w:r w:rsidRPr="006C476B">
        <w:rPr>
          <w:rFonts w:ascii="Arial" w:hAnsi="Arial" w:cs="Arial"/>
          <w:b/>
        </w:rPr>
        <w:tab/>
        <w:t>(PI: Name; Institution)</w:t>
      </w:r>
    </w:p>
    <w:tbl>
      <w:tblPr>
        <w:tblW w:w="0" w:type="auto"/>
        <w:tblLayout w:type="fixed"/>
        <w:tblCellMar>
          <w:left w:w="0" w:type="dxa"/>
          <w:right w:w="0" w:type="dxa"/>
        </w:tblCellMar>
        <w:tblLook w:val="04A0" w:firstRow="1" w:lastRow="0" w:firstColumn="1" w:lastColumn="0" w:noHBand="0" w:noVBand="1"/>
      </w:tblPr>
      <w:tblGrid>
        <w:gridCol w:w="1980"/>
        <w:gridCol w:w="2970"/>
        <w:gridCol w:w="1710"/>
        <w:gridCol w:w="2610"/>
        <w:gridCol w:w="1080"/>
      </w:tblGrid>
      <w:tr w:rsidR="001D1A90" w:rsidRPr="006C476B" w14:paraId="5EC99BE5" w14:textId="25232D8E" w:rsidTr="008B7633">
        <w:tc>
          <w:tcPr>
            <w:tcW w:w="1980" w:type="dxa"/>
            <w:hideMark/>
          </w:tcPr>
          <w:p w14:paraId="1E999C62" w14:textId="2C86FFEB" w:rsidR="001D1A90" w:rsidRPr="006C476B" w:rsidRDefault="001D1A90" w:rsidP="006C476B">
            <w:pPr>
              <w:spacing w:before="120" w:after="0" w:line="240" w:lineRule="auto"/>
              <w:rPr>
                <w:rFonts w:ascii="Arial" w:hAnsi="Arial" w:cs="Arial"/>
                <w:bCs/>
              </w:rPr>
            </w:pPr>
            <w:r w:rsidRPr="006C476B">
              <w:rPr>
                <w:rFonts w:ascii="Arial" w:hAnsi="Arial" w:cs="Arial"/>
                <w:bCs/>
              </w:rPr>
              <w:t>09/30/2024 – 7/31/202</w:t>
            </w:r>
            <w:r w:rsidR="00D76975" w:rsidRPr="006C476B">
              <w:rPr>
                <w:rFonts w:ascii="Arial" w:hAnsi="Arial" w:cs="Arial"/>
                <w:bCs/>
              </w:rPr>
              <w:t>5</w:t>
            </w:r>
          </w:p>
        </w:tc>
        <w:tc>
          <w:tcPr>
            <w:tcW w:w="2970" w:type="dxa"/>
            <w:hideMark/>
          </w:tcPr>
          <w:p w14:paraId="06111C91"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P30EY008098 Core Grant for Vision Research – Analytics, Biostatistics, and Machine Learning Module</w:t>
            </w:r>
          </w:p>
        </w:tc>
        <w:tc>
          <w:tcPr>
            <w:tcW w:w="1710" w:type="dxa"/>
            <w:hideMark/>
          </w:tcPr>
          <w:p w14:paraId="5981ACA8"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NIH/NEI</w:t>
            </w:r>
          </w:p>
        </w:tc>
        <w:tc>
          <w:tcPr>
            <w:tcW w:w="2610" w:type="dxa"/>
          </w:tcPr>
          <w:p w14:paraId="05FD63FE" w14:textId="77777777" w:rsidR="001D1A90" w:rsidRPr="006C476B" w:rsidRDefault="001D1A90" w:rsidP="006C476B">
            <w:pPr>
              <w:spacing w:before="120" w:after="0" w:line="240" w:lineRule="auto"/>
              <w:rPr>
                <w:rFonts w:ascii="Arial" w:hAnsi="Arial" w:cs="Arial"/>
                <w:bCs/>
              </w:rPr>
            </w:pPr>
          </w:p>
        </w:tc>
        <w:tc>
          <w:tcPr>
            <w:tcW w:w="1080" w:type="dxa"/>
          </w:tcPr>
          <w:p w14:paraId="5197758E" w14:textId="6A6CDACF" w:rsidR="001D1A90" w:rsidRPr="006C476B" w:rsidRDefault="005C5AD7" w:rsidP="006C476B">
            <w:pPr>
              <w:spacing w:before="120" w:after="0" w:line="240" w:lineRule="auto"/>
              <w:rPr>
                <w:rFonts w:ascii="Arial" w:hAnsi="Arial" w:cs="Arial"/>
                <w:bCs/>
              </w:rPr>
            </w:pPr>
            <w:r w:rsidRPr="006C476B">
              <w:rPr>
                <w:rFonts w:ascii="Arial" w:hAnsi="Arial" w:cs="Arial"/>
                <w:bCs/>
              </w:rPr>
              <w:t>5%</w:t>
            </w:r>
          </w:p>
        </w:tc>
      </w:tr>
      <w:tr w:rsidR="001D1A90" w:rsidRPr="006C476B" w14:paraId="6FBBBCDE" w14:textId="733E6A8C" w:rsidTr="008B7633">
        <w:tc>
          <w:tcPr>
            <w:tcW w:w="1980" w:type="dxa"/>
          </w:tcPr>
          <w:p w14:paraId="776E8B7C"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12/1/2023 – 10/31/2028</w:t>
            </w:r>
          </w:p>
        </w:tc>
        <w:tc>
          <w:tcPr>
            <w:tcW w:w="2970" w:type="dxa"/>
          </w:tcPr>
          <w:p w14:paraId="66EA1871"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R01MH132586</w:t>
            </w:r>
            <w:r w:rsidRPr="006C476B">
              <w:rPr>
                <w:rFonts w:ascii="Arial" w:hAnsi="Arial" w:cs="Arial"/>
                <w:bCs/>
              </w:rPr>
              <w:br/>
              <w:t>Providing New Insight Into Adolescent Dendritic Development</w:t>
            </w:r>
          </w:p>
        </w:tc>
        <w:tc>
          <w:tcPr>
            <w:tcW w:w="1710" w:type="dxa"/>
          </w:tcPr>
          <w:p w14:paraId="3DB8A5C1"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NIH/NIMH</w:t>
            </w:r>
          </w:p>
        </w:tc>
        <w:tc>
          <w:tcPr>
            <w:tcW w:w="2610" w:type="dxa"/>
          </w:tcPr>
          <w:p w14:paraId="3463E9E0" w14:textId="77777777" w:rsidR="001D1A90" w:rsidRPr="006C476B" w:rsidRDefault="001D1A90" w:rsidP="006C476B">
            <w:pPr>
              <w:spacing w:before="120" w:after="0" w:line="240" w:lineRule="auto"/>
              <w:rPr>
                <w:rFonts w:ascii="Arial" w:hAnsi="Arial" w:cs="Arial"/>
                <w:bCs/>
              </w:rPr>
            </w:pPr>
          </w:p>
        </w:tc>
        <w:tc>
          <w:tcPr>
            <w:tcW w:w="1080" w:type="dxa"/>
          </w:tcPr>
          <w:p w14:paraId="3C8A6DB4" w14:textId="113C2A64" w:rsidR="001D1A90" w:rsidRPr="006C476B" w:rsidRDefault="00B3020F" w:rsidP="006C476B">
            <w:pPr>
              <w:spacing w:before="120" w:after="0" w:line="240" w:lineRule="auto"/>
              <w:rPr>
                <w:rFonts w:ascii="Arial" w:hAnsi="Arial" w:cs="Arial"/>
                <w:bCs/>
              </w:rPr>
            </w:pPr>
            <w:r w:rsidRPr="006C476B">
              <w:rPr>
                <w:rFonts w:ascii="Arial" w:hAnsi="Arial" w:cs="Arial"/>
                <w:bCs/>
              </w:rPr>
              <w:t>10</w:t>
            </w:r>
            <w:r w:rsidR="00C24A95" w:rsidRPr="006C476B">
              <w:rPr>
                <w:rFonts w:ascii="Arial" w:hAnsi="Arial" w:cs="Arial"/>
                <w:bCs/>
              </w:rPr>
              <w:t>-15</w:t>
            </w:r>
            <w:r w:rsidRPr="006C476B">
              <w:rPr>
                <w:rFonts w:ascii="Arial" w:hAnsi="Arial" w:cs="Arial"/>
                <w:bCs/>
              </w:rPr>
              <w:t>%</w:t>
            </w:r>
          </w:p>
        </w:tc>
      </w:tr>
      <w:tr w:rsidR="001D1A90" w:rsidRPr="006C476B" w14:paraId="1199B7F2" w14:textId="4336C721" w:rsidTr="008B7633">
        <w:tc>
          <w:tcPr>
            <w:tcW w:w="1980" w:type="dxa"/>
          </w:tcPr>
          <w:p w14:paraId="10499619"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5/15/2023 – 5/14/2025</w:t>
            </w:r>
          </w:p>
        </w:tc>
        <w:tc>
          <w:tcPr>
            <w:tcW w:w="2970" w:type="dxa"/>
          </w:tcPr>
          <w:p w14:paraId="721003E3"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Epigenetic reprogramming to target senescent ovarian cancer cells and overcome therapeutic resistance</w:t>
            </w:r>
          </w:p>
        </w:tc>
        <w:tc>
          <w:tcPr>
            <w:tcW w:w="1710" w:type="dxa"/>
          </w:tcPr>
          <w:p w14:paraId="6B720E41"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DoD</w:t>
            </w:r>
          </w:p>
        </w:tc>
        <w:tc>
          <w:tcPr>
            <w:tcW w:w="2610" w:type="dxa"/>
          </w:tcPr>
          <w:p w14:paraId="750C6922" w14:textId="77777777" w:rsidR="001D1A90" w:rsidRPr="006C476B" w:rsidRDefault="001D1A90" w:rsidP="006C476B">
            <w:pPr>
              <w:spacing w:before="120" w:after="0" w:line="240" w:lineRule="auto"/>
              <w:rPr>
                <w:rFonts w:ascii="Arial" w:hAnsi="Arial" w:cs="Arial"/>
                <w:bCs/>
              </w:rPr>
            </w:pPr>
          </w:p>
        </w:tc>
        <w:tc>
          <w:tcPr>
            <w:tcW w:w="1080" w:type="dxa"/>
          </w:tcPr>
          <w:p w14:paraId="27820299" w14:textId="5C02A005" w:rsidR="001D1A90" w:rsidRPr="006C476B" w:rsidRDefault="00C24A95" w:rsidP="006C476B">
            <w:pPr>
              <w:spacing w:before="120" w:after="0" w:line="240" w:lineRule="auto"/>
              <w:rPr>
                <w:rFonts w:ascii="Arial" w:hAnsi="Arial" w:cs="Arial"/>
                <w:bCs/>
              </w:rPr>
            </w:pPr>
            <w:r w:rsidRPr="006C476B">
              <w:rPr>
                <w:rFonts w:ascii="Arial" w:hAnsi="Arial" w:cs="Arial"/>
                <w:bCs/>
              </w:rPr>
              <w:t>2.5-5%</w:t>
            </w:r>
          </w:p>
        </w:tc>
      </w:tr>
      <w:tr w:rsidR="001D1A90" w:rsidRPr="006C476B" w14:paraId="7B6827AA" w14:textId="03CCB6FF" w:rsidTr="008B7633">
        <w:tc>
          <w:tcPr>
            <w:tcW w:w="1980" w:type="dxa"/>
          </w:tcPr>
          <w:p w14:paraId="51327AC8" w14:textId="30230927" w:rsidR="001D1A90" w:rsidRPr="006C476B" w:rsidRDefault="001D1A90" w:rsidP="006C476B">
            <w:pPr>
              <w:spacing w:before="120" w:after="0" w:line="240" w:lineRule="auto"/>
              <w:rPr>
                <w:rFonts w:ascii="Arial" w:hAnsi="Arial" w:cs="Arial"/>
                <w:bCs/>
              </w:rPr>
            </w:pPr>
            <w:r w:rsidRPr="006C476B">
              <w:rPr>
                <w:rFonts w:ascii="Arial" w:hAnsi="Arial" w:cs="Arial"/>
                <w:bCs/>
              </w:rPr>
              <w:t>7/15/2022 – 3/31/202</w:t>
            </w:r>
            <w:r w:rsidR="00FF2FD1" w:rsidRPr="006C476B">
              <w:rPr>
                <w:rFonts w:ascii="Arial" w:hAnsi="Arial" w:cs="Arial"/>
                <w:bCs/>
              </w:rPr>
              <w:t>7</w:t>
            </w:r>
          </w:p>
        </w:tc>
        <w:tc>
          <w:tcPr>
            <w:tcW w:w="2970" w:type="dxa"/>
          </w:tcPr>
          <w:p w14:paraId="189D2985"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R01EB034116</w:t>
            </w:r>
          </w:p>
          <w:p w14:paraId="604E8524"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SCH: New Advanced Machine Learning Framework for Mining Heterogeneous Ocular Data</w:t>
            </w:r>
          </w:p>
        </w:tc>
        <w:tc>
          <w:tcPr>
            <w:tcW w:w="1710" w:type="dxa"/>
          </w:tcPr>
          <w:p w14:paraId="3F56AE43"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NIH/NIBIB</w:t>
            </w:r>
          </w:p>
        </w:tc>
        <w:tc>
          <w:tcPr>
            <w:tcW w:w="2610" w:type="dxa"/>
          </w:tcPr>
          <w:p w14:paraId="7464A0FC" w14:textId="77777777" w:rsidR="001D1A90" w:rsidRPr="006C476B" w:rsidRDefault="001D1A90" w:rsidP="006C476B">
            <w:pPr>
              <w:spacing w:before="120" w:after="0" w:line="240" w:lineRule="auto"/>
              <w:rPr>
                <w:rFonts w:ascii="Arial" w:hAnsi="Arial" w:cs="Arial"/>
                <w:bCs/>
              </w:rPr>
            </w:pPr>
          </w:p>
        </w:tc>
        <w:tc>
          <w:tcPr>
            <w:tcW w:w="1080" w:type="dxa"/>
          </w:tcPr>
          <w:p w14:paraId="5F951825" w14:textId="04D652DC" w:rsidR="001D1A90" w:rsidRPr="006C476B" w:rsidRDefault="00C24A95" w:rsidP="006C476B">
            <w:pPr>
              <w:spacing w:before="120" w:after="0" w:line="240" w:lineRule="auto"/>
              <w:rPr>
                <w:rFonts w:ascii="Arial" w:hAnsi="Arial" w:cs="Arial"/>
                <w:bCs/>
              </w:rPr>
            </w:pPr>
            <w:r w:rsidRPr="006C476B">
              <w:rPr>
                <w:rFonts w:ascii="Arial" w:hAnsi="Arial" w:cs="Arial"/>
                <w:bCs/>
              </w:rPr>
              <w:t>10%</w:t>
            </w:r>
          </w:p>
        </w:tc>
      </w:tr>
      <w:tr w:rsidR="001D1A90" w:rsidRPr="006C476B" w14:paraId="77B9A527" w14:textId="701F17A2" w:rsidTr="008B7633">
        <w:tc>
          <w:tcPr>
            <w:tcW w:w="1980" w:type="dxa"/>
          </w:tcPr>
          <w:p w14:paraId="65C6911A"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1/1/2021 – 12/31/2025</w:t>
            </w:r>
          </w:p>
        </w:tc>
        <w:tc>
          <w:tcPr>
            <w:tcW w:w="2970" w:type="dxa"/>
          </w:tcPr>
          <w:p w14:paraId="0DB98577" w14:textId="77777777" w:rsidR="001D1A90" w:rsidRPr="006C476B" w:rsidRDefault="001D1A90" w:rsidP="006C476B">
            <w:pPr>
              <w:widowControl w:val="0"/>
              <w:autoSpaceDE w:val="0"/>
              <w:autoSpaceDN w:val="0"/>
              <w:adjustRightInd w:val="0"/>
              <w:spacing w:before="120" w:after="0" w:line="240" w:lineRule="auto"/>
              <w:rPr>
                <w:rFonts w:ascii="Arial" w:hAnsi="Arial" w:cs="Arial"/>
                <w:bCs/>
              </w:rPr>
            </w:pPr>
            <w:r w:rsidRPr="006C476B">
              <w:rPr>
                <w:rFonts w:ascii="Arial" w:hAnsi="Arial" w:cs="Arial"/>
                <w:bCs/>
              </w:rPr>
              <w:t>R01AG069912</w:t>
            </w:r>
          </w:p>
          <w:p w14:paraId="2141D2BD"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Genetic and Molecular Correlates of White Matter Pathology in Alzheimer’s Disease</w:t>
            </w:r>
          </w:p>
        </w:tc>
        <w:tc>
          <w:tcPr>
            <w:tcW w:w="1710" w:type="dxa"/>
          </w:tcPr>
          <w:p w14:paraId="753E7273"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NIH/NIA</w:t>
            </w:r>
          </w:p>
        </w:tc>
        <w:tc>
          <w:tcPr>
            <w:tcW w:w="2610" w:type="dxa"/>
          </w:tcPr>
          <w:p w14:paraId="6707BA3B" w14:textId="77777777" w:rsidR="001D1A90" w:rsidRPr="006C476B" w:rsidRDefault="001D1A90" w:rsidP="006C476B">
            <w:pPr>
              <w:spacing w:before="120" w:after="0" w:line="240" w:lineRule="auto"/>
              <w:rPr>
                <w:rFonts w:ascii="Arial" w:hAnsi="Arial" w:cs="Arial"/>
                <w:bCs/>
              </w:rPr>
            </w:pPr>
          </w:p>
        </w:tc>
        <w:tc>
          <w:tcPr>
            <w:tcW w:w="1080" w:type="dxa"/>
          </w:tcPr>
          <w:p w14:paraId="73DA8235" w14:textId="4744E9AE" w:rsidR="001D1A90" w:rsidRPr="006C476B" w:rsidRDefault="00C24A95" w:rsidP="006C476B">
            <w:pPr>
              <w:spacing w:before="120" w:after="0" w:line="240" w:lineRule="auto"/>
              <w:rPr>
                <w:rFonts w:ascii="Arial" w:hAnsi="Arial" w:cs="Arial"/>
                <w:bCs/>
              </w:rPr>
            </w:pPr>
            <w:r w:rsidRPr="006C476B">
              <w:rPr>
                <w:rFonts w:ascii="Arial" w:hAnsi="Arial" w:cs="Arial"/>
                <w:bCs/>
              </w:rPr>
              <w:t>5% + 50% GSR</w:t>
            </w:r>
          </w:p>
        </w:tc>
      </w:tr>
      <w:tr w:rsidR="001D1A90" w:rsidRPr="006C476B" w14:paraId="7CA0629B" w14:textId="0475E35B" w:rsidTr="008B7633">
        <w:tc>
          <w:tcPr>
            <w:tcW w:w="1980" w:type="dxa"/>
          </w:tcPr>
          <w:p w14:paraId="2801C148"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1/1/2021 – 12/31/2024</w:t>
            </w:r>
          </w:p>
        </w:tc>
        <w:tc>
          <w:tcPr>
            <w:tcW w:w="2970" w:type="dxa"/>
          </w:tcPr>
          <w:p w14:paraId="6660A139" w14:textId="77777777" w:rsidR="001D1A90" w:rsidRPr="006C476B" w:rsidRDefault="001D1A90" w:rsidP="006C476B">
            <w:pPr>
              <w:widowControl w:val="0"/>
              <w:autoSpaceDE w:val="0"/>
              <w:autoSpaceDN w:val="0"/>
              <w:adjustRightInd w:val="0"/>
              <w:spacing w:before="120" w:after="0" w:line="240" w:lineRule="auto"/>
              <w:rPr>
                <w:rFonts w:ascii="Arial" w:hAnsi="Arial" w:cs="Arial"/>
                <w:bCs/>
              </w:rPr>
            </w:pPr>
            <w:r w:rsidRPr="006C476B">
              <w:rPr>
                <w:rFonts w:ascii="Arial" w:hAnsi="Arial" w:cs="Arial"/>
                <w:bCs/>
              </w:rPr>
              <w:t>R01MH125235</w:t>
            </w:r>
          </w:p>
          <w:p w14:paraId="2415FF25" w14:textId="77777777" w:rsidR="001D1A90" w:rsidRPr="006C476B" w:rsidRDefault="001D1A90" w:rsidP="006C476B">
            <w:pPr>
              <w:widowControl w:val="0"/>
              <w:autoSpaceDE w:val="0"/>
              <w:autoSpaceDN w:val="0"/>
              <w:adjustRightInd w:val="0"/>
              <w:spacing w:before="120" w:after="0" w:line="240" w:lineRule="auto"/>
              <w:rPr>
                <w:rFonts w:ascii="Arial" w:hAnsi="Arial" w:cs="Arial"/>
                <w:bCs/>
              </w:rPr>
            </w:pPr>
            <w:r w:rsidRPr="006C476B">
              <w:rPr>
                <w:rFonts w:ascii="Arial" w:hAnsi="Arial" w:cs="Arial"/>
                <w:bCs/>
              </w:rPr>
              <w:t>Fine-Mapping Genome-Wide Associated Loci using Multi-omics Data to Identify Mechanisms Affecting Serious Mental Illness</w:t>
            </w:r>
          </w:p>
        </w:tc>
        <w:tc>
          <w:tcPr>
            <w:tcW w:w="1710" w:type="dxa"/>
          </w:tcPr>
          <w:p w14:paraId="7AE9F672"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NIH/NIMH</w:t>
            </w:r>
          </w:p>
        </w:tc>
        <w:tc>
          <w:tcPr>
            <w:tcW w:w="2610" w:type="dxa"/>
          </w:tcPr>
          <w:p w14:paraId="331C33E5" w14:textId="77777777" w:rsidR="001D1A90" w:rsidRPr="006C476B" w:rsidRDefault="001D1A90" w:rsidP="006C476B">
            <w:pPr>
              <w:spacing w:before="120" w:after="0" w:line="240" w:lineRule="auto"/>
              <w:rPr>
                <w:rFonts w:ascii="Arial" w:hAnsi="Arial" w:cs="Arial"/>
                <w:bCs/>
              </w:rPr>
            </w:pPr>
          </w:p>
        </w:tc>
        <w:tc>
          <w:tcPr>
            <w:tcW w:w="1080" w:type="dxa"/>
          </w:tcPr>
          <w:p w14:paraId="399FBC9A" w14:textId="4923D227" w:rsidR="001D1A90" w:rsidRPr="006C476B" w:rsidRDefault="001C3BD0" w:rsidP="006C476B">
            <w:pPr>
              <w:spacing w:before="120" w:after="0" w:line="240" w:lineRule="auto"/>
              <w:rPr>
                <w:rFonts w:ascii="Arial" w:hAnsi="Arial" w:cs="Arial"/>
                <w:bCs/>
              </w:rPr>
            </w:pPr>
            <w:r w:rsidRPr="006C476B">
              <w:rPr>
                <w:rFonts w:ascii="Arial" w:hAnsi="Arial" w:cs="Arial"/>
                <w:bCs/>
              </w:rPr>
              <w:t>5</w:t>
            </w:r>
            <w:r w:rsidR="00C24A95" w:rsidRPr="006C476B">
              <w:rPr>
                <w:rFonts w:ascii="Arial" w:hAnsi="Arial" w:cs="Arial"/>
                <w:bCs/>
              </w:rPr>
              <w:t>%</w:t>
            </w:r>
            <w:r w:rsidRPr="006C476B">
              <w:rPr>
                <w:rFonts w:ascii="Arial" w:hAnsi="Arial" w:cs="Arial"/>
                <w:bCs/>
              </w:rPr>
              <w:t xml:space="preserve"> + 50% GSR</w:t>
            </w:r>
          </w:p>
        </w:tc>
      </w:tr>
      <w:tr w:rsidR="001D1A90" w:rsidRPr="006C476B" w14:paraId="16D202B9" w14:textId="396B7974" w:rsidTr="008B7633">
        <w:tc>
          <w:tcPr>
            <w:tcW w:w="1980" w:type="dxa"/>
          </w:tcPr>
          <w:p w14:paraId="2FF3C36E"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9/1/2019 – 7/31/24</w:t>
            </w:r>
          </w:p>
        </w:tc>
        <w:tc>
          <w:tcPr>
            <w:tcW w:w="2970" w:type="dxa"/>
          </w:tcPr>
          <w:p w14:paraId="359D14D3"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R01MH118497</w:t>
            </w:r>
          </w:p>
          <w:p w14:paraId="6634AF87" w14:textId="77777777" w:rsidR="001D1A90" w:rsidRPr="006C476B" w:rsidRDefault="001D1A90" w:rsidP="006C476B">
            <w:pPr>
              <w:widowControl w:val="0"/>
              <w:autoSpaceDE w:val="0"/>
              <w:autoSpaceDN w:val="0"/>
              <w:adjustRightInd w:val="0"/>
              <w:spacing w:before="120" w:after="0" w:line="240" w:lineRule="auto"/>
              <w:rPr>
                <w:rFonts w:ascii="Arial" w:hAnsi="Arial" w:cs="Arial"/>
                <w:bCs/>
              </w:rPr>
            </w:pPr>
            <w:r w:rsidRPr="006C476B">
              <w:rPr>
                <w:rFonts w:ascii="Arial" w:hAnsi="Arial" w:cs="Arial"/>
                <w:bCs/>
              </w:rPr>
              <w:t>Synaptic Protein Networks, Genetic Risk, and Spine Loss in Schizophrenia</w:t>
            </w:r>
          </w:p>
        </w:tc>
        <w:tc>
          <w:tcPr>
            <w:tcW w:w="1710" w:type="dxa"/>
          </w:tcPr>
          <w:p w14:paraId="0E3EB5D2"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NIH/NIMH</w:t>
            </w:r>
          </w:p>
        </w:tc>
        <w:tc>
          <w:tcPr>
            <w:tcW w:w="2610" w:type="dxa"/>
          </w:tcPr>
          <w:p w14:paraId="380AA18E" w14:textId="77777777" w:rsidR="001D1A90" w:rsidRPr="006C476B" w:rsidRDefault="001D1A90" w:rsidP="006C476B">
            <w:pPr>
              <w:spacing w:before="120" w:after="0" w:line="240" w:lineRule="auto"/>
              <w:rPr>
                <w:rFonts w:ascii="Arial" w:hAnsi="Arial" w:cs="Arial"/>
                <w:bCs/>
              </w:rPr>
            </w:pPr>
          </w:p>
        </w:tc>
        <w:tc>
          <w:tcPr>
            <w:tcW w:w="1080" w:type="dxa"/>
          </w:tcPr>
          <w:p w14:paraId="6B1F1926" w14:textId="57F7667E" w:rsidR="001D1A90" w:rsidRPr="006C476B" w:rsidRDefault="00A46F26" w:rsidP="006C476B">
            <w:pPr>
              <w:spacing w:before="120" w:after="0" w:line="240" w:lineRule="auto"/>
              <w:rPr>
                <w:rFonts w:ascii="Arial" w:hAnsi="Arial" w:cs="Arial"/>
                <w:bCs/>
              </w:rPr>
            </w:pPr>
            <w:r w:rsidRPr="006C476B">
              <w:rPr>
                <w:rFonts w:ascii="Arial" w:hAnsi="Arial" w:cs="Arial"/>
                <w:bCs/>
              </w:rPr>
              <w:t>10%</w:t>
            </w:r>
          </w:p>
        </w:tc>
      </w:tr>
      <w:tr w:rsidR="001D1A90" w:rsidRPr="006C476B" w14:paraId="35D989EB" w14:textId="5622A806" w:rsidTr="008B7633">
        <w:tc>
          <w:tcPr>
            <w:tcW w:w="1980" w:type="dxa"/>
          </w:tcPr>
          <w:p w14:paraId="11BF26FC"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9/25/2018 – 6/30/2028</w:t>
            </w:r>
          </w:p>
        </w:tc>
        <w:tc>
          <w:tcPr>
            <w:tcW w:w="2970" w:type="dxa"/>
          </w:tcPr>
          <w:p w14:paraId="6D4758BA"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R01MH116046</w:t>
            </w:r>
          </w:p>
          <w:p w14:paraId="6523C6D6"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Accelerating Treatment Development for Psychosis in AD: MODEL-AD+P</w:t>
            </w:r>
          </w:p>
        </w:tc>
        <w:tc>
          <w:tcPr>
            <w:tcW w:w="1710" w:type="dxa"/>
          </w:tcPr>
          <w:p w14:paraId="288FF5E8"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NIH/NIMH</w:t>
            </w:r>
          </w:p>
        </w:tc>
        <w:tc>
          <w:tcPr>
            <w:tcW w:w="2610" w:type="dxa"/>
          </w:tcPr>
          <w:p w14:paraId="4E5B8B45" w14:textId="77777777" w:rsidR="001D1A90" w:rsidRPr="006C476B" w:rsidRDefault="001D1A90" w:rsidP="006C476B">
            <w:pPr>
              <w:spacing w:before="120" w:after="0" w:line="240" w:lineRule="auto"/>
              <w:rPr>
                <w:rFonts w:ascii="Arial" w:hAnsi="Arial" w:cs="Arial"/>
                <w:bCs/>
              </w:rPr>
            </w:pPr>
          </w:p>
        </w:tc>
        <w:tc>
          <w:tcPr>
            <w:tcW w:w="1080" w:type="dxa"/>
          </w:tcPr>
          <w:p w14:paraId="0A94C16E" w14:textId="2C67BADF" w:rsidR="001D1A90" w:rsidRPr="006C476B" w:rsidRDefault="00203CA1" w:rsidP="006C476B">
            <w:pPr>
              <w:spacing w:before="120" w:after="0" w:line="240" w:lineRule="auto"/>
              <w:rPr>
                <w:rFonts w:ascii="Arial" w:hAnsi="Arial" w:cs="Arial"/>
                <w:bCs/>
              </w:rPr>
            </w:pPr>
            <w:r w:rsidRPr="006C476B">
              <w:rPr>
                <w:rFonts w:ascii="Arial" w:hAnsi="Arial" w:cs="Arial"/>
                <w:bCs/>
              </w:rPr>
              <w:t>10-15%</w:t>
            </w:r>
          </w:p>
        </w:tc>
      </w:tr>
      <w:tr w:rsidR="001D1A90" w:rsidRPr="006C476B" w14:paraId="6241E5F6" w14:textId="3D3C79DB" w:rsidTr="008B7633">
        <w:tc>
          <w:tcPr>
            <w:tcW w:w="1980" w:type="dxa"/>
          </w:tcPr>
          <w:p w14:paraId="758CBE88"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5/1/2017 – 4/30/2024</w:t>
            </w:r>
          </w:p>
        </w:tc>
        <w:tc>
          <w:tcPr>
            <w:tcW w:w="2970" w:type="dxa"/>
          </w:tcPr>
          <w:p w14:paraId="33765028"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R01AG027224</w:t>
            </w:r>
          </w:p>
          <w:p w14:paraId="5CEDE5F9"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Prediction of Psychosis in Alzheimer's Disease</w:t>
            </w:r>
          </w:p>
        </w:tc>
        <w:tc>
          <w:tcPr>
            <w:tcW w:w="1710" w:type="dxa"/>
          </w:tcPr>
          <w:p w14:paraId="2D9C5A53"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NIH/NIA</w:t>
            </w:r>
          </w:p>
        </w:tc>
        <w:tc>
          <w:tcPr>
            <w:tcW w:w="2610" w:type="dxa"/>
          </w:tcPr>
          <w:p w14:paraId="23277751" w14:textId="77777777" w:rsidR="001D1A90" w:rsidRPr="006C476B" w:rsidRDefault="001D1A90" w:rsidP="006C476B">
            <w:pPr>
              <w:spacing w:before="120" w:after="0" w:line="240" w:lineRule="auto"/>
              <w:rPr>
                <w:rFonts w:ascii="Arial" w:hAnsi="Arial" w:cs="Arial"/>
                <w:bCs/>
              </w:rPr>
            </w:pPr>
          </w:p>
        </w:tc>
        <w:tc>
          <w:tcPr>
            <w:tcW w:w="1080" w:type="dxa"/>
          </w:tcPr>
          <w:p w14:paraId="541B954F" w14:textId="74D3AB4E" w:rsidR="001D1A90" w:rsidRPr="006C476B" w:rsidRDefault="00F76531" w:rsidP="006C476B">
            <w:pPr>
              <w:spacing w:before="120" w:after="0" w:line="240" w:lineRule="auto"/>
              <w:rPr>
                <w:rFonts w:ascii="Arial" w:hAnsi="Arial" w:cs="Arial"/>
                <w:bCs/>
              </w:rPr>
            </w:pPr>
            <w:r w:rsidRPr="006C476B">
              <w:rPr>
                <w:rFonts w:ascii="Arial" w:hAnsi="Arial" w:cs="Arial"/>
                <w:bCs/>
              </w:rPr>
              <w:t>10% + 50% GSR</w:t>
            </w:r>
          </w:p>
        </w:tc>
      </w:tr>
      <w:tr w:rsidR="001D1A90" w:rsidRPr="006C476B" w14:paraId="68B3F0A8" w14:textId="23FAAF96" w:rsidTr="008B7633">
        <w:tc>
          <w:tcPr>
            <w:tcW w:w="1980" w:type="dxa"/>
          </w:tcPr>
          <w:p w14:paraId="151FF6F8"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8/1/2020 – 8/31/2022</w:t>
            </w:r>
          </w:p>
        </w:tc>
        <w:tc>
          <w:tcPr>
            <w:tcW w:w="2970" w:type="dxa"/>
          </w:tcPr>
          <w:p w14:paraId="06525174"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P30CA047904</w:t>
            </w:r>
          </w:p>
          <w:p w14:paraId="1F0B7BF3"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Cancer Center Support Grant (Biostatistics Facility)</w:t>
            </w:r>
          </w:p>
        </w:tc>
        <w:tc>
          <w:tcPr>
            <w:tcW w:w="1710" w:type="dxa"/>
          </w:tcPr>
          <w:p w14:paraId="169EE495"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NIH/NCI</w:t>
            </w:r>
          </w:p>
        </w:tc>
        <w:tc>
          <w:tcPr>
            <w:tcW w:w="2610" w:type="dxa"/>
          </w:tcPr>
          <w:p w14:paraId="704C17BF" w14:textId="77777777" w:rsidR="001D1A90" w:rsidRPr="006C476B" w:rsidRDefault="001D1A90" w:rsidP="006C476B">
            <w:pPr>
              <w:spacing w:before="120" w:after="0" w:line="240" w:lineRule="auto"/>
              <w:rPr>
                <w:rFonts w:ascii="Arial" w:hAnsi="Arial" w:cs="Arial"/>
                <w:bCs/>
              </w:rPr>
            </w:pPr>
          </w:p>
        </w:tc>
        <w:tc>
          <w:tcPr>
            <w:tcW w:w="1080" w:type="dxa"/>
          </w:tcPr>
          <w:p w14:paraId="632EC95C" w14:textId="2D34A700" w:rsidR="001D1A90" w:rsidRPr="006C476B" w:rsidRDefault="00F76531" w:rsidP="006C476B">
            <w:pPr>
              <w:spacing w:before="120" w:after="0" w:line="240" w:lineRule="auto"/>
              <w:rPr>
                <w:rFonts w:ascii="Arial" w:hAnsi="Arial" w:cs="Arial"/>
                <w:bCs/>
              </w:rPr>
            </w:pPr>
            <w:r w:rsidRPr="006C476B">
              <w:rPr>
                <w:rFonts w:ascii="Arial" w:hAnsi="Arial" w:cs="Arial"/>
                <w:bCs/>
              </w:rPr>
              <w:t>15%</w:t>
            </w:r>
          </w:p>
        </w:tc>
      </w:tr>
      <w:tr w:rsidR="001D1A90" w:rsidRPr="006C476B" w14:paraId="07F25BEF" w14:textId="6AA3D727" w:rsidTr="008B7633">
        <w:tc>
          <w:tcPr>
            <w:tcW w:w="1980" w:type="dxa"/>
          </w:tcPr>
          <w:p w14:paraId="5A2456A3"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9/1/2021 – 8/29/23</w:t>
            </w:r>
          </w:p>
        </w:tc>
        <w:tc>
          <w:tcPr>
            <w:tcW w:w="2970" w:type="dxa"/>
          </w:tcPr>
          <w:p w14:paraId="3F1CA3DA"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Exploiting Metabolic Vulnerabilities to Target Multidrug-Resistant Ovarian Cancer</w:t>
            </w:r>
          </w:p>
        </w:tc>
        <w:tc>
          <w:tcPr>
            <w:tcW w:w="1710" w:type="dxa"/>
          </w:tcPr>
          <w:p w14:paraId="48C6A69B"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DoD</w:t>
            </w:r>
          </w:p>
        </w:tc>
        <w:tc>
          <w:tcPr>
            <w:tcW w:w="2610" w:type="dxa"/>
          </w:tcPr>
          <w:p w14:paraId="78F69913" w14:textId="77777777" w:rsidR="001D1A90" w:rsidRPr="006C476B" w:rsidRDefault="001D1A90" w:rsidP="006C476B">
            <w:pPr>
              <w:spacing w:before="120" w:after="0" w:line="240" w:lineRule="auto"/>
              <w:rPr>
                <w:rFonts w:ascii="Arial" w:hAnsi="Arial" w:cs="Arial"/>
                <w:bCs/>
              </w:rPr>
            </w:pPr>
          </w:p>
        </w:tc>
        <w:tc>
          <w:tcPr>
            <w:tcW w:w="1080" w:type="dxa"/>
          </w:tcPr>
          <w:p w14:paraId="2A81DA7F" w14:textId="64E3E7F0" w:rsidR="001D1A90" w:rsidRPr="006C476B" w:rsidRDefault="001C7AFD" w:rsidP="006C476B">
            <w:pPr>
              <w:spacing w:before="120" w:after="0" w:line="240" w:lineRule="auto"/>
              <w:rPr>
                <w:rFonts w:ascii="Arial" w:hAnsi="Arial" w:cs="Arial"/>
                <w:bCs/>
              </w:rPr>
            </w:pPr>
            <w:r w:rsidRPr="006C476B">
              <w:rPr>
                <w:rFonts w:ascii="Arial" w:hAnsi="Arial" w:cs="Arial"/>
                <w:bCs/>
              </w:rPr>
              <w:t>5%</w:t>
            </w:r>
          </w:p>
        </w:tc>
      </w:tr>
      <w:tr w:rsidR="001D1A90" w:rsidRPr="006C476B" w14:paraId="6453A5D6" w14:textId="752E3122" w:rsidTr="008B7633">
        <w:tc>
          <w:tcPr>
            <w:tcW w:w="1980" w:type="dxa"/>
          </w:tcPr>
          <w:p w14:paraId="77BD8835"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9/15/2014 – 9/15/2015</w:t>
            </w:r>
          </w:p>
        </w:tc>
        <w:tc>
          <w:tcPr>
            <w:tcW w:w="2970" w:type="dxa"/>
          </w:tcPr>
          <w:p w14:paraId="3D1F55C9"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Cellular and Molecular Mechanisms of HSC Dysfunction in Chronic Inflammation</w:t>
            </w:r>
          </w:p>
        </w:tc>
        <w:tc>
          <w:tcPr>
            <w:tcW w:w="1710" w:type="dxa"/>
          </w:tcPr>
          <w:p w14:paraId="762AD5A9"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American Hematological Society</w:t>
            </w:r>
          </w:p>
        </w:tc>
        <w:tc>
          <w:tcPr>
            <w:tcW w:w="2610" w:type="dxa"/>
          </w:tcPr>
          <w:p w14:paraId="63F348C8" w14:textId="77777777" w:rsidR="001D1A90" w:rsidRPr="006C476B" w:rsidRDefault="001D1A90" w:rsidP="006C476B">
            <w:pPr>
              <w:spacing w:before="120" w:after="0" w:line="240" w:lineRule="auto"/>
              <w:rPr>
                <w:rFonts w:ascii="Arial" w:hAnsi="Arial" w:cs="Arial"/>
                <w:bCs/>
              </w:rPr>
            </w:pPr>
          </w:p>
        </w:tc>
        <w:tc>
          <w:tcPr>
            <w:tcW w:w="1080" w:type="dxa"/>
          </w:tcPr>
          <w:p w14:paraId="081FE9C1" w14:textId="0FE020F7" w:rsidR="001D1A90" w:rsidRPr="006C476B" w:rsidRDefault="001C7AFD" w:rsidP="006C476B">
            <w:pPr>
              <w:spacing w:before="120" w:after="0" w:line="240" w:lineRule="auto"/>
              <w:rPr>
                <w:rFonts w:ascii="Arial" w:hAnsi="Arial" w:cs="Arial"/>
                <w:bCs/>
              </w:rPr>
            </w:pPr>
            <w:r w:rsidRPr="006C476B">
              <w:rPr>
                <w:rFonts w:ascii="Arial" w:hAnsi="Arial" w:cs="Arial"/>
                <w:bCs/>
              </w:rPr>
              <w:t>3%</w:t>
            </w:r>
          </w:p>
        </w:tc>
      </w:tr>
      <w:tr w:rsidR="001D1A90" w:rsidRPr="006C476B" w14:paraId="0395889B" w14:textId="6D259C9E" w:rsidTr="008B7633">
        <w:tc>
          <w:tcPr>
            <w:tcW w:w="1980" w:type="dxa"/>
          </w:tcPr>
          <w:p w14:paraId="780DDCE1"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08/01/2015 – 07/31/2016</w:t>
            </w:r>
          </w:p>
        </w:tc>
        <w:tc>
          <w:tcPr>
            <w:tcW w:w="2970" w:type="dxa"/>
          </w:tcPr>
          <w:p w14:paraId="46DF9149"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R56AI079047</w:t>
            </w:r>
          </w:p>
          <w:p w14:paraId="09D56694"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Cellular and Molecular Mechanisms of HSC Dysfunction in Chronic Inflammation</w:t>
            </w:r>
          </w:p>
        </w:tc>
        <w:tc>
          <w:tcPr>
            <w:tcW w:w="1710" w:type="dxa"/>
          </w:tcPr>
          <w:p w14:paraId="5ACCF310"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NIH/NAID</w:t>
            </w:r>
          </w:p>
        </w:tc>
        <w:tc>
          <w:tcPr>
            <w:tcW w:w="2610" w:type="dxa"/>
          </w:tcPr>
          <w:p w14:paraId="04650B33" w14:textId="77777777" w:rsidR="001D1A90" w:rsidRPr="006C476B" w:rsidRDefault="001D1A90" w:rsidP="006C476B">
            <w:pPr>
              <w:spacing w:before="120" w:after="0" w:line="240" w:lineRule="auto"/>
              <w:rPr>
                <w:rFonts w:ascii="Arial" w:hAnsi="Arial" w:cs="Arial"/>
                <w:bCs/>
              </w:rPr>
            </w:pPr>
          </w:p>
        </w:tc>
        <w:tc>
          <w:tcPr>
            <w:tcW w:w="1080" w:type="dxa"/>
          </w:tcPr>
          <w:p w14:paraId="56F64691" w14:textId="7D2F8AA3" w:rsidR="001D1A90" w:rsidRPr="006C476B" w:rsidRDefault="001C7AFD" w:rsidP="006C476B">
            <w:pPr>
              <w:spacing w:before="120" w:after="0" w:line="240" w:lineRule="auto"/>
              <w:rPr>
                <w:rFonts w:ascii="Arial" w:hAnsi="Arial" w:cs="Arial"/>
                <w:bCs/>
              </w:rPr>
            </w:pPr>
            <w:r w:rsidRPr="006C476B">
              <w:rPr>
                <w:rFonts w:ascii="Arial" w:hAnsi="Arial" w:cs="Arial"/>
                <w:bCs/>
              </w:rPr>
              <w:t>8.5%</w:t>
            </w:r>
          </w:p>
        </w:tc>
      </w:tr>
      <w:tr w:rsidR="001D1A90" w:rsidRPr="006C476B" w14:paraId="4496CCEB" w14:textId="397A21FF" w:rsidTr="008B7633">
        <w:tc>
          <w:tcPr>
            <w:tcW w:w="1980" w:type="dxa"/>
          </w:tcPr>
          <w:p w14:paraId="1AA642FB"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4/1/2014 – 3/31/2017</w:t>
            </w:r>
          </w:p>
        </w:tc>
        <w:tc>
          <w:tcPr>
            <w:tcW w:w="2970" w:type="dxa"/>
          </w:tcPr>
          <w:p w14:paraId="77645226"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R01EY024226</w:t>
            </w:r>
          </w:p>
          <w:p w14:paraId="5EB07A22"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AMD Genetics: Methods and Analysis for Progression, Prediction and Association</w:t>
            </w:r>
          </w:p>
        </w:tc>
        <w:tc>
          <w:tcPr>
            <w:tcW w:w="1710" w:type="dxa"/>
          </w:tcPr>
          <w:p w14:paraId="334A4DC8"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NIH/NEI</w:t>
            </w:r>
          </w:p>
        </w:tc>
        <w:tc>
          <w:tcPr>
            <w:tcW w:w="2610" w:type="dxa"/>
          </w:tcPr>
          <w:p w14:paraId="17ED8060" w14:textId="77777777" w:rsidR="001D1A90" w:rsidRPr="006C476B" w:rsidRDefault="001D1A90" w:rsidP="006C476B">
            <w:pPr>
              <w:spacing w:before="120" w:after="0" w:line="240" w:lineRule="auto"/>
              <w:rPr>
                <w:rFonts w:ascii="Arial" w:hAnsi="Arial" w:cs="Arial"/>
                <w:bCs/>
              </w:rPr>
            </w:pPr>
          </w:p>
        </w:tc>
        <w:tc>
          <w:tcPr>
            <w:tcW w:w="1080" w:type="dxa"/>
          </w:tcPr>
          <w:p w14:paraId="1D770BFB" w14:textId="59BD4655" w:rsidR="001D1A90" w:rsidRPr="006C476B" w:rsidRDefault="001C7AFD" w:rsidP="006C476B">
            <w:pPr>
              <w:spacing w:before="120" w:after="0" w:line="240" w:lineRule="auto"/>
              <w:rPr>
                <w:rFonts w:ascii="Arial" w:hAnsi="Arial" w:cs="Arial"/>
                <w:bCs/>
              </w:rPr>
            </w:pPr>
            <w:r w:rsidRPr="006C476B">
              <w:rPr>
                <w:rFonts w:ascii="Arial" w:hAnsi="Arial" w:cs="Arial"/>
                <w:bCs/>
              </w:rPr>
              <w:t>15%</w:t>
            </w:r>
          </w:p>
        </w:tc>
      </w:tr>
      <w:tr w:rsidR="001D1A90" w:rsidRPr="006C476B" w14:paraId="0950ABCF" w14:textId="7D9F8B00" w:rsidTr="008B7633">
        <w:tc>
          <w:tcPr>
            <w:tcW w:w="1980" w:type="dxa"/>
          </w:tcPr>
          <w:p w14:paraId="68403659"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02/06/2017 – 01/31/2019</w:t>
            </w:r>
          </w:p>
        </w:tc>
        <w:tc>
          <w:tcPr>
            <w:tcW w:w="2970" w:type="dxa"/>
          </w:tcPr>
          <w:p w14:paraId="0271F284"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R21AI126440</w:t>
            </w:r>
          </w:p>
          <w:p w14:paraId="687160EE"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TLR4 Shapes BM HSCs and Lymphopoiesis</w:t>
            </w:r>
          </w:p>
        </w:tc>
        <w:tc>
          <w:tcPr>
            <w:tcW w:w="1710" w:type="dxa"/>
          </w:tcPr>
          <w:p w14:paraId="60A08665"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NIH/NIAID</w:t>
            </w:r>
          </w:p>
        </w:tc>
        <w:tc>
          <w:tcPr>
            <w:tcW w:w="2610" w:type="dxa"/>
          </w:tcPr>
          <w:p w14:paraId="17DE68BA" w14:textId="77777777" w:rsidR="001D1A90" w:rsidRPr="006C476B" w:rsidRDefault="001D1A90" w:rsidP="006C476B">
            <w:pPr>
              <w:spacing w:before="120" w:after="0" w:line="240" w:lineRule="auto"/>
              <w:rPr>
                <w:rFonts w:ascii="Arial" w:hAnsi="Arial" w:cs="Arial"/>
                <w:bCs/>
              </w:rPr>
            </w:pPr>
          </w:p>
        </w:tc>
        <w:tc>
          <w:tcPr>
            <w:tcW w:w="1080" w:type="dxa"/>
          </w:tcPr>
          <w:p w14:paraId="6CA471CA" w14:textId="47B92992" w:rsidR="001D1A90" w:rsidRPr="006C476B" w:rsidRDefault="001C7AFD" w:rsidP="006C476B">
            <w:pPr>
              <w:spacing w:before="120" w:after="0" w:line="240" w:lineRule="auto"/>
              <w:rPr>
                <w:rFonts w:ascii="Arial" w:hAnsi="Arial" w:cs="Arial"/>
                <w:bCs/>
              </w:rPr>
            </w:pPr>
            <w:r w:rsidRPr="006C476B">
              <w:rPr>
                <w:rFonts w:ascii="Arial" w:hAnsi="Arial" w:cs="Arial"/>
                <w:bCs/>
              </w:rPr>
              <w:t>10%</w:t>
            </w:r>
          </w:p>
        </w:tc>
      </w:tr>
      <w:tr w:rsidR="001D1A90" w:rsidRPr="006C476B" w14:paraId="560CFA1A" w14:textId="72472343" w:rsidTr="008B7633">
        <w:tc>
          <w:tcPr>
            <w:tcW w:w="1980" w:type="dxa"/>
          </w:tcPr>
          <w:p w14:paraId="76DBD2E0"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4/1/2014 – 3/31/2019</w:t>
            </w:r>
          </w:p>
        </w:tc>
        <w:tc>
          <w:tcPr>
            <w:tcW w:w="2970" w:type="dxa"/>
          </w:tcPr>
          <w:p w14:paraId="6A35E1CB"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R01MH071533</w:t>
            </w:r>
          </w:p>
          <w:p w14:paraId="302423DB"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Plasticity of Auditory Cortical Circuits in Schizophrenia</w:t>
            </w:r>
          </w:p>
        </w:tc>
        <w:tc>
          <w:tcPr>
            <w:tcW w:w="1710" w:type="dxa"/>
          </w:tcPr>
          <w:p w14:paraId="75804CBE"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NIH/NIMH</w:t>
            </w:r>
          </w:p>
        </w:tc>
        <w:tc>
          <w:tcPr>
            <w:tcW w:w="2610" w:type="dxa"/>
          </w:tcPr>
          <w:p w14:paraId="29ECD0FE" w14:textId="77777777" w:rsidR="001D1A90" w:rsidRPr="006C476B" w:rsidRDefault="001D1A90" w:rsidP="006C476B">
            <w:pPr>
              <w:spacing w:before="120" w:after="0" w:line="240" w:lineRule="auto"/>
              <w:rPr>
                <w:rFonts w:ascii="Arial" w:hAnsi="Arial" w:cs="Arial"/>
                <w:bCs/>
              </w:rPr>
            </w:pPr>
          </w:p>
        </w:tc>
        <w:tc>
          <w:tcPr>
            <w:tcW w:w="1080" w:type="dxa"/>
          </w:tcPr>
          <w:p w14:paraId="2E20C6DD" w14:textId="279DD596" w:rsidR="001D1A90" w:rsidRPr="006C476B" w:rsidRDefault="001C7AFD" w:rsidP="006C476B">
            <w:pPr>
              <w:spacing w:before="120" w:after="0" w:line="240" w:lineRule="auto"/>
              <w:rPr>
                <w:rFonts w:ascii="Arial" w:hAnsi="Arial" w:cs="Arial"/>
                <w:bCs/>
              </w:rPr>
            </w:pPr>
            <w:r w:rsidRPr="006C476B">
              <w:rPr>
                <w:rFonts w:ascii="Arial" w:hAnsi="Arial" w:cs="Arial"/>
                <w:bCs/>
              </w:rPr>
              <w:t>15%</w:t>
            </w:r>
          </w:p>
        </w:tc>
      </w:tr>
      <w:tr w:rsidR="001D1A90" w:rsidRPr="006C476B" w14:paraId="7CA8BDAC" w14:textId="244DAD7F" w:rsidTr="008B7633">
        <w:tc>
          <w:tcPr>
            <w:tcW w:w="1980" w:type="dxa"/>
          </w:tcPr>
          <w:p w14:paraId="4AE392A2"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11/27/2017 – 11/30/2022</w:t>
            </w:r>
          </w:p>
        </w:tc>
        <w:tc>
          <w:tcPr>
            <w:tcW w:w="2970" w:type="dxa"/>
          </w:tcPr>
          <w:p w14:paraId="177D2CDE"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Preventing Asparaginase-associated Pancreatitis Using the Novel Dimension of Metabolomics</w:t>
            </w:r>
          </w:p>
        </w:tc>
        <w:tc>
          <w:tcPr>
            <w:tcW w:w="1710" w:type="dxa"/>
          </w:tcPr>
          <w:p w14:paraId="382EF639"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Stanford/Servier Pharmaceuticals</w:t>
            </w:r>
          </w:p>
        </w:tc>
        <w:tc>
          <w:tcPr>
            <w:tcW w:w="2610" w:type="dxa"/>
          </w:tcPr>
          <w:p w14:paraId="10E6A7FA" w14:textId="77777777" w:rsidR="001D1A90" w:rsidRPr="006C476B" w:rsidRDefault="001D1A90" w:rsidP="006C476B">
            <w:pPr>
              <w:spacing w:before="120" w:after="0" w:line="240" w:lineRule="auto"/>
              <w:rPr>
                <w:rFonts w:ascii="Arial" w:hAnsi="Arial" w:cs="Arial"/>
                <w:bCs/>
              </w:rPr>
            </w:pPr>
          </w:p>
        </w:tc>
        <w:tc>
          <w:tcPr>
            <w:tcW w:w="1080" w:type="dxa"/>
          </w:tcPr>
          <w:p w14:paraId="530599DB" w14:textId="5BEE2628" w:rsidR="001D1A90" w:rsidRPr="006C476B" w:rsidRDefault="00055260" w:rsidP="006C476B">
            <w:pPr>
              <w:spacing w:before="120" w:after="0" w:line="240" w:lineRule="auto"/>
              <w:rPr>
                <w:rFonts w:ascii="Arial" w:hAnsi="Arial" w:cs="Arial"/>
                <w:bCs/>
              </w:rPr>
            </w:pPr>
            <w:r w:rsidRPr="006C476B">
              <w:rPr>
                <w:rFonts w:ascii="Arial" w:hAnsi="Arial" w:cs="Arial"/>
                <w:bCs/>
              </w:rPr>
              <w:t>5%</w:t>
            </w:r>
          </w:p>
        </w:tc>
      </w:tr>
      <w:tr w:rsidR="001D1A90" w:rsidRPr="006C476B" w14:paraId="0B3A9DCB" w14:textId="11A8B8DD" w:rsidTr="008B7633">
        <w:tc>
          <w:tcPr>
            <w:tcW w:w="1980" w:type="dxa"/>
          </w:tcPr>
          <w:p w14:paraId="70816EEF"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4/1/2015 – 3/31/2020</w:t>
            </w:r>
          </w:p>
        </w:tc>
        <w:tc>
          <w:tcPr>
            <w:tcW w:w="2970" w:type="dxa"/>
          </w:tcPr>
          <w:p w14:paraId="3089C5FB"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ADRC/Project III</w:t>
            </w:r>
          </w:p>
          <w:p w14:paraId="307CEB1A"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Neuropathology of Psychosis in Alzheimer’s disease</w:t>
            </w:r>
          </w:p>
        </w:tc>
        <w:tc>
          <w:tcPr>
            <w:tcW w:w="1710" w:type="dxa"/>
          </w:tcPr>
          <w:p w14:paraId="435411C5"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Alzheimer Disease Research Center</w:t>
            </w:r>
          </w:p>
        </w:tc>
        <w:tc>
          <w:tcPr>
            <w:tcW w:w="2610" w:type="dxa"/>
          </w:tcPr>
          <w:p w14:paraId="2EAB6938" w14:textId="77777777" w:rsidR="001D1A90" w:rsidRPr="006C476B" w:rsidRDefault="001D1A90" w:rsidP="006C476B">
            <w:pPr>
              <w:spacing w:before="120" w:after="0" w:line="240" w:lineRule="auto"/>
              <w:rPr>
                <w:rFonts w:ascii="Arial" w:hAnsi="Arial" w:cs="Arial"/>
                <w:bCs/>
              </w:rPr>
            </w:pPr>
          </w:p>
        </w:tc>
        <w:tc>
          <w:tcPr>
            <w:tcW w:w="1080" w:type="dxa"/>
          </w:tcPr>
          <w:p w14:paraId="10C8B1B5" w14:textId="1BB64684" w:rsidR="001D1A90" w:rsidRPr="006C476B" w:rsidRDefault="00055260" w:rsidP="006C476B">
            <w:pPr>
              <w:spacing w:before="120" w:after="0" w:line="240" w:lineRule="auto"/>
              <w:rPr>
                <w:rFonts w:ascii="Arial" w:hAnsi="Arial" w:cs="Arial"/>
                <w:bCs/>
              </w:rPr>
            </w:pPr>
            <w:r w:rsidRPr="006C476B">
              <w:rPr>
                <w:rFonts w:ascii="Arial" w:hAnsi="Arial" w:cs="Arial"/>
                <w:bCs/>
              </w:rPr>
              <w:t>5%</w:t>
            </w:r>
          </w:p>
        </w:tc>
      </w:tr>
      <w:tr w:rsidR="001D1A90" w:rsidRPr="006C476B" w14:paraId="5C61F536" w14:textId="5C0B19FA" w:rsidTr="008B7633">
        <w:tc>
          <w:tcPr>
            <w:tcW w:w="1980" w:type="dxa"/>
          </w:tcPr>
          <w:p w14:paraId="62C42573"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11/1/2018 – 10/31/2021</w:t>
            </w:r>
          </w:p>
        </w:tc>
        <w:tc>
          <w:tcPr>
            <w:tcW w:w="2970" w:type="dxa"/>
          </w:tcPr>
          <w:p w14:paraId="19DD892B"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Discovering the Protein Signature of Synapse Loss and Cognitive Decline During Aging</w:t>
            </w:r>
          </w:p>
        </w:tc>
        <w:tc>
          <w:tcPr>
            <w:tcW w:w="1710" w:type="dxa"/>
          </w:tcPr>
          <w:p w14:paraId="62E3E8AC" w14:textId="2FDEC63B" w:rsidR="001D1A90" w:rsidRPr="006C476B" w:rsidRDefault="001D1A90" w:rsidP="006C476B">
            <w:pPr>
              <w:spacing w:before="120" w:after="0" w:line="240" w:lineRule="auto"/>
              <w:rPr>
                <w:rFonts w:ascii="Arial" w:hAnsi="Arial" w:cs="Arial"/>
                <w:bCs/>
              </w:rPr>
            </w:pPr>
            <w:r w:rsidRPr="006C476B">
              <w:rPr>
                <w:rFonts w:ascii="Arial" w:hAnsi="Arial" w:cs="Arial"/>
                <w:bCs/>
              </w:rPr>
              <w:t>UPMC</w:t>
            </w:r>
            <w:r w:rsidR="00451902" w:rsidRPr="006C476B">
              <w:rPr>
                <w:rFonts w:ascii="Arial" w:hAnsi="Arial" w:cs="Arial"/>
                <w:bCs/>
              </w:rPr>
              <w:t xml:space="preserve"> Immune Transplant and Therapy Center (ITTC)</w:t>
            </w:r>
          </w:p>
        </w:tc>
        <w:tc>
          <w:tcPr>
            <w:tcW w:w="2610" w:type="dxa"/>
          </w:tcPr>
          <w:p w14:paraId="52499ABE" w14:textId="77777777" w:rsidR="001D1A90" w:rsidRPr="006C476B" w:rsidRDefault="001D1A90" w:rsidP="006C476B">
            <w:pPr>
              <w:spacing w:before="120" w:after="0" w:line="240" w:lineRule="auto"/>
              <w:rPr>
                <w:rFonts w:ascii="Arial" w:hAnsi="Arial" w:cs="Arial"/>
                <w:bCs/>
              </w:rPr>
            </w:pPr>
          </w:p>
        </w:tc>
        <w:tc>
          <w:tcPr>
            <w:tcW w:w="1080" w:type="dxa"/>
          </w:tcPr>
          <w:p w14:paraId="30F068E2" w14:textId="4A8757D6" w:rsidR="001D1A90" w:rsidRPr="006C476B" w:rsidRDefault="00451902" w:rsidP="006C476B">
            <w:pPr>
              <w:spacing w:before="120" w:after="0" w:line="240" w:lineRule="auto"/>
              <w:rPr>
                <w:rFonts w:ascii="Arial" w:hAnsi="Arial" w:cs="Arial"/>
                <w:bCs/>
              </w:rPr>
            </w:pPr>
            <w:r w:rsidRPr="006C476B">
              <w:rPr>
                <w:rFonts w:ascii="Arial" w:hAnsi="Arial" w:cs="Arial"/>
                <w:bCs/>
              </w:rPr>
              <w:t>In-kind + 50% GSR</w:t>
            </w:r>
          </w:p>
        </w:tc>
      </w:tr>
      <w:tr w:rsidR="001D1A90" w:rsidRPr="006C476B" w14:paraId="6ABBF1C0" w14:textId="5E67B89E" w:rsidTr="008B7633">
        <w:tc>
          <w:tcPr>
            <w:tcW w:w="1980" w:type="dxa"/>
          </w:tcPr>
          <w:p w14:paraId="3508F395" w14:textId="041B0A85" w:rsidR="001D1A90" w:rsidRPr="006C476B" w:rsidRDefault="001D1A90" w:rsidP="006C476B">
            <w:pPr>
              <w:spacing w:before="120" w:after="0" w:line="240" w:lineRule="auto"/>
              <w:rPr>
                <w:rFonts w:ascii="Arial" w:hAnsi="Arial" w:cs="Arial"/>
                <w:bCs/>
              </w:rPr>
            </w:pPr>
            <w:r w:rsidRPr="006C476B">
              <w:rPr>
                <w:rFonts w:ascii="Arial" w:hAnsi="Arial" w:cs="Arial"/>
                <w:bCs/>
              </w:rPr>
              <w:t>9/15/2020 – 5/31/202</w:t>
            </w:r>
            <w:r w:rsidR="00647194" w:rsidRPr="006C476B">
              <w:rPr>
                <w:rFonts w:ascii="Arial" w:hAnsi="Arial" w:cs="Arial"/>
                <w:bCs/>
              </w:rPr>
              <w:t>1</w:t>
            </w:r>
          </w:p>
        </w:tc>
        <w:tc>
          <w:tcPr>
            <w:tcW w:w="2970" w:type="dxa"/>
          </w:tcPr>
          <w:p w14:paraId="3375623D"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OIA-2040588</w:t>
            </w:r>
          </w:p>
          <w:p w14:paraId="39468019"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NSF Convergence Accelerator - Track D: A Trusted Integrative Model and Data Sharing Platform for Accelerating Artificial Intelligence</w:t>
            </w:r>
          </w:p>
        </w:tc>
        <w:tc>
          <w:tcPr>
            <w:tcW w:w="1710" w:type="dxa"/>
          </w:tcPr>
          <w:p w14:paraId="60AD12ED" w14:textId="77777777" w:rsidR="001D1A90" w:rsidRPr="006C476B" w:rsidRDefault="001D1A90" w:rsidP="006C476B">
            <w:pPr>
              <w:spacing w:before="120" w:after="0" w:line="240" w:lineRule="auto"/>
              <w:rPr>
                <w:rFonts w:ascii="Arial" w:hAnsi="Arial" w:cs="Arial"/>
                <w:bCs/>
              </w:rPr>
            </w:pPr>
            <w:r w:rsidRPr="006C476B">
              <w:rPr>
                <w:rFonts w:ascii="Arial" w:hAnsi="Arial" w:cs="Arial"/>
                <w:bCs/>
              </w:rPr>
              <w:t>NSF</w:t>
            </w:r>
          </w:p>
        </w:tc>
        <w:tc>
          <w:tcPr>
            <w:tcW w:w="2610" w:type="dxa"/>
          </w:tcPr>
          <w:p w14:paraId="20721FF0" w14:textId="77777777" w:rsidR="001D1A90" w:rsidRPr="006C476B" w:rsidRDefault="001D1A90" w:rsidP="006C476B">
            <w:pPr>
              <w:spacing w:before="120" w:after="0" w:line="240" w:lineRule="auto"/>
              <w:rPr>
                <w:rFonts w:ascii="Arial" w:hAnsi="Arial" w:cs="Arial"/>
                <w:bCs/>
              </w:rPr>
            </w:pPr>
          </w:p>
        </w:tc>
        <w:tc>
          <w:tcPr>
            <w:tcW w:w="1080" w:type="dxa"/>
          </w:tcPr>
          <w:p w14:paraId="4C227989" w14:textId="4469823D" w:rsidR="001D1A90" w:rsidRPr="006C476B" w:rsidRDefault="00647194" w:rsidP="006C476B">
            <w:pPr>
              <w:spacing w:before="120" w:after="0" w:line="240" w:lineRule="auto"/>
              <w:rPr>
                <w:rFonts w:ascii="Arial" w:hAnsi="Arial" w:cs="Arial"/>
                <w:bCs/>
              </w:rPr>
            </w:pPr>
            <w:r w:rsidRPr="006C476B">
              <w:rPr>
                <w:rFonts w:ascii="Arial" w:hAnsi="Arial" w:cs="Arial"/>
                <w:bCs/>
              </w:rPr>
              <w:t>10%</w:t>
            </w:r>
          </w:p>
        </w:tc>
      </w:tr>
    </w:tbl>
    <w:p w14:paraId="4E09D2CC" w14:textId="77777777" w:rsidR="006204C4" w:rsidRPr="006C476B" w:rsidRDefault="006204C4" w:rsidP="006C476B">
      <w:pPr>
        <w:spacing w:before="120" w:after="0" w:line="240" w:lineRule="auto"/>
        <w:rPr>
          <w:rFonts w:ascii="Arial" w:hAnsi="Arial" w:cs="Arial"/>
          <w:sz w:val="32"/>
          <w:szCs w:val="32"/>
        </w:rPr>
      </w:pPr>
    </w:p>
    <w:p w14:paraId="69E8CA7A" w14:textId="77777777" w:rsidR="006204C4" w:rsidRPr="006C476B" w:rsidRDefault="006204C4" w:rsidP="006C476B">
      <w:pPr>
        <w:spacing w:after="0" w:line="240" w:lineRule="auto"/>
        <w:rPr>
          <w:rFonts w:ascii="Arial" w:hAnsi="Arial" w:cs="Arial"/>
          <w:b/>
        </w:rPr>
      </w:pPr>
    </w:p>
    <w:p w14:paraId="28EC49E2" w14:textId="77777777" w:rsidR="006204C4" w:rsidRPr="006C476B" w:rsidRDefault="006204C4" w:rsidP="006C476B">
      <w:pPr>
        <w:spacing w:after="0" w:line="240" w:lineRule="auto"/>
        <w:rPr>
          <w:rFonts w:ascii="Arial" w:hAnsi="Arial" w:cs="Arial"/>
          <w:b/>
          <w:i/>
        </w:rPr>
      </w:pPr>
      <w:r w:rsidRPr="006C476B">
        <w:rPr>
          <w:rFonts w:ascii="Arial" w:hAnsi="Arial" w:cs="Arial"/>
          <w:b/>
        </w:rPr>
        <w:t>Invited Presentations Related to Your Research</w:t>
      </w:r>
    </w:p>
    <w:p w14:paraId="0BDB3E71" w14:textId="1417B5FB" w:rsidR="006204C4" w:rsidRPr="006C476B" w:rsidRDefault="006204C4"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Date</w:t>
      </w:r>
      <w:r w:rsidRPr="006C476B">
        <w:rPr>
          <w:rFonts w:ascii="Arial" w:hAnsi="Arial" w:cs="Arial"/>
          <w:b/>
        </w:rPr>
        <w:tab/>
      </w:r>
      <w:r w:rsidRPr="006C476B">
        <w:rPr>
          <w:rFonts w:ascii="Arial" w:hAnsi="Arial" w:cs="Arial"/>
          <w:b/>
        </w:rPr>
        <w:tab/>
      </w:r>
      <w:r w:rsidRPr="006C476B">
        <w:rPr>
          <w:rFonts w:ascii="Arial" w:hAnsi="Arial" w:cs="Arial"/>
          <w:b/>
        </w:rPr>
        <w:tab/>
        <w:t>Title of Presentation</w:t>
      </w:r>
      <w:r w:rsidRPr="006C476B">
        <w:rPr>
          <w:rFonts w:ascii="Arial" w:hAnsi="Arial" w:cs="Arial"/>
          <w:b/>
        </w:rPr>
        <w:tab/>
      </w:r>
      <w:r w:rsidRPr="006C476B">
        <w:rPr>
          <w:rFonts w:ascii="Arial" w:hAnsi="Arial" w:cs="Arial"/>
          <w:b/>
        </w:rPr>
        <w:tab/>
      </w:r>
      <w:r w:rsidR="00093993" w:rsidRPr="006C476B">
        <w:rPr>
          <w:rFonts w:ascii="Arial" w:hAnsi="Arial" w:cs="Arial"/>
          <w:b/>
        </w:rPr>
        <w:tab/>
      </w:r>
      <w:r w:rsidR="00093993" w:rsidRPr="006C476B">
        <w:rPr>
          <w:rFonts w:ascii="Arial" w:hAnsi="Arial" w:cs="Arial"/>
          <w:b/>
        </w:rPr>
        <w:tab/>
      </w:r>
      <w:r w:rsidR="00093993" w:rsidRPr="006C476B">
        <w:rPr>
          <w:rFonts w:ascii="Arial" w:hAnsi="Arial" w:cs="Arial"/>
          <w:b/>
        </w:rPr>
        <w:tab/>
      </w:r>
      <w:r w:rsidRPr="006C476B">
        <w:rPr>
          <w:rFonts w:ascii="Arial" w:hAnsi="Arial" w:cs="Arial"/>
          <w:b/>
        </w:rPr>
        <w:t>Venue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5040"/>
        <w:gridCol w:w="3600"/>
      </w:tblGrid>
      <w:tr w:rsidR="00142276" w:rsidRPr="006C476B" w14:paraId="4DE2D1CF" w14:textId="77777777" w:rsidTr="00A533A0">
        <w:tc>
          <w:tcPr>
            <w:tcW w:w="2070" w:type="dxa"/>
          </w:tcPr>
          <w:p w14:paraId="584262DD" w14:textId="06C65245" w:rsidR="00142276" w:rsidRPr="006C476B" w:rsidRDefault="00FD1A0E" w:rsidP="006C476B">
            <w:pPr>
              <w:spacing w:before="120"/>
              <w:rPr>
                <w:rFonts w:ascii="Arial" w:hAnsi="Arial" w:cs="Arial"/>
                <w:bCs/>
                <w:lang w:eastAsia="zh-CN"/>
              </w:rPr>
            </w:pPr>
            <w:r w:rsidRPr="006C476B">
              <w:rPr>
                <w:rFonts w:ascii="Arial" w:hAnsi="Arial" w:cs="Arial"/>
                <w:bCs/>
                <w:lang w:eastAsia="zh-CN"/>
              </w:rPr>
              <w:t>2026</w:t>
            </w:r>
          </w:p>
        </w:tc>
        <w:tc>
          <w:tcPr>
            <w:tcW w:w="5040" w:type="dxa"/>
          </w:tcPr>
          <w:p w14:paraId="05D7AAEE" w14:textId="63EE1E4F" w:rsidR="00142276" w:rsidRPr="006C476B" w:rsidRDefault="003221C7" w:rsidP="006C476B">
            <w:pPr>
              <w:spacing w:before="120"/>
              <w:rPr>
                <w:rFonts w:ascii="Arial" w:hAnsi="Arial" w:cs="Arial"/>
                <w:bCs/>
              </w:rPr>
            </w:pPr>
            <w:r w:rsidRPr="006C476B">
              <w:rPr>
                <w:rFonts w:ascii="Arial" w:hAnsi="Arial" w:cs="Arial"/>
                <w:bCs/>
              </w:rPr>
              <w:t>Estimating Interpretable Heterogeneous Treatment Effect with Causal Subgroup Discovery in Survival Outcomes</w:t>
            </w:r>
          </w:p>
        </w:tc>
        <w:tc>
          <w:tcPr>
            <w:tcW w:w="3600" w:type="dxa"/>
          </w:tcPr>
          <w:p w14:paraId="3DC51C7E" w14:textId="50FE9FE2" w:rsidR="00142276" w:rsidRPr="006C476B" w:rsidRDefault="00FD1A0E" w:rsidP="006C476B">
            <w:pPr>
              <w:spacing w:before="120"/>
              <w:rPr>
                <w:rFonts w:ascii="Arial" w:hAnsi="Arial" w:cs="Arial"/>
                <w:bCs/>
              </w:rPr>
            </w:pPr>
            <w:r w:rsidRPr="006C476B">
              <w:rPr>
                <w:rFonts w:ascii="Arial" w:hAnsi="Arial" w:cs="Arial"/>
                <w:bCs/>
              </w:rPr>
              <w:t>ICSA Symposium</w:t>
            </w:r>
          </w:p>
        </w:tc>
      </w:tr>
      <w:tr w:rsidR="006A4AFB" w:rsidRPr="006C476B" w14:paraId="43DA0764" w14:textId="77777777" w:rsidTr="00A533A0">
        <w:tc>
          <w:tcPr>
            <w:tcW w:w="2070" w:type="dxa"/>
          </w:tcPr>
          <w:p w14:paraId="1D577120" w14:textId="66A5BD01" w:rsidR="006A4AFB" w:rsidRPr="006C476B" w:rsidRDefault="006A4AFB" w:rsidP="006C476B">
            <w:pPr>
              <w:spacing w:before="120"/>
              <w:rPr>
                <w:rFonts w:ascii="Arial" w:hAnsi="Arial" w:cs="Arial"/>
                <w:bCs/>
                <w:lang w:eastAsia="zh-CN"/>
              </w:rPr>
            </w:pPr>
            <w:r w:rsidRPr="006C476B">
              <w:rPr>
                <w:rFonts w:ascii="Arial" w:hAnsi="Arial" w:cs="Arial"/>
                <w:bCs/>
                <w:lang w:eastAsia="zh-CN"/>
              </w:rPr>
              <w:t>2025</w:t>
            </w:r>
          </w:p>
        </w:tc>
        <w:tc>
          <w:tcPr>
            <w:tcW w:w="5040" w:type="dxa"/>
          </w:tcPr>
          <w:p w14:paraId="3E9B99BD" w14:textId="586D83A3" w:rsidR="006A4AFB" w:rsidRPr="006C476B" w:rsidRDefault="00977D40" w:rsidP="006C476B">
            <w:pPr>
              <w:spacing w:before="120"/>
              <w:rPr>
                <w:rFonts w:ascii="Arial" w:hAnsi="Arial" w:cs="Arial"/>
                <w:bCs/>
              </w:rPr>
            </w:pPr>
            <w:r w:rsidRPr="006C476B">
              <w:rPr>
                <w:rFonts w:ascii="Arial" w:hAnsi="Arial" w:cs="Arial"/>
                <w:bCs/>
              </w:rPr>
              <w:t>Mini-batch Estimation for Deep Cox Models: Statistical Foundations and Practical Guidance</w:t>
            </w:r>
          </w:p>
        </w:tc>
        <w:tc>
          <w:tcPr>
            <w:tcW w:w="3600" w:type="dxa"/>
          </w:tcPr>
          <w:p w14:paraId="7265BB94" w14:textId="67B5F7A4" w:rsidR="006A4AFB" w:rsidRPr="006C476B" w:rsidRDefault="00977D40" w:rsidP="006C476B">
            <w:pPr>
              <w:spacing w:before="120"/>
              <w:rPr>
                <w:rFonts w:ascii="Arial" w:hAnsi="Arial" w:cs="Arial"/>
                <w:bCs/>
              </w:rPr>
            </w:pPr>
            <w:r w:rsidRPr="006C476B">
              <w:rPr>
                <w:rFonts w:ascii="Arial" w:hAnsi="Arial" w:cs="Arial"/>
                <w:bCs/>
              </w:rPr>
              <w:t xml:space="preserve">ICSA </w:t>
            </w:r>
            <w:r w:rsidR="001F542A" w:rsidRPr="006C476B">
              <w:rPr>
                <w:rFonts w:ascii="Arial" w:hAnsi="Arial" w:cs="Arial"/>
                <w:bCs/>
              </w:rPr>
              <w:t xml:space="preserve">and Joint 2025 </w:t>
            </w:r>
            <w:r w:rsidRPr="006C476B">
              <w:rPr>
                <w:rFonts w:ascii="Arial" w:hAnsi="Arial" w:cs="Arial"/>
                <w:bCs/>
              </w:rPr>
              <w:t>Conference</w:t>
            </w:r>
            <w:r w:rsidR="001F542A" w:rsidRPr="006C476B">
              <w:rPr>
                <w:rFonts w:ascii="Arial" w:hAnsi="Arial" w:cs="Arial"/>
                <w:bCs/>
              </w:rPr>
              <w:t>, Taipei, Taiwan</w:t>
            </w:r>
          </w:p>
        </w:tc>
      </w:tr>
      <w:tr w:rsidR="00DF34C3" w:rsidRPr="006C476B" w14:paraId="6F350AB1" w14:textId="77777777" w:rsidTr="00A533A0">
        <w:tc>
          <w:tcPr>
            <w:tcW w:w="2070" w:type="dxa"/>
          </w:tcPr>
          <w:p w14:paraId="0BF43CE6" w14:textId="4119FD9D" w:rsidR="00DF34C3" w:rsidRPr="006C476B" w:rsidRDefault="00DF34C3" w:rsidP="006C476B">
            <w:pPr>
              <w:spacing w:before="120"/>
              <w:rPr>
                <w:rFonts w:ascii="Arial" w:hAnsi="Arial" w:cs="Arial"/>
                <w:bCs/>
                <w:lang w:eastAsia="zh-CN"/>
              </w:rPr>
            </w:pPr>
            <w:r w:rsidRPr="006C476B">
              <w:rPr>
                <w:rFonts w:ascii="Arial" w:hAnsi="Arial" w:cs="Arial"/>
                <w:bCs/>
                <w:lang w:eastAsia="zh-CN"/>
              </w:rPr>
              <w:t>2025</w:t>
            </w:r>
          </w:p>
        </w:tc>
        <w:tc>
          <w:tcPr>
            <w:tcW w:w="5040" w:type="dxa"/>
          </w:tcPr>
          <w:p w14:paraId="33D1045E" w14:textId="360D6EC6" w:rsidR="00DF34C3" w:rsidRPr="006C476B" w:rsidRDefault="00DF34C3" w:rsidP="006C476B">
            <w:pPr>
              <w:spacing w:before="120"/>
              <w:rPr>
                <w:rFonts w:ascii="Arial" w:hAnsi="Arial" w:cs="Arial"/>
                <w:bCs/>
              </w:rPr>
            </w:pPr>
            <w:r w:rsidRPr="006C476B">
              <w:rPr>
                <w:rFonts w:ascii="Arial" w:hAnsi="Arial" w:cs="Arial"/>
                <w:bCs/>
              </w:rPr>
              <w:t>Mini-batch Estimation for Deep Cox Models: Statistical Foundations and Practical Guidance</w:t>
            </w:r>
          </w:p>
        </w:tc>
        <w:tc>
          <w:tcPr>
            <w:tcW w:w="3600" w:type="dxa"/>
          </w:tcPr>
          <w:p w14:paraId="74A1688E" w14:textId="4470080E" w:rsidR="00DF34C3" w:rsidRPr="006C476B" w:rsidRDefault="00DF34C3" w:rsidP="006C476B">
            <w:pPr>
              <w:spacing w:before="120"/>
              <w:rPr>
                <w:rFonts w:ascii="Arial" w:hAnsi="Arial" w:cs="Arial"/>
                <w:bCs/>
              </w:rPr>
            </w:pPr>
            <w:r w:rsidRPr="006C476B">
              <w:rPr>
                <w:rFonts w:ascii="Arial" w:hAnsi="Arial" w:cs="Arial"/>
                <w:bCs/>
              </w:rPr>
              <w:t>Department of Preventive Medicine, College of Medicine, The University of Tennessee</w:t>
            </w:r>
          </w:p>
        </w:tc>
      </w:tr>
      <w:tr w:rsidR="00DF34C3" w:rsidRPr="006C476B" w14:paraId="00EC04AD" w14:textId="77777777" w:rsidTr="00A533A0">
        <w:tc>
          <w:tcPr>
            <w:tcW w:w="2070" w:type="dxa"/>
          </w:tcPr>
          <w:p w14:paraId="16448510" w14:textId="77F9696D" w:rsidR="00DF34C3" w:rsidRPr="006C476B" w:rsidRDefault="00DF34C3" w:rsidP="006C476B">
            <w:pPr>
              <w:spacing w:before="120"/>
              <w:rPr>
                <w:rFonts w:ascii="Arial" w:hAnsi="Arial" w:cs="Arial"/>
                <w:bCs/>
                <w:lang w:eastAsia="zh-CN"/>
              </w:rPr>
            </w:pPr>
            <w:r w:rsidRPr="006C476B">
              <w:rPr>
                <w:rFonts w:ascii="Arial" w:hAnsi="Arial" w:cs="Arial"/>
                <w:bCs/>
                <w:lang w:eastAsia="zh-CN"/>
              </w:rPr>
              <w:t>2025</w:t>
            </w:r>
          </w:p>
        </w:tc>
        <w:tc>
          <w:tcPr>
            <w:tcW w:w="5040" w:type="dxa"/>
          </w:tcPr>
          <w:p w14:paraId="5DB17992" w14:textId="238769CB" w:rsidR="00DF34C3" w:rsidRPr="006C476B" w:rsidRDefault="00DF34C3" w:rsidP="006C476B">
            <w:pPr>
              <w:spacing w:before="120"/>
              <w:rPr>
                <w:rFonts w:ascii="Arial" w:hAnsi="Arial" w:cs="Arial"/>
                <w:bCs/>
              </w:rPr>
            </w:pPr>
            <w:r w:rsidRPr="006C476B">
              <w:rPr>
                <w:rFonts w:ascii="Arial" w:hAnsi="Arial" w:cs="Arial"/>
                <w:bCs/>
              </w:rPr>
              <w:t>Mini-batch Estimation for Deep Cox Models: Statistical Foundations and Practical Guidance</w:t>
            </w:r>
          </w:p>
        </w:tc>
        <w:tc>
          <w:tcPr>
            <w:tcW w:w="3600" w:type="dxa"/>
          </w:tcPr>
          <w:p w14:paraId="7C91D02B" w14:textId="5C7CE330" w:rsidR="00DF34C3" w:rsidRPr="006C476B" w:rsidRDefault="00DF34C3" w:rsidP="006C476B">
            <w:pPr>
              <w:spacing w:before="120"/>
              <w:rPr>
                <w:rFonts w:ascii="Arial" w:hAnsi="Arial" w:cs="Arial"/>
                <w:bCs/>
              </w:rPr>
            </w:pPr>
            <w:r w:rsidRPr="006C476B">
              <w:rPr>
                <w:rFonts w:ascii="Arial" w:hAnsi="Arial" w:cs="Arial"/>
                <w:bCs/>
              </w:rPr>
              <w:t>Division of Biostatistics, College of Public Health, The Ohio State University</w:t>
            </w:r>
          </w:p>
        </w:tc>
      </w:tr>
      <w:tr w:rsidR="00DF34C3" w:rsidRPr="006C476B" w14:paraId="08F6EE97" w14:textId="77777777" w:rsidTr="00A533A0">
        <w:tc>
          <w:tcPr>
            <w:tcW w:w="2070" w:type="dxa"/>
          </w:tcPr>
          <w:p w14:paraId="25A459D1" w14:textId="06ABE428" w:rsidR="00DF34C3" w:rsidRPr="006C476B" w:rsidRDefault="00DF34C3" w:rsidP="006C476B">
            <w:pPr>
              <w:spacing w:before="120"/>
              <w:rPr>
                <w:rFonts w:ascii="Arial" w:hAnsi="Arial" w:cs="Arial"/>
                <w:bCs/>
                <w:lang w:eastAsia="zh-CN"/>
              </w:rPr>
            </w:pPr>
            <w:r w:rsidRPr="006C476B">
              <w:rPr>
                <w:rFonts w:ascii="Arial" w:hAnsi="Arial" w:cs="Arial" w:hint="eastAsia"/>
                <w:bCs/>
                <w:lang w:eastAsia="zh-CN"/>
              </w:rPr>
              <w:t>2025</w:t>
            </w:r>
          </w:p>
        </w:tc>
        <w:tc>
          <w:tcPr>
            <w:tcW w:w="5040" w:type="dxa"/>
          </w:tcPr>
          <w:p w14:paraId="2D16748E" w14:textId="108DC242" w:rsidR="00DF34C3" w:rsidRPr="006C476B" w:rsidRDefault="00DF34C3" w:rsidP="006C476B">
            <w:pPr>
              <w:spacing w:before="120"/>
              <w:rPr>
                <w:rFonts w:ascii="Arial" w:hAnsi="Arial" w:cs="Arial"/>
                <w:bCs/>
              </w:rPr>
            </w:pPr>
            <w:r w:rsidRPr="006C476B">
              <w:rPr>
                <w:rFonts w:ascii="Arial" w:hAnsi="Arial" w:cs="Arial"/>
                <w:bCs/>
              </w:rPr>
              <w:t>Deep Learning in Survival Data Analysis</w:t>
            </w:r>
          </w:p>
        </w:tc>
        <w:tc>
          <w:tcPr>
            <w:tcW w:w="3600" w:type="dxa"/>
          </w:tcPr>
          <w:p w14:paraId="518225F4" w14:textId="38CB52D5" w:rsidR="00DF34C3" w:rsidRPr="006C476B" w:rsidRDefault="00DF34C3" w:rsidP="006C476B">
            <w:pPr>
              <w:spacing w:before="120"/>
              <w:rPr>
                <w:rFonts w:ascii="Arial" w:hAnsi="Arial" w:cs="Arial"/>
                <w:bCs/>
              </w:rPr>
            </w:pPr>
            <w:r w:rsidRPr="006C476B">
              <w:rPr>
                <w:rFonts w:ascii="Arial" w:hAnsi="Arial" w:cs="Arial"/>
                <w:bCs/>
              </w:rPr>
              <w:t xml:space="preserve">ASA LiDS Conference </w:t>
            </w:r>
            <w:r w:rsidR="00CB0902" w:rsidRPr="006C476B">
              <w:rPr>
                <w:rFonts w:ascii="Arial" w:hAnsi="Arial" w:cs="Arial"/>
                <w:bCs/>
              </w:rPr>
              <w:t xml:space="preserve">Half-Day </w:t>
            </w:r>
            <w:r w:rsidRPr="006C476B">
              <w:rPr>
                <w:rFonts w:ascii="Arial" w:hAnsi="Arial" w:cs="Arial"/>
                <w:bCs/>
              </w:rPr>
              <w:t>Short Course</w:t>
            </w:r>
            <w:r w:rsidR="00CB0902" w:rsidRPr="006C476B">
              <w:rPr>
                <w:rFonts w:ascii="Arial" w:hAnsi="Arial" w:cs="Arial"/>
                <w:bCs/>
              </w:rPr>
              <w:t xml:space="preserve"> (&gt;25 participants)</w:t>
            </w:r>
          </w:p>
        </w:tc>
      </w:tr>
      <w:tr w:rsidR="00DF34C3" w:rsidRPr="006C476B" w14:paraId="6F787CFD" w14:textId="77777777" w:rsidTr="00A533A0">
        <w:tc>
          <w:tcPr>
            <w:tcW w:w="2070" w:type="dxa"/>
          </w:tcPr>
          <w:p w14:paraId="1941F5E0" w14:textId="53C98262" w:rsidR="00DF34C3" w:rsidRPr="006C476B" w:rsidRDefault="00DF34C3" w:rsidP="006C476B">
            <w:pPr>
              <w:spacing w:before="120"/>
              <w:rPr>
                <w:rFonts w:ascii="Arial" w:hAnsi="Arial" w:cs="Arial"/>
                <w:bCs/>
              </w:rPr>
            </w:pPr>
            <w:bookmarkStart w:id="2" w:name="_Hlk199774594"/>
            <w:r w:rsidRPr="006C476B">
              <w:rPr>
                <w:rFonts w:ascii="Arial" w:hAnsi="Arial" w:cs="Arial"/>
                <w:bCs/>
              </w:rPr>
              <w:t>2025</w:t>
            </w:r>
          </w:p>
        </w:tc>
        <w:tc>
          <w:tcPr>
            <w:tcW w:w="5040" w:type="dxa"/>
          </w:tcPr>
          <w:p w14:paraId="2084B197" w14:textId="06E84F97" w:rsidR="00DF34C3" w:rsidRPr="006C476B" w:rsidRDefault="00DF34C3" w:rsidP="006C476B">
            <w:pPr>
              <w:spacing w:before="120"/>
              <w:rPr>
                <w:rFonts w:ascii="Arial" w:hAnsi="Arial" w:cs="Arial"/>
                <w:bCs/>
              </w:rPr>
            </w:pPr>
            <w:r w:rsidRPr="006C476B">
              <w:rPr>
                <w:rFonts w:ascii="Arial" w:hAnsi="Arial" w:cs="Arial"/>
                <w:bCs/>
              </w:rPr>
              <w:t>Mini-batch Estimation for Deep Cox Model via SGD</w:t>
            </w:r>
          </w:p>
        </w:tc>
        <w:tc>
          <w:tcPr>
            <w:tcW w:w="3600" w:type="dxa"/>
          </w:tcPr>
          <w:p w14:paraId="1D9DC407" w14:textId="3C307C21" w:rsidR="00DF34C3" w:rsidRPr="006C476B" w:rsidRDefault="00DF34C3" w:rsidP="006C476B">
            <w:pPr>
              <w:spacing w:before="120"/>
              <w:rPr>
                <w:rFonts w:ascii="Arial" w:hAnsi="Arial" w:cs="Arial"/>
                <w:bCs/>
              </w:rPr>
            </w:pPr>
            <w:r w:rsidRPr="006C476B">
              <w:rPr>
                <w:rFonts w:ascii="Arial" w:hAnsi="Arial" w:cs="Arial"/>
                <w:bCs/>
              </w:rPr>
              <w:t>Albert Einstein College of Medicine</w:t>
            </w:r>
          </w:p>
        </w:tc>
      </w:tr>
      <w:tr w:rsidR="00DF34C3" w:rsidRPr="006C476B" w14:paraId="5D5A5441" w14:textId="77777777" w:rsidTr="00A533A0">
        <w:tc>
          <w:tcPr>
            <w:tcW w:w="2070" w:type="dxa"/>
          </w:tcPr>
          <w:p w14:paraId="0179F868" w14:textId="6688A6FB" w:rsidR="00DF34C3" w:rsidRPr="006C476B" w:rsidRDefault="00DF34C3" w:rsidP="006C476B">
            <w:pPr>
              <w:spacing w:before="120"/>
              <w:rPr>
                <w:rFonts w:ascii="Arial" w:hAnsi="Arial" w:cs="Arial"/>
                <w:bCs/>
              </w:rPr>
            </w:pPr>
            <w:r w:rsidRPr="006C476B">
              <w:rPr>
                <w:rFonts w:ascii="Arial" w:hAnsi="Arial" w:cs="Arial"/>
                <w:bCs/>
              </w:rPr>
              <w:t>2024</w:t>
            </w:r>
          </w:p>
        </w:tc>
        <w:tc>
          <w:tcPr>
            <w:tcW w:w="5040" w:type="dxa"/>
          </w:tcPr>
          <w:p w14:paraId="104CF6E6" w14:textId="59FE07B1" w:rsidR="00DF34C3" w:rsidRPr="006C476B" w:rsidRDefault="00DF34C3" w:rsidP="006C476B">
            <w:pPr>
              <w:spacing w:before="120"/>
              <w:rPr>
                <w:rFonts w:ascii="Arial" w:hAnsi="Arial" w:cs="Arial"/>
                <w:bCs/>
              </w:rPr>
            </w:pPr>
            <w:r w:rsidRPr="006C476B">
              <w:rPr>
                <w:rFonts w:ascii="Arial" w:hAnsi="Arial" w:cs="Arial"/>
                <w:bCs/>
              </w:rPr>
              <w:t>Meta-learners to analyze treatment heterogeneity in survival data: application to pediatric asthma care under COVID-19 disruption</w:t>
            </w:r>
          </w:p>
        </w:tc>
        <w:tc>
          <w:tcPr>
            <w:tcW w:w="3600" w:type="dxa"/>
          </w:tcPr>
          <w:p w14:paraId="73A896AA" w14:textId="73A71C8D" w:rsidR="00DF34C3" w:rsidRPr="006C476B" w:rsidRDefault="00DF34C3" w:rsidP="006C476B">
            <w:pPr>
              <w:spacing w:before="120"/>
              <w:rPr>
                <w:rFonts w:ascii="Arial" w:hAnsi="Arial" w:cs="Arial"/>
                <w:bCs/>
              </w:rPr>
            </w:pPr>
            <w:r w:rsidRPr="006C476B">
              <w:rPr>
                <w:rFonts w:ascii="Arial" w:hAnsi="Arial" w:cs="Arial"/>
                <w:bCs/>
              </w:rPr>
              <w:t>University of Vanderbilt</w:t>
            </w:r>
          </w:p>
        </w:tc>
      </w:tr>
      <w:tr w:rsidR="00DF34C3" w:rsidRPr="006C476B" w14:paraId="09215863" w14:textId="77777777" w:rsidTr="00A533A0">
        <w:tc>
          <w:tcPr>
            <w:tcW w:w="2070" w:type="dxa"/>
          </w:tcPr>
          <w:p w14:paraId="72FAE4F7" w14:textId="3AD0A73A" w:rsidR="00DF34C3" w:rsidRPr="006C476B" w:rsidRDefault="00DF34C3" w:rsidP="006C476B">
            <w:pPr>
              <w:spacing w:before="120"/>
              <w:rPr>
                <w:rFonts w:ascii="Arial" w:hAnsi="Arial" w:cs="Arial"/>
                <w:bCs/>
              </w:rPr>
            </w:pPr>
            <w:r w:rsidRPr="006C476B">
              <w:rPr>
                <w:rFonts w:ascii="Arial" w:hAnsi="Arial" w:cs="Arial"/>
                <w:bCs/>
              </w:rPr>
              <w:t>2024</w:t>
            </w:r>
          </w:p>
        </w:tc>
        <w:tc>
          <w:tcPr>
            <w:tcW w:w="5040" w:type="dxa"/>
          </w:tcPr>
          <w:p w14:paraId="707B1CD3" w14:textId="4A77DA34" w:rsidR="00DF34C3" w:rsidRPr="006C476B" w:rsidRDefault="00DF34C3" w:rsidP="006C476B">
            <w:pPr>
              <w:spacing w:before="120"/>
              <w:rPr>
                <w:rFonts w:ascii="Arial" w:hAnsi="Arial" w:cs="Arial"/>
                <w:bCs/>
              </w:rPr>
            </w:pPr>
            <w:r w:rsidRPr="006C476B">
              <w:rPr>
                <w:rFonts w:ascii="Arial" w:hAnsi="Arial" w:cs="Arial"/>
                <w:bCs/>
              </w:rPr>
              <w:t>Causal Survival Analysis on Pediatric Asthma Care Heterogeneity with COVID-19 Disruption</w:t>
            </w:r>
          </w:p>
        </w:tc>
        <w:tc>
          <w:tcPr>
            <w:tcW w:w="3600" w:type="dxa"/>
          </w:tcPr>
          <w:p w14:paraId="3E0DCBC1" w14:textId="6B295465" w:rsidR="00DF34C3" w:rsidRPr="006C476B" w:rsidRDefault="00DF34C3" w:rsidP="006C476B">
            <w:pPr>
              <w:spacing w:before="120"/>
              <w:rPr>
                <w:rFonts w:ascii="Arial" w:hAnsi="Arial" w:cs="Arial"/>
                <w:bCs/>
              </w:rPr>
            </w:pPr>
            <w:r w:rsidRPr="006C476B">
              <w:rPr>
                <w:rFonts w:ascii="Arial" w:hAnsi="Arial" w:cs="Arial"/>
                <w:bCs/>
              </w:rPr>
              <w:t>Department of Biomedical Informatics, University of Pittsburgh</w:t>
            </w:r>
          </w:p>
        </w:tc>
      </w:tr>
      <w:tr w:rsidR="00DF34C3" w:rsidRPr="006C476B" w14:paraId="74E52F56" w14:textId="77777777" w:rsidTr="00A533A0">
        <w:tc>
          <w:tcPr>
            <w:tcW w:w="2070" w:type="dxa"/>
          </w:tcPr>
          <w:p w14:paraId="73549E9B" w14:textId="4A199DF0" w:rsidR="00DF34C3" w:rsidRPr="006C476B" w:rsidRDefault="00DF34C3" w:rsidP="006C476B">
            <w:pPr>
              <w:spacing w:before="120"/>
              <w:rPr>
                <w:rFonts w:ascii="Arial" w:hAnsi="Arial" w:cs="Arial"/>
                <w:bCs/>
                <w:lang w:eastAsia="zh-CN"/>
              </w:rPr>
            </w:pPr>
            <w:r w:rsidRPr="006C476B">
              <w:rPr>
                <w:rFonts w:ascii="Arial" w:hAnsi="Arial" w:cs="Arial" w:hint="eastAsia"/>
                <w:bCs/>
                <w:lang w:eastAsia="zh-CN"/>
              </w:rPr>
              <w:t>2023</w:t>
            </w:r>
          </w:p>
        </w:tc>
        <w:tc>
          <w:tcPr>
            <w:tcW w:w="5040" w:type="dxa"/>
          </w:tcPr>
          <w:p w14:paraId="10558757" w14:textId="43165D97" w:rsidR="00DF34C3" w:rsidRPr="006C476B" w:rsidRDefault="00DF34C3" w:rsidP="006C476B">
            <w:pPr>
              <w:spacing w:before="120"/>
              <w:rPr>
                <w:rFonts w:ascii="Arial" w:hAnsi="Arial" w:cs="Arial"/>
                <w:bCs/>
              </w:rPr>
            </w:pPr>
            <w:r w:rsidRPr="006C476B">
              <w:rPr>
                <w:rFonts w:ascii="Arial" w:hAnsi="Arial" w:cs="Arial"/>
                <w:bCs/>
              </w:rPr>
              <w:t>Deep Learning in Survival Analysis</w:t>
            </w:r>
          </w:p>
        </w:tc>
        <w:tc>
          <w:tcPr>
            <w:tcW w:w="3600" w:type="dxa"/>
          </w:tcPr>
          <w:p w14:paraId="3C35BECA" w14:textId="1C8C1164" w:rsidR="00DF34C3" w:rsidRPr="006C476B" w:rsidRDefault="00DF34C3" w:rsidP="006C476B">
            <w:pPr>
              <w:spacing w:before="120"/>
              <w:rPr>
                <w:rFonts w:ascii="Arial" w:hAnsi="Arial" w:cs="Arial"/>
                <w:bCs/>
              </w:rPr>
            </w:pPr>
            <w:r w:rsidRPr="006C476B">
              <w:rPr>
                <w:rFonts w:ascii="Arial" w:hAnsi="Arial" w:cs="Arial"/>
                <w:bCs/>
              </w:rPr>
              <w:t xml:space="preserve">ASA LiDS Section </w:t>
            </w:r>
            <w:r w:rsidR="00CB0902" w:rsidRPr="006C476B">
              <w:rPr>
                <w:rFonts w:ascii="Arial" w:hAnsi="Arial" w:cs="Arial"/>
                <w:bCs/>
              </w:rPr>
              <w:t xml:space="preserve">2-hour </w:t>
            </w:r>
            <w:r w:rsidRPr="006C476B">
              <w:rPr>
                <w:rFonts w:ascii="Arial" w:hAnsi="Arial" w:cs="Arial"/>
                <w:bCs/>
              </w:rPr>
              <w:t>Webinar Series</w:t>
            </w:r>
            <w:r w:rsidR="00CB0902" w:rsidRPr="006C476B">
              <w:rPr>
                <w:rFonts w:ascii="Arial" w:hAnsi="Arial" w:cs="Arial"/>
                <w:bCs/>
              </w:rPr>
              <w:t>(&gt;100 participants)</w:t>
            </w:r>
          </w:p>
        </w:tc>
      </w:tr>
      <w:tr w:rsidR="00DF34C3" w:rsidRPr="006C476B" w14:paraId="65240C77" w14:textId="77777777" w:rsidTr="00A533A0">
        <w:tc>
          <w:tcPr>
            <w:tcW w:w="2070" w:type="dxa"/>
          </w:tcPr>
          <w:p w14:paraId="13C2B27B" w14:textId="71AC3828" w:rsidR="00DF34C3" w:rsidRPr="006C476B" w:rsidRDefault="00DF34C3" w:rsidP="006C476B">
            <w:pPr>
              <w:spacing w:before="120"/>
              <w:rPr>
                <w:rFonts w:ascii="Arial" w:hAnsi="Arial" w:cs="Arial"/>
                <w:bCs/>
              </w:rPr>
            </w:pPr>
            <w:r w:rsidRPr="006C476B">
              <w:rPr>
                <w:rFonts w:ascii="Arial" w:hAnsi="Arial" w:cs="Arial" w:hint="eastAsia"/>
                <w:bCs/>
                <w:lang w:eastAsia="zh-CN"/>
              </w:rPr>
              <w:t>2023</w:t>
            </w:r>
          </w:p>
        </w:tc>
        <w:tc>
          <w:tcPr>
            <w:tcW w:w="5040" w:type="dxa"/>
          </w:tcPr>
          <w:p w14:paraId="5F487633" w14:textId="3F9A0BC7" w:rsidR="00DF34C3" w:rsidRPr="006C476B" w:rsidRDefault="00DF34C3" w:rsidP="006C476B">
            <w:pPr>
              <w:spacing w:before="120"/>
              <w:rPr>
                <w:rFonts w:ascii="Arial" w:hAnsi="Arial" w:cs="Arial"/>
                <w:bCs/>
              </w:rPr>
            </w:pPr>
            <w:r w:rsidRPr="006C476B">
              <w:rPr>
                <w:rFonts w:ascii="Arial" w:hAnsi="Arial" w:cs="Arial"/>
                <w:bCs/>
              </w:rPr>
              <w:t>Semiparametric Copula Model for Survival Data</w:t>
            </w:r>
          </w:p>
        </w:tc>
        <w:tc>
          <w:tcPr>
            <w:tcW w:w="3600" w:type="dxa"/>
          </w:tcPr>
          <w:p w14:paraId="79EB711E" w14:textId="2D77C99A" w:rsidR="00DF34C3" w:rsidRPr="006C476B" w:rsidRDefault="00DF34C3" w:rsidP="006C476B">
            <w:pPr>
              <w:spacing w:before="120"/>
              <w:rPr>
                <w:rFonts w:ascii="Arial" w:hAnsi="Arial" w:cs="Arial"/>
                <w:bCs/>
              </w:rPr>
            </w:pPr>
            <w:r w:rsidRPr="006C476B">
              <w:rPr>
                <w:rFonts w:ascii="Arial" w:hAnsi="Arial" w:cs="Arial"/>
                <w:bCs/>
              </w:rPr>
              <w:t>Center for Biostatistics</w:t>
            </w:r>
            <w:r w:rsidRPr="006C476B">
              <w:rPr>
                <w:rFonts w:ascii="Arial" w:hAnsi="Arial" w:cs="Arial" w:hint="eastAsia"/>
                <w:bCs/>
                <w:lang w:eastAsia="zh-CN"/>
              </w:rPr>
              <w:t xml:space="preserve">, </w:t>
            </w:r>
            <w:r w:rsidRPr="006C476B">
              <w:rPr>
                <w:rFonts w:ascii="Arial" w:hAnsi="Arial" w:cs="Arial"/>
                <w:bCs/>
              </w:rPr>
              <w:t>Icahn School of Medicine at Mount Sinai</w:t>
            </w:r>
          </w:p>
        </w:tc>
      </w:tr>
      <w:tr w:rsidR="00DF34C3" w:rsidRPr="006C476B" w14:paraId="56B47E12" w14:textId="77777777" w:rsidTr="00A533A0">
        <w:tc>
          <w:tcPr>
            <w:tcW w:w="2070" w:type="dxa"/>
          </w:tcPr>
          <w:p w14:paraId="100B6C64" w14:textId="6BEF4E88" w:rsidR="00DF34C3" w:rsidRPr="006C476B" w:rsidRDefault="00DF34C3" w:rsidP="006C476B">
            <w:pPr>
              <w:spacing w:before="120"/>
              <w:rPr>
                <w:rFonts w:ascii="Arial" w:hAnsi="Arial" w:cs="Arial"/>
                <w:bCs/>
              </w:rPr>
            </w:pPr>
            <w:r w:rsidRPr="006C476B">
              <w:rPr>
                <w:rFonts w:ascii="Arial" w:hAnsi="Arial" w:cs="Arial"/>
                <w:bCs/>
              </w:rPr>
              <w:t>2023</w:t>
            </w:r>
          </w:p>
        </w:tc>
        <w:tc>
          <w:tcPr>
            <w:tcW w:w="5040" w:type="dxa"/>
          </w:tcPr>
          <w:p w14:paraId="391C2D3A" w14:textId="649A5713" w:rsidR="00DF34C3" w:rsidRPr="006C476B" w:rsidRDefault="00DF34C3" w:rsidP="006C476B">
            <w:pPr>
              <w:spacing w:before="120"/>
              <w:rPr>
                <w:rFonts w:ascii="Arial" w:hAnsi="Arial" w:cs="Arial"/>
                <w:bCs/>
              </w:rPr>
            </w:pPr>
            <w:r w:rsidRPr="006C476B">
              <w:rPr>
                <w:rFonts w:ascii="Arial" w:hAnsi="Arial" w:cs="Arial"/>
                <w:bCs/>
              </w:rPr>
              <w:t>Causal Subgroup Identification via Meta-Learning Algorithms on Time-to-Event Outcomes</w:t>
            </w:r>
          </w:p>
        </w:tc>
        <w:tc>
          <w:tcPr>
            <w:tcW w:w="3600" w:type="dxa"/>
          </w:tcPr>
          <w:p w14:paraId="08FFCDCF" w14:textId="2FA58587" w:rsidR="00DF34C3" w:rsidRPr="006C476B" w:rsidRDefault="00DF34C3" w:rsidP="006C476B">
            <w:pPr>
              <w:spacing w:before="120"/>
              <w:rPr>
                <w:rFonts w:ascii="Arial" w:hAnsi="Arial" w:cs="Arial"/>
                <w:bCs/>
              </w:rPr>
            </w:pPr>
            <w:r w:rsidRPr="006C476B">
              <w:rPr>
                <w:rFonts w:ascii="Arial" w:hAnsi="Arial" w:cs="Arial"/>
                <w:bCs/>
              </w:rPr>
              <w:t>Renmin University, China</w:t>
            </w:r>
          </w:p>
        </w:tc>
      </w:tr>
      <w:tr w:rsidR="00DF34C3" w:rsidRPr="006C476B" w14:paraId="07AA7B89" w14:textId="77777777" w:rsidTr="00A533A0">
        <w:tc>
          <w:tcPr>
            <w:tcW w:w="2070" w:type="dxa"/>
          </w:tcPr>
          <w:p w14:paraId="64D27B9A" w14:textId="0999625B" w:rsidR="00DF34C3" w:rsidRPr="006C476B" w:rsidRDefault="00DF34C3" w:rsidP="006C476B">
            <w:pPr>
              <w:spacing w:before="120"/>
              <w:rPr>
                <w:rFonts w:ascii="Arial" w:hAnsi="Arial" w:cs="Arial"/>
                <w:bCs/>
                <w:lang w:eastAsia="zh-CN"/>
              </w:rPr>
            </w:pPr>
            <w:r w:rsidRPr="006C476B">
              <w:rPr>
                <w:rFonts w:ascii="Arial" w:hAnsi="Arial" w:cs="Arial" w:hint="eastAsia"/>
                <w:bCs/>
                <w:lang w:eastAsia="zh-CN"/>
              </w:rPr>
              <w:t>2022</w:t>
            </w:r>
          </w:p>
        </w:tc>
        <w:tc>
          <w:tcPr>
            <w:tcW w:w="5040" w:type="dxa"/>
          </w:tcPr>
          <w:p w14:paraId="79DCA27A" w14:textId="08D5CE84" w:rsidR="00DF34C3" w:rsidRPr="006C476B" w:rsidRDefault="00DF34C3" w:rsidP="006C476B">
            <w:pPr>
              <w:spacing w:before="120"/>
              <w:rPr>
                <w:rFonts w:ascii="Arial" w:hAnsi="Arial" w:cs="Arial"/>
                <w:bCs/>
              </w:rPr>
            </w:pPr>
            <w:r w:rsidRPr="006C476B">
              <w:rPr>
                <w:rFonts w:ascii="Arial" w:hAnsi="Arial" w:cs="Arial"/>
                <w:bCs/>
              </w:rPr>
              <w:t>Logic Inference and Testing in Targeted Treatment Development with Survival Outcomes.</w:t>
            </w:r>
          </w:p>
        </w:tc>
        <w:tc>
          <w:tcPr>
            <w:tcW w:w="3600" w:type="dxa"/>
          </w:tcPr>
          <w:p w14:paraId="205212DD" w14:textId="50788BD6" w:rsidR="00DF34C3" w:rsidRPr="006C476B" w:rsidRDefault="00DF34C3" w:rsidP="006C476B">
            <w:pPr>
              <w:spacing w:before="120"/>
              <w:rPr>
                <w:rFonts w:ascii="Arial" w:hAnsi="Arial" w:cs="Arial"/>
                <w:bCs/>
              </w:rPr>
            </w:pPr>
            <w:r w:rsidRPr="006C476B">
              <w:rPr>
                <w:rFonts w:ascii="Arial" w:hAnsi="Arial" w:cs="Arial"/>
                <w:bCs/>
              </w:rPr>
              <w:t>International Seminar on Selective Inference</w:t>
            </w:r>
          </w:p>
        </w:tc>
      </w:tr>
      <w:tr w:rsidR="00DF34C3" w:rsidRPr="006C476B" w14:paraId="2344A5DE" w14:textId="77777777" w:rsidTr="00A533A0">
        <w:tc>
          <w:tcPr>
            <w:tcW w:w="2070" w:type="dxa"/>
          </w:tcPr>
          <w:p w14:paraId="47CAE92D" w14:textId="7D5B37D2" w:rsidR="00DF34C3" w:rsidRPr="006C476B" w:rsidRDefault="00DF34C3" w:rsidP="006C476B">
            <w:pPr>
              <w:spacing w:before="120"/>
              <w:rPr>
                <w:rFonts w:ascii="Arial" w:hAnsi="Arial" w:cs="Arial"/>
                <w:bCs/>
                <w:lang w:eastAsia="zh-CN"/>
              </w:rPr>
            </w:pPr>
            <w:r w:rsidRPr="006C476B">
              <w:rPr>
                <w:rFonts w:ascii="Arial" w:hAnsi="Arial" w:cs="Arial" w:hint="eastAsia"/>
                <w:bCs/>
                <w:lang w:eastAsia="zh-CN"/>
              </w:rPr>
              <w:t>2022</w:t>
            </w:r>
          </w:p>
        </w:tc>
        <w:tc>
          <w:tcPr>
            <w:tcW w:w="5040" w:type="dxa"/>
          </w:tcPr>
          <w:p w14:paraId="4E602DE7" w14:textId="479422A3" w:rsidR="00DF34C3" w:rsidRPr="006C476B" w:rsidRDefault="00DF34C3" w:rsidP="006C476B">
            <w:pPr>
              <w:spacing w:before="120"/>
              <w:rPr>
                <w:rFonts w:ascii="Arial" w:hAnsi="Arial" w:cs="Arial"/>
                <w:bCs/>
              </w:rPr>
            </w:pPr>
            <w:r w:rsidRPr="006C476B">
              <w:rPr>
                <w:rFonts w:ascii="Arial" w:hAnsi="Arial" w:cs="Arial"/>
                <w:bCs/>
              </w:rPr>
              <w:t>Statistics in Precision Medicine: From Targeted Treatment Development to Individualized Treatment Rule Recommendations</w:t>
            </w:r>
          </w:p>
        </w:tc>
        <w:tc>
          <w:tcPr>
            <w:tcW w:w="3600" w:type="dxa"/>
          </w:tcPr>
          <w:p w14:paraId="5ACDC67E" w14:textId="3A0B3F5E" w:rsidR="00DF34C3" w:rsidRPr="006C476B" w:rsidRDefault="00DF34C3" w:rsidP="006C476B">
            <w:pPr>
              <w:spacing w:before="120"/>
              <w:rPr>
                <w:rFonts w:ascii="Arial" w:hAnsi="Arial" w:cs="Arial"/>
                <w:bCs/>
              </w:rPr>
            </w:pPr>
            <w:r w:rsidRPr="006C476B">
              <w:rPr>
                <w:rFonts w:ascii="Arial" w:hAnsi="Arial" w:cs="Arial"/>
                <w:bCs/>
              </w:rPr>
              <w:t>Senior Vice Chancellor’s Ascending Star Award Seminar</w:t>
            </w:r>
          </w:p>
        </w:tc>
      </w:tr>
      <w:tr w:rsidR="00DF34C3" w:rsidRPr="006C476B" w14:paraId="282329D4" w14:textId="77777777" w:rsidTr="00A533A0">
        <w:tc>
          <w:tcPr>
            <w:tcW w:w="2070" w:type="dxa"/>
          </w:tcPr>
          <w:p w14:paraId="287AB8E1" w14:textId="3D7FDABA" w:rsidR="00DF34C3" w:rsidRPr="006C476B" w:rsidRDefault="00DF34C3" w:rsidP="006C476B">
            <w:pPr>
              <w:spacing w:before="120"/>
              <w:rPr>
                <w:rFonts w:ascii="Arial" w:hAnsi="Arial" w:cs="Arial"/>
                <w:bCs/>
              </w:rPr>
            </w:pPr>
            <w:r w:rsidRPr="006C476B">
              <w:rPr>
                <w:rFonts w:ascii="Arial" w:hAnsi="Arial" w:cs="Arial"/>
                <w:bCs/>
              </w:rPr>
              <w:t>2021</w:t>
            </w:r>
          </w:p>
        </w:tc>
        <w:tc>
          <w:tcPr>
            <w:tcW w:w="5040" w:type="dxa"/>
          </w:tcPr>
          <w:p w14:paraId="64E60FBF" w14:textId="42CC08CF" w:rsidR="00DF34C3" w:rsidRPr="006C476B" w:rsidRDefault="00DF34C3" w:rsidP="006C476B">
            <w:pPr>
              <w:spacing w:before="120"/>
              <w:rPr>
                <w:rFonts w:ascii="Arial" w:hAnsi="Arial" w:cs="Arial"/>
                <w:bCs/>
              </w:rPr>
            </w:pPr>
            <w:r w:rsidRPr="006C476B">
              <w:rPr>
                <w:rFonts w:ascii="Arial" w:hAnsi="Arial" w:cs="Arial"/>
                <w:bCs/>
              </w:rPr>
              <w:t>New Statistical Development in Precision Medicine: From Targeted Treatment Development to Individualized Treatment Recommendation</w:t>
            </w:r>
          </w:p>
        </w:tc>
        <w:tc>
          <w:tcPr>
            <w:tcW w:w="3600" w:type="dxa"/>
          </w:tcPr>
          <w:p w14:paraId="68F6F8F6" w14:textId="48248710" w:rsidR="00DF34C3" w:rsidRPr="006C476B" w:rsidRDefault="00DF34C3" w:rsidP="006C476B">
            <w:pPr>
              <w:spacing w:before="120"/>
              <w:rPr>
                <w:rFonts w:ascii="Arial" w:hAnsi="Arial" w:cs="Arial"/>
                <w:bCs/>
              </w:rPr>
            </w:pPr>
            <w:r w:rsidRPr="006C476B">
              <w:rPr>
                <w:rFonts w:ascii="Arial" w:hAnsi="Arial" w:cs="Arial"/>
                <w:bCs/>
              </w:rPr>
              <w:t>Peking University, China</w:t>
            </w:r>
          </w:p>
        </w:tc>
      </w:tr>
      <w:tr w:rsidR="00DF34C3" w:rsidRPr="006C476B" w14:paraId="39C8D42B" w14:textId="77777777" w:rsidTr="00A533A0">
        <w:tc>
          <w:tcPr>
            <w:tcW w:w="2070" w:type="dxa"/>
          </w:tcPr>
          <w:p w14:paraId="0426D320" w14:textId="6CF6EBC8" w:rsidR="00DF34C3" w:rsidRPr="006C476B" w:rsidRDefault="00DF34C3" w:rsidP="006C476B">
            <w:pPr>
              <w:spacing w:before="120"/>
              <w:rPr>
                <w:rFonts w:ascii="Arial" w:hAnsi="Arial" w:cs="Arial"/>
                <w:bCs/>
              </w:rPr>
            </w:pPr>
            <w:r w:rsidRPr="006C476B">
              <w:rPr>
                <w:rFonts w:ascii="Arial" w:hAnsi="Arial" w:cs="Arial"/>
                <w:bCs/>
              </w:rPr>
              <w:t>2021</w:t>
            </w:r>
          </w:p>
        </w:tc>
        <w:tc>
          <w:tcPr>
            <w:tcW w:w="5040" w:type="dxa"/>
          </w:tcPr>
          <w:p w14:paraId="68086B33" w14:textId="21F9B87A" w:rsidR="00DF34C3" w:rsidRPr="006C476B" w:rsidRDefault="00DF34C3" w:rsidP="006C476B">
            <w:pPr>
              <w:spacing w:before="120"/>
              <w:rPr>
                <w:rFonts w:ascii="Arial" w:hAnsi="Arial" w:cs="Arial"/>
                <w:bCs/>
              </w:rPr>
            </w:pPr>
            <w:r w:rsidRPr="006C476B">
              <w:rPr>
                <w:rFonts w:ascii="Arial" w:hAnsi="Arial" w:cs="Arial"/>
                <w:bCs/>
              </w:rPr>
              <w:t>New Statistical Insights in Precision Medicine: From Targeted Treatment Development to Individualized Treatment Recommendation</w:t>
            </w:r>
          </w:p>
        </w:tc>
        <w:tc>
          <w:tcPr>
            <w:tcW w:w="3600" w:type="dxa"/>
          </w:tcPr>
          <w:p w14:paraId="260584C8" w14:textId="6233EF2B" w:rsidR="00DF34C3" w:rsidRPr="006C476B" w:rsidRDefault="00DF34C3" w:rsidP="006C476B">
            <w:pPr>
              <w:spacing w:before="120"/>
              <w:rPr>
                <w:rFonts w:ascii="Arial" w:hAnsi="Arial" w:cs="Arial"/>
                <w:bCs/>
              </w:rPr>
            </w:pPr>
            <w:r w:rsidRPr="006C476B">
              <w:rPr>
                <w:rFonts w:ascii="Arial" w:hAnsi="Arial" w:cs="Arial"/>
                <w:bCs/>
              </w:rPr>
              <w:t>Renmin University, China</w:t>
            </w:r>
          </w:p>
        </w:tc>
      </w:tr>
      <w:tr w:rsidR="00DF34C3" w:rsidRPr="006C476B" w14:paraId="0CAE57AC" w14:textId="77777777" w:rsidTr="00A533A0">
        <w:tc>
          <w:tcPr>
            <w:tcW w:w="2070" w:type="dxa"/>
          </w:tcPr>
          <w:p w14:paraId="6716B9EC" w14:textId="57C04C2B" w:rsidR="00DF34C3" w:rsidRPr="006C476B" w:rsidRDefault="00DF34C3" w:rsidP="006C476B">
            <w:pPr>
              <w:spacing w:before="120"/>
              <w:rPr>
                <w:rFonts w:ascii="Arial" w:hAnsi="Arial" w:cs="Arial"/>
                <w:bCs/>
              </w:rPr>
            </w:pPr>
            <w:r w:rsidRPr="006C476B">
              <w:rPr>
                <w:rFonts w:ascii="Arial" w:hAnsi="Arial" w:cs="Arial"/>
                <w:bCs/>
              </w:rPr>
              <w:t>2021</w:t>
            </w:r>
          </w:p>
        </w:tc>
        <w:tc>
          <w:tcPr>
            <w:tcW w:w="5040" w:type="dxa"/>
          </w:tcPr>
          <w:p w14:paraId="68804917" w14:textId="43DBECC2" w:rsidR="00DF34C3" w:rsidRPr="006C476B" w:rsidRDefault="00DF34C3" w:rsidP="006C476B">
            <w:pPr>
              <w:spacing w:before="120"/>
              <w:rPr>
                <w:rFonts w:ascii="Arial" w:hAnsi="Arial" w:cs="Arial"/>
                <w:bCs/>
              </w:rPr>
            </w:pPr>
            <w:r w:rsidRPr="006C476B">
              <w:rPr>
                <w:rFonts w:ascii="Arial" w:hAnsi="Arial" w:cs="Arial"/>
                <w:bCs/>
              </w:rPr>
              <w:t>Modeling complex survival outcomes with large-scale covariates: methods and applications</w:t>
            </w:r>
          </w:p>
        </w:tc>
        <w:tc>
          <w:tcPr>
            <w:tcW w:w="3600" w:type="dxa"/>
          </w:tcPr>
          <w:p w14:paraId="1C80DE89" w14:textId="09F6DB7D" w:rsidR="00DF34C3" w:rsidRPr="006C476B" w:rsidRDefault="00DF34C3" w:rsidP="006C476B">
            <w:pPr>
              <w:spacing w:before="120"/>
              <w:rPr>
                <w:rFonts w:ascii="Arial" w:hAnsi="Arial" w:cs="Arial"/>
                <w:bCs/>
              </w:rPr>
            </w:pPr>
            <w:r w:rsidRPr="006C476B">
              <w:rPr>
                <w:rFonts w:ascii="Arial" w:hAnsi="Arial" w:cs="Arial"/>
                <w:bCs/>
              </w:rPr>
              <w:t>SUSTech University, China</w:t>
            </w:r>
          </w:p>
        </w:tc>
      </w:tr>
      <w:tr w:rsidR="00DF34C3" w:rsidRPr="006C476B" w14:paraId="096F7171" w14:textId="77777777" w:rsidTr="00A533A0">
        <w:tc>
          <w:tcPr>
            <w:tcW w:w="2070" w:type="dxa"/>
          </w:tcPr>
          <w:p w14:paraId="11BEE9DC" w14:textId="62F54D89" w:rsidR="00DF34C3" w:rsidRPr="006C476B" w:rsidRDefault="00DF34C3" w:rsidP="006C476B">
            <w:pPr>
              <w:spacing w:before="120"/>
              <w:rPr>
                <w:rFonts w:ascii="Arial" w:hAnsi="Arial" w:cs="Arial"/>
                <w:bCs/>
              </w:rPr>
            </w:pPr>
            <w:r w:rsidRPr="006C476B">
              <w:rPr>
                <w:rFonts w:ascii="Arial" w:hAnsi="Arial" w:cs="Arial"/>
                <w:bCs/>
              </w:rPr>
              <w:t>2021</w:t>
            </w:r>
          </w:p>
        </w:tc>
        <w:tc>
          <w:tcPr>
            <w:tcW w:w="5040" w:type="dxa"/>
          </w:tcPr>
          <w:p w14:paraId="3CF600D2" w14:textId="55A0B7FB" w:rsidR="00DF34C3" w:rsidRPr="006C476B" w:rsidRDefault="00DF34C3" w:rsidP="006C476B">
            <w:pPr>
              <w:spacing w:before="120"/>
              <w:rPr>
                <w:rFonts w:ascii="Arial" w:hAnsi="Arial" w:cs="Arial"/>
                <w:bCs/>
              </w:rPr>
            </w:pPr>
            <w:r w:rsidRPr="006C476B">
              <w:rPr>
                <w:rFonts w:ascii="Arial" w:hAnsi="Arial" w:cs="Arial"/>
                <w:bCs/>
              </w:rPr>
              <w:t>Modeling Complex Survival Outcomes with Large-scale Genetic Covariates: Methods and Applications</w:t>
            </w:r>
          </w:p>
        </w:tc>
        <w:tc>
          <w:tcPr>
            <w:tcW w:w="3600" w:type="dxa"/>
          </w:tcPr>
          <w:p w14:paraId="448A4CE2" w14:textId="71660AB6" w:rsidR="00DF34C3" w:rsidRPr="006C476B" w:rsidRDefault="00DF34C3" w:rsidP="006C476B">
            <w:pPr>
              <w:spacing w:before="120"/>
              <w:rPr>
                <w:rFonts w:ascii="Arial" w:hAnsi="Arial" w:cs="Arial"/>
                <w:bCs/>
              </w:rPr>
            </w:pPr>
            <w:r w:rsidRPr="006C476B">
              <w:rPr>
                <w:rFonts w:ascii="Arial" w:hAnsi="Arial" w:cs="Arial"/>
                <w:bCs/>
              </w:rPr>
              <w:t>ASA Philadelphia Chapter Webinar</w:t>
            </w:r>
            <w:r w:rsidR="00CB0902" w:rsidRPr="006C476B">
              <w:rPr>
                <w:rFonts w:ascii="Arial" w:hAnsi="Arial" w:cs="Arial"/>
                <w:bCs/>
              </w:rPr>
              <w:t xml:space="preserve"> (&gt;</w:t>
            </w:r>
            <w:r w:rsidR="00B56FF2" w:rsidRPr="006C476B">
              <w:rPr>
                <w:rFonts w:ascii="Arial" w:hAnsi="Arial" w:cs="Arial"/>
                <w:bCs/>
              </w:rPr>
              <w:t>3</w:t>
            </w:r>
            <w:r w:rsidR="00CB0902" w:rsidRPr="006C476B">
              <w:rPr>
                <w:rFonts w:ascii="Arial" w:hAnsi="Arial" w:cs="Arial"/>
                <w:bCs/>
              </w:rPr>
              <w:t>0 participants)</w:t>
            </w:r>
          </w:p>
        </w:tc>
      </w:tr>
      <w:tr w:rsidR="00DF34C3" w:rsidRPr="006C476B" w14:paraId="67E4D6CF" w14:textId="77777777" w:rsidTr="00A533A0">
        <w:tc>
          <w:tcPr>
            <w:tcW w:w="2070" w:type="dxa"/>
          </w:tcPr>
          <w:p w14:paraId="150BDD63" w14:textId="2A7E9FF3" w:rsidR="00DF34C3" w:rsidRPr="006C476B" w:rsidRDefault="00DF34C3" w:rsidP="006C476B">
            <w:pPr>
              <w:spacing w:before="120"/>
              <w:rPr>
                <w:rFonts w:ascii="Arial" w:hAnsi="Arial" w:cs="Arial"/>
                <w:bCs/>
              </w:rPr>
            </w:pPr>
            <w:r w:rsidRPr="006C476B">
              <w:rPr>
                <w:rFonts w:ascii="Arial" w:hAnsi="Arial" w:cs="Arial"/>
                <w:bCs/>
              </w:rPr>
              <w:t>2020</w:t>
            </w:r>
          </w:p>
        </w:tc>
        <w:tc>
          <w:tcPr>
            <w:tcW w:w="5040" w:type="dxa"/>
          </w:tcPr>
          <w:p w14:paraId="7BD7D07E" w14:textId="41EF5139" w:rsidR="00DF34C3" w:rsidRPr="006C476B" w:rsidRDefault="00DF34C3" w:rsidP="006C476B">
            <w:pPr>
              <w:spacing w:before="120"/>
              <w:rPr>
                <w:rFonts w:ascii="Arial" w:hAnsi="Arial" w:cs="Arial"/>
                <w:bCs/>
              </w:rPr>
            </w:pPr>
            <w:r w:rsidRPr="006C476B">
              <w:rPr>
                <w:rFonts w:ascii="Arial" w:hAnsi="Arial" w:cs="Arial"/>
                <w:bCs/>
              </w:rPr>
              <w:t>GWAS-based Deep Learning for Survival Prediction</w:t>
            </w:r>
          </w:p>
        </w:tc>
        <w:tc>
          <w:tcPr>
            <w:tcW w:w="3600" w:type="dxa"/>
          </w:tcPr>
          <w:p w14:paraId="21666D55" w14:textId="607CA689" w:rsidR="00DF34C3" w:rsidRPr="006C476B" w:rsidRDefault="00DF34C3" w:rsidP="006C476B">
            <w:pPr>
              <w:spacing w:before="120"/>
              <w:rPr>
                <w:rFonts w:ascii="Arial" w:hAnsi="Arial" w:cs="Arial"/>
                <w:bCs/>
              </w:rPr>
            </w:pPr>
            <w:r w:rsidRPr="006C476B">
              <w:rPr>
                <w:rFonts w:ascii="Arial" w:hAnsi="Arial" w:cs="Arial"/>
                <w:bCs/>
              </w:rPr>
              <w:t>Department of Public Health, University of California Davis</w:t>
            </w:r>
          </w:p>
        </w:tc>
      </w:tr>
      <w:tr w:rsidR="00DF34C3" w:rsidRPr="006C476B" w14:paraId="6D07BBB2" w14:textId="77777777" w:rsidTr="00A533A0">
        <w:tc>
          <w:tcPr>
            <w:tcW w:w="2070" w:type="dxa"/>
          </w:tcPr>
          <w:p w14:paraId="0B455423" w14:textId="4F5BA69A" w:rsidR="00DF34C3" w:rsidRPr="006C476B" w:rsidRDefault="00DF34C3" w:rsidP="006C476B">
            <w:pPr>
              <w:spacing w:before="120"/>
              <w:rPr>
                <w:rFonts w:ascii="Arial" w:hAnsi="Arial" w:cs="Arial"/>
                <w:bCs/>
              </w:rPr>
            </w:pPr>
            <w:r w:rsidRPr="006C476B">
              <w:rPr>
                <w:rFonts w:ascii="Arial" w:hAnsi="Arial" w:cs="Arial" w:hint="eastAsia"/>
                <w:bCs/>
                <w:lang w:eastAsia="zh-CN"/>
              </w:rPr>
              <w:t>2019</w:t>
            </w:r>
          </w:p>
        </w:tc>
        <w:tc>
          <w:tcPr>
            <w:tcW w:w="5040" w:type="dxa"/>
          </w:tcPr>
          <w:p w14:paraId="0BFD61D3" w14:textId="00D52050" w:rsidR="00DF34C3" w:rsidRPr="006C476B" w:rsidRDefault="00DF34C3" w:rsidP="006C476B">
            <w:pPr>
              <w:spacing w:before="120"/>
              <w:rPr>
                <w:rFonts w:ascii="Arial" w:hAnsi="Arial" w:cs="Arial"/>
                <w:bCs/>
              </w:rPr>
            </w:pPr>
            <w:r w:rsidRPr="006C476B">
              <w:rPr>
                <w:rFonts w:ascii="Arial" w:hAnsi="Arial" w:cs="Arial"/>
                <w:bCs/>
              </w:rPr>
              <w:t>GWAS-based Deep-Learning for Age-Related Macular Degeneration (AMD) Progression</w:t>
            </w:r>
          </w:p>
        </w:tc>
        <w:tc>
          <w:tcPr>
            <w:tcW w:w="3600" w:type="dxa"/>
          </w:tcPr>
          <w:p w14:paraId="129E822B" w14:textId="4A008B5E" w:rsidR="00DF34C3" w:rsidRPr="006C476B" w:rsidRDefault="00DF34C3" w:rsidP="006C476B">
            <w:pPr>
              <w:spacing w:before="120"/>
              <w:rPr>
                <w:rFonts w:ascii="Arial" w:hAnsi="Arial" w:cs="Arial"/>
                <w:bCs/>
              </w:rPr>
            </w:pPr>
            <w:r w:rsidRPr="006C476B">
              <w:rPr>
                <w:rFonts w:ascii="Arial" w:hAnsi="Arial" w:cs="Arial"/>
                <w:bCs/>
              </w:rPr>
              <w:t>Department of Statistics</w:t>
            </w:r>
            <w:r w:rsidRPr="006C476B">
              <w:rPr>
                <w:rFonts w:ascii="Arial" w:hAnsi="Arial" w:cs="Arial" w:hint="eastAsia"/>
                <w:bCs/>
                <w:lang w:eastAsia="zh-CN"/>
              </w:rPr>
              <w:t xml:space="preserve">, </w:t>
            </w:r>
            <w:r w:rsidRPr="006C476B">
              <w:rPr>
                <w:rFonts w:ascii="Arial" w:hAnsi="Arial" w:cs="Arial"/>
                <w:bCs/>
              </w:rPr>
              <w:t>Jilin University, China</w:t>
            </w:r>
          </w:p>
        </w:tc>
      </w:tr>
      <w:tr w:rsidR="00DF34C3" w:rsidRPr="006C476B" w14:paraId="4768D59E" w14:textId="77777777" w:rsidTr="00A533A0">
        <w:tc>
          <w:tcPr>
            <w:tcW w:w="2070" w:type="dxa"/>
          </w:tcPr>
          <w:p w14:paraId="098243BD" w14:textId="1D1EB797" w:rsidR="00DF34C3" w:rsidRPr="006C476B" w:rsidRDefault="00DF34C3" w:rsidP="006C476B">
            <w:pPr>
              <w:spacing w:before="120"/>
              <w:rPr>
                <w:rFonts w:ascii="Arial" w:hAnsi="Arial" w:cs="Arial"/>
                <w:bCs/>
              </w:rPr>
            </w:pPr>
            <w:r w:rsidRPr="006C476B">
              <w:rPr>
                <w:rFonts w:ascii="Arial" w:hAnsi="Arial" w:cs="Arial"/>
                <w:bCs/>
              </w:rPr>
              <w:t>2019</w:t>
            </w:r>
          </w:p>
        </w:tc>
        <w:tc>
          <w:tcPr>
            <w:tcW w:w="5040" w:type="dxa"/>
          </w:tcPr>
          <w:p w14:paraId="2E9FC90C" w14:textId="48088279" w:rsidR="00DF34C3" w:rsidRPr="006C476B" w:rsidRDefault="00DF34C3" w:rsidP="006C476B">
            <w:pPr>
              <w:spacing w:before="120"/>
              <w:rPr>
                <w:rFonts w:ascii="Arial" w:hAnsi="Arial" w:cs="Arial"/>
                <w:bCs/>
              </w:rPr>
            </w:pPr>
            <w:r w:rsidRPr="006C476B">
              <w:rPr>
                <w:rFonts w:ascii="Arial" w:hAnsi="Arial" w:cs="Arial"/>
                <w:bCs/>
              </w:rPr>
              <w:t>Copula-based Semiparametric Method for Modeling Bivariate Data Under General Interval Censoring</w:t>
            </w:r>
          </w:p>
        </w:tc>
        <w:tc>
          <w:tcPr>
            <w:tcW w:w="3600" w:type="dxa"/>
          </w:tcPr>
          <w:p w14:paraId="42F0A7FA" w14:textId="2888FD6D" w:rsidR="00DF34C3" w:rsidRPr="006C476B" w:rsidRDefault="00DF34C3" w:rsidP="006C476B">
            <w:pPr>
              <w:spacing w:before="120"/>
              <w:rPr>
                <w:rFonts w:ascii="Arial" w:hAnsi="Arial" w:cs="Arial"/>
                <w:bCs/>
              </w:rPr>
            </w:pPr>
            <w:r w:rsidRPr="006C476B">
              <w:rPr>
                <w:rFonts w:ascii="Arial" w:hAnsi="Arial" w:cs="Arial"/>
                <w:bCs/>
              </w:rPr>
              <w:t>Department of Biostatistics and Data Science, George Mason University</w:t>
            </w:r>
          </w:p>
        </w:tc>
      </w:tr>
      <w:tr w:rsidR="00DF34C3" w:rsidRPr="006C476B" w14:paraId="296FE996" w14:textId="77777777" w:rsidTr="00A533A0">
        <w:tc>
          <w:tcPr>
            <w:tcW w:w="2070" w:type="dxa"/>
          </w:tcPr>
          <w:p w14:paraId="57A3C8E0" w14:textId="3E75E5A9" w:rsidR="00DF34C3" w:rsidRPr="006C476B" w:rsidRDefault="00DF34C3" w:rsidP="006C476B">
            <w:pPr>
              <w:spacing w:before="120"/>
              <w:rPr>
                <w:rFonts w:ascii="Arial" w:hAnsi="Arial" w:cs="Arial"/>
                <w:bCs/>
              </w:rPr>
            </w:pPr>
            <w:r w:rsidRPr="006C476B">
              <w:rPr>
                <w:rFonts w:ascii="Arial" w:hAnsi="Arial" w:cs="Arial"/>
                <w:bCs/>
              </w:rPr>
              <w:t>2018</w:t>
            </w:r>
          </w:p>
        </w:tc>
        <w:tc>
          <w:tcPr>
            <w:tcW w:w="5040" w:type="dxa"/>
          </w:tcPr>
          <w:p w14:paraId="1BD7F2E1" w14:textId="0C55EE4D" w:rsidR="00DF34C3" w:rsidRPr="006C476B" w:rsidRDefault="00DF34C3" w:rsidP="006C476B">
            <w:pPr>
              <w:spacing w:before="120"/>
              <w:rPr>
                <w:rFonts w:ascii="Arial" w:hAnsi="Arial" w:cs="Arial"/>
                <w:bCs/>
              </w:rPr>
            </w:pPr>
            <w:r w:rsidRPr="006C476B">
              <w:rPr>
                <w:rFonts w:ascii="Arial" w:hAnsi="Arial" w:cs="Arial"/>
                <w:bCs/>
              </w:rPr>
              <w:t>Copula-based Sieve Semiparametric Transformation Model for Bivariate Interval-Censored Data</w:t>
            </w:r>
          </w:p>
        </w:tc>
        <w:tc>
          <w:tcPr>
            <w:tcW w:w="3600" w:type="dxa"/>
          </w:tcPr>
          <w:p w14:paraId="468D6B78" w14:textId="19EDA833" w:rsidR="00DF34C3" w:rsidRPr="006C476B" w:rsidRDefault="00DF34C3" w:rsidP="006C476B">
            <w:pPr>
              <w:spacing w:before="120"/>
              <w:rPr>
                <w:rFonts w:ascii="Arial" w:hAnsi="Arial" w:cs="Arial"/>
                <w:bCs/>
              </w:rPr>
            </w:pPr>
            <w:r w:rsidRPr="006C476B">
              <w:rPr>
                <w:rFonts w:ascii="Arial" w:hAnsi="Arial" w:cs="Arial"/>
                <w:bCs/>
              </w:rPr>
              <w:t>Department of Biostatistics and Data Science, University of Texas Health Science Center at Houston</w:t>
            </w:r>
          </w:p>
        </w:tc>
      </w:tr>
      <w:tr w:rsidR="00DF34C3" w:rsidRPr="006C476B" w14:paraId="58B8B638" w14:textId="77777777" w:rsidTr="00A533A0">
        <w:tc>
          <w:tcPr>
            <w:tcW w:w="2070" w:type="dxa"/>
          </w:tcPr>
          <w:p w14:paraId="3677B222" w14:textId="11C85B08" w:rsidR="00DF34C3" w:rsidRPr="006C476B" w:rsidRDefault="00DF34C3" w:rsidP="006C476B">
            <w:pPr>
              <w:spacing w:before="120"/>
              <w:rPr>
                <w:rFonts w:ascii="Arial" w:hAnsi="Arial" w:cs="Arial"/>
                <w:bCs/>
              </w:rPr>
            </w:pPr>
            <w:r w:rsidRPr="006C476B">
              <w:rPr>
                <w:rFonts w:ascii="Arial" w:hAnsi="Arial" w:cs="Arial" w:hint="eastAsia"/>
                <w:bCs/>
                <w:lang w:eastAsia="zh-CN"/>
              </w:rPr>
              <w:t>2017</w:t>
            </w:r>
          </w:p>
        </w:tc>
        <w:tc>
          <w:tcPr>
            <w:tcW w:w="5040" w:type="dxa"/>
          </w:tcPr>
          <w:p w14:paraId="4083C214" w14:textId="7D07FCBC" w:rsidR="00DF34C3" w:rsidRPr="006C476B" w:rsidRDefault="00DF34C3" w:rsidP="006C476B">
            <w:pPr>
              <w:spacing w:before="120"/>
              <w:rPr>
                <w:rFonts w:ascii="Arial" w:hAnsi="Arial" w:cs="Arial"/>
                <w:bCs/>
              </w:rPr>
            </w:pPr>
            <w:r w:rsidRPr="006C476B">
              <w:rPr>
                <w:rFonts w:ascii="Arial" w:hAnsi="Arial" w:cs="Arial"/>
                <w:bCs/>
              </w:rPr>
              <w:t>Network Analysis of Proteomics Data</w:t>
            </w:r>
          </w:p>
        </w:tc>
        <w:tc>
          <w:tcPr>
            <w:tcW w:w="3600" w:type="dxa"/>
          </w:tcPr>
          <w:p w14:paraId="19B95DF9" w14:textId="462F37FC" w:rsidR="00DF34C3" w:rsidRPr="006C476B" w:rsidRDefault="00DF34C3" w:rsidP="006C476B">
            <w:pPr>
              <w:spacing w:before="120"/>
              <w:rPr>
                <w:rFonts w:ascii="Arial" w:hAnsi="Arial" w:cs="Arial"/>
                <w:bCs/>
              </w:rPr>
            </w:pPr>
            <w:r w:rsidRPr="006C476B">
              <w:rPr>
                <w:rFonts w:ascii="Arial" w:hAnsi="Arial" w:cs="Arial"/>
                <w:bCs/>
              </w:rPr>
              <w:t>with Applications in Psychiatry Research, Critical Care BDMC Speaker Series</w:t>
            </w:r>
            <w:r w:rsidRPr="006C476B">
              <w:rPr>
                <w:rFonts w:ascii="Arial" w:hAnsi="Arial" w:cs="Arial" w:hint="eastAsia"/>
                <w:bCs/>
                <w:lang w:eastAsia="zh-CN"/>
              </w:rPr>
              <w:t xml:space="preserve">, </w:t>
            </w:r>
            <w:r w:rsidRPr="006C476B">
              <w:rPr>
                <w:rFonts w:ascii="Arial" w:hAnsi="Arial" w:cs="Arial"/>
                <w:bCs/>
              </w:rPr>
              <w:t>University of Pittsburgh</w:t>
            </w:r>
          </w:p>
        </w:tc>
      </w:tr>
      <w:tr w:rsidR="00DF34C3" w:rsidRPr="006C476B" w14:paraId="30D28CC3" w14:textId="77777777" w:rsidTr="00A533A0">
        <w:tc>
          <w:tcPr>
            <w:tcW w:w="2070" w:type="dxa"/>
          </w:tcPr>
          <w:p w14:paraId="667E8D3D" w14:textId="4E590CAF" w:rsidR="00DF34C3" w:rsidRPr="006C476B" w:rsidRDefault="00DF34C3" w:rsidP="006C476B">
            <w:pPr>
              <w:spacing w:before="120"/>
              <w:rPr>
                <w:rFonts w:ascii="Arial" w:hAnsi="Arial" w:cs="Arial"/>
                <w:bCs/>
              </w:rPr>
            </w:pPr>
            <w:r w:rsidRPr="006C476B">
              <w:rPr>
                <w:rFonts w:ascii="Arial" w:hAnsi="Arial" w:cs="Arial"/>
                <w:bCs/>
              </w:rPr>
              <w:t>2017</w:t>
            </w:r>
          </w:p>
        </w:tc>
        <w:tc>
          <w:tcPr>
            <w:tcW w:w="5040" w:type="dxa"/>
          </w:tcPr>
          <w:p w14:paraId="413360AE" w14:textId="445E08A5" w:rsidR="00DF34C3" w:rsidRPr="006C476B" w:rsidRDefault="00DF34C3" w:rsidP="006C476B">
            <w:pPr>
              <w:spacing w:before="120"/>
              <w:rPr>
                <w:rFonts w:ascii="Arial" w:hAnsi="Arial" w:cs="Arial"/>
                <w:bCs/>
              </w:rPr>
            </w:pPr>
            <w:r w:rsidRPr="006C476B">
              <w:rPr>
                <w:rFonts w:ascii="Arial" w:hAnsi="Arial" w:cs="Arial"/>
                <w:bCs/>
              </w:rPr>
              <w:t>Copula-based Semiparametric Sieve Models for Bivariate Interval-Censored Data</w:t>
            </w:r>
          </w:p>
        </w:tc>
        <w:tc>
          <w:tcPr>
            <w:tcW w:w="3600" w:type="dxa"/>
          </w:tcPr>
          <w:p w14:paraId="6B10C0FC" w14:textId="6376F973" w:rsidR="00DF34C3" w:rsidRPr="006C476B" w:rsidRDefault="00DF34C3" w:rsidP="006C476B">
            <w:pPr>
              <w:spacing w:before="120"/>
              <w:rPr>
                <w:rFonts w:ascii="Arial" w:hAnsi="Arial" w:cs="Arial"/>
                <w:bCs/>
              </w:rPr>
            </w:pPr>
            <w:r w:rsidRPr="006C476B">
              <w:rPr>
                <w:rFonts w:ascii="Arial" w:hAnsi="Arial" w:cs="Arial"/>
                <w:bCs/>
              </w:rPr>
              <w:t>Department of Biostatistics, Epidemiology, Informatics, University of Pennsylvania</w:t>
            </w:r>
          </w:p>
        </w:tc>
      </w:tr>
      <w:tr w:rsidR="00DF34C3" w:rsidRPr="006C476B" w14:paraId="65D784E2" w14:textId="77777777" w:rsidTr="00A533A0">
        <w:tc>
          <w:tcPr>
            <w:tcW w:w="2070" w:type="dxa"/>
          </w:tcPr>
          <w:p w14:paraId="7F56615D" w14:textId="5152AF79" w:rsidR="00DF34C3" w:rsidRPr="006C476B" w:rsidRDefault="00DF34C3" w:rsidP="006C476B">
            <w:pPr>
              <w:spacing w:before="120"/>
              <w:rPr>
                <w:rFonts w:ascii="Arial" w:hAnsi="Arial" w:cs="Arial"/>
                <w:bCs/>
              </w:rPr>
            </w:pPr>
            <w:r w:rsidRPr="006C476B">
              <w:rPr>
                <w:rFonts w:ascii="Arial" w:hAnsi="Arial" w:cs="Arial"/>
                <w:bCs/>
              </w:rPr>
              <w:t>2015</w:t>
            </w:r>
          </w:p>
        </w:tc>
        <w:tc>
          <w:tcPr>
            <w:tcW w:w="5040" w:type="dxa"/>
          </w:tcPr>
          <w:p w14:paraId="2025CBA9" w14:textId="6AD16D2E" w:rsidR="00DF34C3" w:rsidRPr="006C476B" w:rsidRDefault="00DF34C3" w:rsidP="006C476B">
            <w:pPr>
              <w:spacing w:before="120"/>
              <w:rPr>
                <w:rFonts w:ascii="Arial" w:hAnsi="Arial" w:cs="Arial"/>
                <w:bCs/>
              </w:rPr>
            </w:pPr>
            <w:r w:rsidRPr="006C476B">
              <w:rPr>
                <w:rFonts w:ascii="Arial" w:hAnsi="Arial" w:cs="Arial"/>
                <w:bCs/>
              </w:rPr>
              <w:t>Simultaneous Confidence Intervals for Assessing SNP effects on Treatment Efficacy</w:t>
            </w:r>
          </w:p>
        </w:tc>
        <w:tc>
          <w:tcPr>
            <w:tcW w:w="3600" w:type="dxa"/>
          </w:tcPr>
          <w:p w14:paraId="6502E364" w14:textId="166D13D0" w:rsidR="00DF34C3" w:rsidRPr="006C476B" w:rsidRDefault="00DF34C3" w:rsidP="006C476B">
            <w:pPr>
              <w:spacing w:before="120"/>
              <w:rPr>
                <w:rFonts w:ascii="Arial" w:hAnsi="Arial" w:cs="Arial"/>
                <w:bCs/>
              </w:rPr>
            </w:pPr>
            <w:r w:rsidRPr="006C476B">
              <w:rPr>
                <w:rFonts w:ascii="Arial" w:hAnsi="Arial" w:cs="Arial"/>
                <w:bCs/>
              </w:rPr>
              <w:t>Department of Statistics, Purdue University</w:t>
            </w:r>
          </w:p>
        </w:tc>
      </w:tr>
      <w:tr w:rsidR="00DF34C3" w:rsidRPr="006C476B" w14:paraId="38A847E1" w14:textId="77777777" w:rsidTr="00A533A0">
        <w:tc>
          <w:tcPr>
            <w:tcW w:w="2070" w:type="dxa"/>
          </w:tcPr>
          <w:p w14:paraId="1C58C373" w14:textId="6C229D54" w:rsidR="00DF34C3" w:rsidRPr="006C476B" w:rsidRDefault="00DF34C3" w:rsidP="006C476B">
            <w:pPr>
              <w:spacing w:before="120"/>
              <w:rPr>
                <w:rFonts w:ascii="Arial" w:hAnsi="Arial" w:cs="Arial"/>
                <w:bCs/>
              </w:rPr>
            </w:pPr>
            <w:r w:rsidRPr="006C476B">
              <w:rPr>
                <w:rFonts w:ascii="Arial" w:hAnsi="Arial" w:cs="Arial" w:hint="eastAsia"/>
                <w:bCs/>
                <w:lang w:eastAsia="zh-CN"/>
              </w:rPr>
              <w:t>2015</w:t>
            </w:r>
          </w:p>
        </w:tc>
        <w:tc>
          <w:tcPr>
            <w:tcW w:w="5040" w:type="dxa"/>
          </w:tcPr>
          <w:p w14:paraId="1811C0D9" w14:textId="15A57A24" w:rsidR="00DF34C3" w:rsidRPr="006C476B" w:rsidRDefault="00DF34C3" w:rsidP="006C476B">
            <w:pPr>
              <w:spacing w:before="120"/>
              <w:rPr>
                <w:rFonts w:ascii="Arial" w:hAnsi="Arial" w:cs="Arial"/>
                <w:bCs/>
              </w:rPr>
            </w:pPr>
            <w:r w:rsidRPr="006C476B">
              <w:rPr>
                <w:rFonts w:ascii="Arial" w:hAnsi="Arial" w:cs="Arial"/>
                <w:bCs/>
              </w:rPr>
              <w:t>Logical Inference on Treatment Efficacy in Subgroups and Their Mixture</w:t>
            </w:r>
            <w:r w:rsidRPr="006C476B">
              <w:rPr>
                <w:rFonts w:ascii="Arial" w:hAnsi="Arial" w:cs="Arial" w:hint="eastAsia"/>
                <w:bCs/>
                <w:lang w:eastAsia="zh-CN"/>
              </w:rPr>
              <w:t xml:space="preserve"> </w:t>
            </w:r>
            <w:r w:rsidRPr="006C476B">
              <w:rPr>
                <w:rFonts w:ascii="Arial" w:hAnsi="Arial" w:cs="Arial"/>
                <w:bCs/>
              </w:rPr>
              <w:t>with an Application to Time-to-event Outcomes</w:t>
            </w:r>
          </w:p>
        </w:tc>
        <w:tc>
          <w:tcPr>
            <w:tcW w:w="3600" w:type="dxa"/>
          </w:tcPr>
          <w:p w14:paraId="7C200A23" w14:textId="51351065" w:rsidR="00DF34C3" w:rsidRPr="006C476B" w:rsidRDefault="00DF34C3" w:rsidP="006C476B">
            <w:pPr>
              <w:spacing w:before="120"/>
              <w:rPr>
                <w:rFonts w:ascii="Arial" w:hAnsi="Arial" w:cs="Arial"/>
                <w:bCs/>
                <w:lang w:eastAsia="zh-CN"/>
              </w:rPr>
            </w:pPr>
            <w:r w:rsidRPr="006C476B">
              <w:rPr>
                <w:rFonts w:ascii="Arial" w:hAnsi="Arial" w:cs="Arial"/>
                <w:bCs/>
              </w:rPr>
              <w:t>ASA FDA/Industry Statistical Worksho</w:t>
            </w:r>
            <w:r w:rsidRPr="006C476B">
              <w:rPr>
                <w:rFonts w:ascii="Arial" w:hAnsi="Arial" w:cs="Arial" w:hint="eastAsia"/>
                <w:bCs/>
                <w:lang w:eastAsia="zh-CN"/>
              </w:rPr>
              <w:t>p</w:t>
            </w:r>
          </w:p>
        </w:tc>
      </w:tr>
      <w:tr w:rsidR="00DF34C3" w:rsidRPr="006C476B" w14:paraId="2A546CED" w14:textId="77777777" w:rsidTr="00A533A0">
        <w:tc>
          <w:tcPr>
            <w:tcW w:w="2070" w:type="dxa"/>
          </w:tcPr>
          <w:p w14:paraId="68F97D9D" w14:textId="06FAA0B2" w:rsidR="00DF34C3" w:rsidRPr="006C476B" w:rsidRDefault="00DF34C3" w:rsidP="006C476B">
            <w:pPr>
              <w:spacing w:before="120"/>
              <w:rPr>
                <w:rFonts w:ascii="Arial" w:hAnsi="Arial" w:cs="Arial"/>
                <w:bCs/>
              </w:rPr>
            </w:pPr>
            <w:r w:rsidRPr="006C476B">
              <w:rPr>
                <w:rFonts w:ascii="Arial" w:hAnsi="Arial" w:cs="Arial"/>
                <w:bCs/>
              </w:rPr>
              <w:t>2013</w:t>
            </w:r>
          </w:p>
        </w:tc>
        <w:tc>
          <w:tcPr>
            <w:tcW w:w="5040" w:type="dxa"/>
          </w:tcPr>
          <w:p w14:paraId="2ADA5D7A" w14:textId="741F1F1C" w:rsidR="00DF34C3" w:rsidRPr="006C476B" w:rsidRDefault="00DF34C3" w:rsidP="006C476B">
            <w:pPr>
              <w:spacing w:before="120"/>
              <w:rPr>
                <w:rFonts w:ascii="Arial" w:hAnsi="Arial" w:cs="Arial"/>
                <w:bCs/>
              </w:rPr>
            </w:pPr>
            <w:r w:rsidRPr="006C476B">
              <w:rPr>
                <w:rFonts w:ascii="Arial" w:hAnsi="Arial" w:cs="Arial"/>
                <w:bCs/>
              </w:rPr>
              <w:t>Statistical Design and Analysis of Quantitative Proteomic Experiments</w:t>
            </w:r>
          </w:p>
        </w:tc>
        <w:tc>
          <w:tcPr>
            <w:tcW w:w="3600" w:type="dxa"/>
          </w:tcPr>
          <w:p w14:paraId="1640E9E3" w14:textId="540D6345" w:rsidR="00DF34C3" w:rsidRPr="006C476B" w:rsidRDefault="00DF34C3" w:rsidP="006C476B">
            <w:pPr>
              <w:spacing w:before="120"/>
              <w:rPr>
                <w:rFonts w:ascii="Arial" w:hAnsi="Arial" w:cs="Arial"/>
                <w:bCs/>
              </w:rPr>
            </w:pPr>
            <w:r w:rsidRPr="006C476B">
              <w:rPr>
                <w:rFonts w:ascii="Arial" w:hAnsi="Arial" w:cs="Arial"/>
                <w:bCs/>
              </w:rPr>
              <w:t>Proteomic Core, University of Pittsburgh Cancer Institute (UPCI)</w:t>
            </w:r>
          </w:p>
        </w:tc>
      </w:tr>
      <w:tr w:rsidR="00DF34C3" w:rsidRPr="006C476B" w14:paraId="43278CA0" w14:textId="77777777" w:rsidTr="00A533A0">
        <w:tc>
          <w:tcPr>
            <w:tcW w:w="2070" w:type="dxa"/>
          </w:tcPr>
          <w:p w14:paraId="6A9F9CDD" w14:textId="57F385D5" w:rsidR="00DF34C3" w:rsidRPr="006C476B" w:rsidRDefault="00DF34C3" w:rsidP="006C476B">
            <w:pPr>
              <w:spacing w:before="120"/>
              <w:rPr>
                <w:rFonts w:ascii="Arial" w:hAnsi="Arial" w:cs="Arial"/>
                <w:bCs/>
              </w:rPr>
            </w:pPr>
            <w:r w:rsidRPr="006C476B">
              <w:rPr>
                <w:rFonts w:ascii="Arial" w:hAnsi="Arial" w:cs="Arial"/>
                <w:bCs/>
              </w:rPr>
              <w:t>2014</w:t>
            </w:r>
          </w:p>
        </w:tc>
        <w:tc>
          <w:tcPr>
            <w:tcW w:w="5040" w:type="dxa"/>
          </w:tcPr>
          <w:p w14:paraId="03E387F5" w14:textId="5DF066AB" w:rsidR="00DF34C3" w:rsidRPr="006C476B" w:rsidRDefault="00DF34C3" w:rsidP="006C476B">
            <w:pPr>
              <w:spacing w:before="120"/>
              <w:rPr>
                <w:rFonts w:ascii="Arial" w:hAnsi="Arial" w:cs="Arial"/>
                <w:bCs/>
              </w:rPr>
            </w:pPr>
            <w:r w:rsidRPr="006C476B">
              <w:rPr>
                <w:rFonts w:ascii="Arial" w:hAnsi="Arial" w:cs="Arial"/>
                <w:bCs/>
              </w:rPr>
              <w:t>Biostatistics for In Vivo Imaging Experiment and Analysis</w:t>
            </w:r>
          </w:p>
        </w:tc>
        <w:tc>
          <w:tcPr>
            <w:tcW w:w="3600" w:type="dxa"/>
          </w:tcPr>
          <w:p w14:paraId="4AE37CE6" w14:textId="288E791A" w:rsidR="00DF34C3" w:rsidRPr="006C476B" w:rsidRDefault="00DF34C3" w:rsidP="006C476B">
            <w:pPr>
              <w:spacing w:before="120"/>
              <w:rPr>
                <w:rFonts w:ascii="Arial" w:hAnsi="Arial" w:cs="Arial"/>
                <w:bCs/>
              </w:rPr>
            </w:pPr>
            <w:r w:rsidRPr="006C476B">
              <w:rPr>
                <w:rFonts w:ascii="Arial" w:hAnsi="Arial" w:cs="Arial"/>
                <w:bCs/>
              </w:rPr>
              <w:t>Department of Radiology, University of Pittsburgh</w:t>
            </w:r>
          </w:p>
        </w:tc>
      </w:tr>
      <w:tr w:rsidR="00DF34C3" w:rsidRPr="006C476B" w14:paraId="716AC08C" w14:textId="77777777" w:rsidTr="00A533A0">
        <w:tc>
          <w:tcPr>
            <w:tcW w:w="2070" w:type="dxa"/>
          </w:tcPr>
          <w:p w14:paraId="1F51007C" w14:textId="34622CEC" w:rsidR="00DF34C3" w:rsidRPr="006C476B" w:rsidRDefault="00DF34C3" w:rsidP="006C476B">
            <w:pPr>
              <w:spacing w:before="120"/>
              <w:rPr>
                <w:rFonts w:ascii="Arial" w:hAnsi="Arial" w:cs="Arial"/>
                <w:bCs/>
              </w:rPr>
            </w:pPr>
            <w:r w:rsidRPr="006C476B">
              <w:rPr>
                <w:rFonts w:ascii="Arial" w:hAnsi="Arial" w:cs="Arial"/>
                <w:bCs/>
              </w:rPr>
              <w:t>2013</w:t>
            </w:r>
          </w:p>
        </w:tc>
        <w:tc>
          <w:tcPr>
            <w:tcW w:w="5040" w:type="dxa"/>
          </w:tcPr>
          <w:p w14:paraId="5F4AA313" w14:textId="3D707BFA" w:rsidR="00DF34C3" w:rsidRPr="006C476B" w:rsidRDefault="00DF34C3" w:rsidP="006C476B">
            <w:pPr>
              <w:spacing w:before="120"/>
              <w:rPr>
                <w:rFonts w:ascii="Arial" w:hAnsi="Arial" w:cs="Arial"/>
                <w:bCs/>
              </w:rPr>
            </w:pPr>
            <w:r w:rsidRPr="006C476B">
              <w:rPr>
                <w:rFonts w:ascii="Arial" w:hAnsi="Arial" w:cs="Arial"/>
                <w:bCs/>
              </w:rPr>
              <w:t>Confident Effect Method for Assessing the Effects of a SNP on Clinical Efficacy</w:t>
            </w:r>
          </w:p>
        </w:tc>
        <w:tc>
          <w:tcPr>
            <w:tcW w:w="3600" w:type="dxa"/>
          </w:tcPr>
          <w:p w14:paraId="4D5EFEA5" w14:textId="1F40DD88" w:rsidR="00DF34C3" w:rsidRPr="006C476B" w:rsidRDefault="00DF34C3" w:rsidP="006C476B">
            <w:pPr>
              <w:spacing w:before="120"/>
              <w:rPr>
                <w:rFonts w:ascii="Arial" w:hAnsi="Arial" w:cs="Arial"/>
                <w:bCs/>
              </w:rPr>
            </w:pPr>
            <w:r w:rsidRPr="006C476B">
              <w:rPr>
                <w:rFonts w:ascii="Arial" w:hAnsi="Arial" w:cs="Arial"/>
                <w:bCs/>
              </w:rPr>
              <w:t>ASA FDA/Industry Statistical Workshop</w:t>
            </w:r>
          </w:p>
        </w:tc>
      </w:tr>
      <w:tr w:rsidR="00DF34C3" w:rsidRPr="006C476B" w14:paraId="7F4B44A1" w14:textId="77777777" w:rsidTr="00A533A0">
        <w:tc>
          <w:tcPr>
            <w:tcW w:w="2070" w:type="dxa"/>
          </w:tcPr>
          <w:p w14:paraId="23FEB73E" w14:textId="125EABB7" w:rsidR="00DF34C3" w:rsidRPr="006C476B" w:rsidRDefault="00DF34C3" w:rsidP="006C476B">
            <w:pPr>
              <w:spacing w:before="120"/>
              <w:rPr>
                <w:rFonts w:ascii="Arial" w:hAnsi="Arial" w:cs="Arial"/>
                <w:bCs/>
              </w:rPr>
            </w:pPr>
            <w:r w:rsidRPr="006C476B">
              <w:rPr>
                <w:rFonts w:ascii="Arial" w:hAnsi="Arial" w:cs="Arial"/>
                <w:bCs/>
              </w:rPr>
              <w:t>2013</w:t>
            </w:r>
          </w:p>
        </w:tc>
        <w:tc>
          <w:tcPr>
            <w:tcW w:w="5040" w:type="dxa"/>
          </w:tcPr>
          <w:p w14:paraId="1B3CC1BE" w14:textId="1340475F" w:rsidR="00DF34C3" w:rsidRPr="006C476B" w:rsidRDefault="00DF34C3" w:rsidP="006C476B">
            <w:pPr>
              <w:spacing w:before="120"/>
              <w:rPr>
                <w:rFonts w:ascii="Arial" w:hAnsi="Arial" w:cs="Arial"/>
                <w:bCs/>
              </w:rPr>
            </w:pPr>
            <w:r w:rsidRPr="006C476B">
              <w:rPr>
                <w:rFonts w:ascii="Arial" w:hAnsi="Arial" w:cs="Arial"/>
                <w:bCs/>
              </w:rPr>
              <w:t>A Sieve M-Theorem for Bundled Parameters in Semiparametric Models</w:t>
            </w:r>
          </w:p>
        </w:tc>
        <w:tc>
          <w:tcPr>
            <w:tcW w:w="3600" w:type="dxa"/>
          </w:tcPr>
          <w:p w14:paraId="04E15DE2" w14:textId="09B07C61" w:rsidR="00DF34C3" w:rsidRPr="006C476B" w:rsidRDefault="00DF34C3" w:rsidP="006C476B">
            <w:pPr>
              <w:spacing w:before="120"/>
              <w:rPr>
                <w:rFonts w:ascii="Arial" w:hAnsi="Arial" w:cs="Arial"/>
                <w:bCs/>
              </w:rPr>
            </w:pPr>
            <w:r w:rsidRPr="006C476B">
              <w:rPr>
                <w:rFonts w:ascii="Arial" w:hAnsi="Arial" w:cs="Arial"/>
                <w:bCs/>
              </w:rPr>
              <w:t>Department of Biostatistics, University of Pittsburgh</w:t>
            </w:r>
          </w:p>
        </w:tc>
      </w:tr>
      <w:tr w:rsidR="00DF34C3" w:rsidRPr="006C476B" w14:paraId="27175FC2" w14:textId="77777777" w:rsidTr="00A533A0">
        <w:tc>
          <w:tcPr>
            <w:tcW w:w="2070" w:type="dxa"/>
          </w:tcPr>
          <w:p w14:paraId="4B3F91AB" w14:textId="54EE5822" w:rsidR="00DF34C3" w:rsidRPr="006C476B" w:rsidRDefault="00DF34C3" w:rsidP="006C476B">
            <w:pPr>
              <w:spacing w:before="120"/>
              <w:rPr>
                <w:rFonts w:ascii="Arial" w:hAnsi="Arial" w:cs="Arial"/>
                <w:bCs/>
              </w:rPr>
            </w:pPr>
            <w:r w:rsidRPr="006C476B">
              <w:rPr>
                <w:rFonts w:ascii="Arial" w:hAnsi="Arial" w:cs="Arial"/>
                <w:bCs/>
              </w:rPr>
              <w:t>2013</w:t>
            </w:r>
          </w:p>
        </w:tc>
        <w:tc>
          <w:tcPr>
            <w:tcW w:w="5040" w:type="dxa"/>
          </w:tcPr>
          <w:p w14:paraId="0594E242" w14:textId="61DBE07A" w:rsidR="00DF34C3" w:rsidRPr="006C476B" w:rsidRDefault="00DF34C3" w:rsidP="006C476B">
            <w:pPr>
              <w:spacing w:before="120"/>
              <w:rPr>
                <w:rFonts w:ascii="Arial" w:hAnsi="Arial" w:cs="Arial"/>
                <w:bCs/>
              </w:rPr>
            </w:pPr>
            <w:r w:rsidRPr="006C476B">
              <w:rPr>
                <w:rFonts w:ascii="Arial" w:hAnsi="Arial" w:cs="Arial"/>
                <w:bCs/>
              </w:rPr>
              <w:t>A Sieve M-Theorem for Bundled Parameters in Semiparametric Models</w:t>
            </w:r>
          </w:p>
        </w:tc>
        <w:tc>
          <w:tcPr>
            <w:tcW w:w="3600" w:type="dxa"/>
          </w:tcPr>
          <w:p w14:paraId="3BB8A491" w14:textId="51766601" w:rsidR="00DF34C3" w:rsidRPr="006C476B" w:rsidRDefault="00DF34C3" w:rsidP="006C476B">
            <w:pPr>
              <w:spacing w:before="120"/>
              <w:rPr>
                <w:rFonts w:ascii="Arial" w:hAnsi="Arial" w:cs="Arial"/>
                <w:bCs/>
              </w:rPr>
            </w:pPr>
            <w:r w:rsidRPr="006C476B">
              <w:rPr>
                <w:rFonts w:ascii="Arial" w:hAnsi="Arial" w:cs="Arial"/>
                <w:bCs/>
              </w:rPr>
              <w:t>Department of Statistics, University of Pittsburgh</w:t>
            </w:r>
          </w:p>
        </w:tc>
      </w:tr>
      <w:tr w:rsidR="00DF34C3" w:rsidRPr="006C476B" w14:paraId="005D8203" w14:textId="77777777" w:rsidTr="00A533A0">
        <w:tc>
          <w:tcPr>
            <w:tcW w:w="2070" w:type="dxa"/>
          </w:tcPr>
          <w:p w14:paraId="2A3A368E" w14:textId="56B7E339" w:rsidR="00DF34C3" w:rsidRPr="006C476B" w:rsidRDefault="00DF34C3" w:rsidP="006C476B">
            <w:pPr>
              <w:spacing w:before="120"/>
              <w:rPr>
                <w:rFonts w:ascii="Arial" w:hAnsi="Arial" w:cs="Arial"/>
                <w:bCs/>
              </w:rPr>
            </w:pPr>
            <w:r w:rsidRPr="006C476B">
              <w:rPr>
                <w:rFonts w:ascii="Arial" w:hAnsi="Arial" w:cs="Arial"/>
                <w:bCs/>
              </w:rPr>
              <w:t>2012</w:t>
            </w:r>
          </w:p>
        </w:tc>
        <w:tc>
          <w:tcPr>
            <w:tcW w:w="5040" w:type="dxa"/>
          </w:tcPr>
          <w:p w14:paraId="46C16FFD" w14:textId="4A9AA860" w:rsidR="00DF34C3" w:rsidRPr="006C476B" w:rsidRDefault="00DF34C3" w:rsidP="006C476B">
            <w:pPr>
              <w:spacing w:before="120"/>
              <w:rPr>
                <w:rFonts w:ascii="Arial" w:hAnsi="Arial" w:cs="Arial"/>
                <w:bCs/>
              </w:rPr>
            </w:pPr>
            <w:r w:rsidRPr="006C476B">
              <w:rPr>
                <w:rFonts w:ascii="Arial" w:hAnsi="Arial" w:cs="Arial"/>
                <w:bCs/>
              </w:rPr>
              <w:t>Identifying Representative Trees in Random Forest</w:t>
            </w:r>
          </w:p>
        </w:tc>
        <w:tc>
          <w:tcPr>
            <w:tcW w:w="3600" w:type="dxa"/>
          </w:tcPr>
          <w:p w14:paraId="05F226F0" w14:textId="11D4CAEC" w:rsidR="00DF34C3" w:rsidRPr="006C476B" w:rsidRDefault="00DF34C3" w:rsidP="006C476B">
            <w:pPr>
              <w:spacing w:before="120"/>
              <w:rPr>
                <w:rFonts w:ascii="Arial" w:hAnsi="Arial" w:cs="Arial"/>
                <w:bCs/>
              </w:rPr>
            </w:pPr>
            <w:r w:rsidRPr="006C476B">
              <w:rPr>
                <w:rFonts w:ascii="Arial" w:hAnsi="Arial" w:cs="Arial"/>
                <w:bCs/>
              </w:rPr>
              <w:t>Department of Biostatistics, University of Pittsburgh</w:t>
            </w:r>
          </w:p>
        </w:tc>
      </w:tr>
      <w:bookmarkEnd w:id="2"/>
    </w:tbl>
    <w:p w14:paraId="74F738A2" w14:textId="77777777" w:rsidR="006204C4" w:rsidRPr="006C476B" w:rsidRDefault="006204C4" w:rsidP="006C476B">
      <w:pPr>
        <w:spacing w:after="0" w:line="240" w:lineRule="auto"/>
        <w:rPr>
          <w:rFonts w:ascii="Arial" w:hAnsi="Arial" w:cs="Arial"/>
          <w:bCs/>
          <w:sz w:val="24"/>
          <w:szCs w:val="24"/>
        </w:rPr>
      </w:pPr>
    </w:p>
    <w:p w14:paraId="2592ADCF" w14:textId="77777777" w:rsidR="006204C4" w:rsidRPr="006C476B" w:rsidRDefault="006204C4" w:rsidP="006C476B">
      <w:pPr>
        <w:spacing w:after="0" w:line="240" w:lineRule="auto"/>
        <w:rPr>
          <w:rFonts w:ascii="Arial" w:hAnsi="Arial" w:cs="Arial"/>
          <w:b/>
          <w:sz w:val="24"/>
          <w:szCs w:val="24"/>
        </w:rPr>
      </w:pPr>
    </w:p>
    <w:p w14:paraId="07229533" w14:textId="77777777" w:rsidR="006204C4" w:rsidRPr="006C476B" w:rsidRDefault="006204C4" w:rsidP="006C476B">
      <w:pPr>
        <w:spacing w:after="0" w:line="240" w:lineRule="auto"/>
        <w:rPr>
          <w:rFonts w:ascii="Arial" w:hAnsi="Arial" w:cs="Arial"/>
          <w:b/>
          <w:sz w:val="24"/>
          <w:szCs w:val="24"/>
        </w:rPr>
      </w:pPr>
    </w:p>
    <w:p w14:paraId="54C28571" w14:textId="77777777" w:rsidR="006204C4" w:rsidRPr="006C476B" w:rsidRDefault="006204C4" w:rsidP="006C476B">
      <w:pPr>
        <w:spacing w:after="0" w:line="240" w:lineRule="auto"/>
        <w:rPr>
          <w:rFonts w:ascii="Arial" w:hAnsi="Arial" w:cs="Arial"/>
          <w:b/>
          <w:sz w:val="24"/>
          <w:szCs w:val="24"/>
        </w:rPr>
      </w:pPr>
      <w:r w:rsidRPr="006C476B">
        <w:rPr>
          <w:rFonts w:ascii="Arial" w:hAnsi="Arial" w:cs="Arial"/>
          <w:b/>
          <w:sz w:val="24"/>
          <w:szCs w:val="24"/>
        </w:rPr>
        <w:t>Publications</w:t>
      </w:r>
    </w:p>
    <w:p w14:paraId="45861791" w14:textId="77777777" w:rsidR="00F80285" w:rsidRPr="006C476B" w:rsidRDefault="00F80285" w:rsidP="006C476B">
      <w:pPr>
        <w:spacing w:after="0" w:line="240" w:lineRule="auto"/>
        <w:rPr>
          <w:rFonts w:ascii="Arial" w:hAnsi="Arial" w:cs="Arial"/>
          <w:b/>
          <w:sz w:val="24"/>
          <w:szCs w:val="24"/>
        </w:rPr>
      </w:pPr>
    </w:p>
    <w:p w14:paraId="4442F582" w14:textId="4EBCA5C7" w:rsidR="00F80285" w:rsidRPr="006C476B" w:rsidRDefault="00F80285" w:rsidP="006C476B">
      <w:pPr>
        <w:spacing w:after="0" w:line="240" w:lineRule="auto"/>
        <w:rPr>
          <w:rFonts w:ascii="Arial" w:hAnsi="Arial" w:cs="Arial"/>
          <w:bCs/>
        </w:rPr>
      </w:pPr>
      <w:r w:rsidRPr="006C476B">
        <w:rPr>
          <w:rFonts w:ascii="Arial" w:hAnsi="Arial" w:cs="Arial"/>
          <w:b/>
        </w:rPr>
        <w:t>Refereed Articles – Published or In Press</w:t>
      </w:r>
      <w:r w:rsidR="004A0548" w:rsidRPr="006C476B">
        <w:rPr>
          <w:rFonts w:ascii="Arial" w:hAnsi="Arial" w:cs="Arial"/>
          <w:b/>
        </w:rPr>
        <w:t xml:space="preserve"> </w:t>
      </w:r>
      <w:r w:rsidR="004A0548" w:rsidRPr="006C476B">
        <w:rPr>
          <w:rFonts w:ascii="Arial" w:hAnsi="Arial" w:cs="Arial"/>
          <w:b/>
        </w:rPr>
        <w:br/>
      </w:r>
      <w:r w:rsidR="00F74C02" w:rsidRPr="006C476B">
        <w:rPr>
          <w:rFonts w:ascii="Arial" w:hAnsi="Arial" w:cs="Arial"/>
          <w:bCs/>
        </w:rPr>
        <w:t>_: Ph.D. or M.S. student advisees</w:t>
      </w:r>
    </w:p>
    <w:p w14:paraId="10714F9E" w14:textId="77777777" w:rsidR="00CC2C38" w:rsidRPr="006C476B" w:rsidRDefault="00CC2C38" w:rsidP="006C476B">
      <w:pPr>
        <w:spacing w:after="0" w:line="240" w:lineRule="auto"/>
        <w:rPr>
          <w:rFonts w:ascii="Arial" w:hAnsi="Arial" w:cs="Arial"/>
          <w:b/>
        </w:rPr>
      </w:pPr>
    </w:p>
    <w:p w14:paraId="06638AC6" w14:textId="32FB1828" w:rsidR="004431AD" w:rsidRPr="006C476B" w:rsidRDefault="004431AD" w:rsidP="006C476B">
      <w:pPr>
        <w:spacing w:after="0" w:line="240" w:lineRule="auto"/>
        <w:rPr>
          <w:rFonts w:ascii="Arial" w:hAnsi="Arial" w:cs="Arial"/>
          <w:bCs/>
          <w:i/>
          <w:iCs/>
        </w:rPr>
      </w:pPr>
      <w:r w:rsidRPr="006C476B">
        <w:rPr>
          <w:rFonts w:ascii="Arial" w:hAnsi="Arial" w:cs="Arial"/>
          <w:bCs/>
          <w:i/>
          <w:iCs/>
        </w:rPr>
        <w:t xml:space="preserve">Statistical </w:t>
      </w:r>
      <w:r w:rsidR="00C0582B" w:rsidRPr="006C476B">
        <w:rPr>
          <w:rFonts w:ascii="Arial" w:hAnsi="Arial" w:cs="Arial"/>
          <w:bCs/>
          <w:i/>
          <w:iCs/>
        </w:rPr>
        <w:t xml:space="preserve">and Bioinformatics </w:t>
      </w:r>
      <w:r w:rsidR="00CC2C38" w:rsidRPr="006C476B">
        <w:rPr>
          <w:rFonts w:ascii="Arial" w:hAnsi="Arial" w:cs="Arial"/>
          <w:bCs/>
          <w:i/>
          <w:iCs/>
        </w:rPr>
        <w:t>Articles (Independent Research)</w:t>
      </w:r>
    </w:p>
    <w:p w14:paraId="0E5BFB66" w14:textId="77777777" w:rsidR="00CC2C38" w:rsidRPr="006C476B" w:rsidRDefault="00CC2C38" w:rsidP="006C476B">
      <w:pPr>
        <w:spacing w:after="0" w:line="240" w:lineRule="auto"/>
        <w:rPr>
          <w:rFonts w:ascii="Arial" w:hAnsi="Arial" w:cs="Arial"/>
          <w:b/>
        </w:rPr>
      </w:pPr>
    </w:p>
    <w:p w14:paraId="4EADBDE0" w14:textId="77777777" w:rsidR="002E753F" w:rsidRPr="006C476B" w:rsidRDefault="00FB1361" w:rsidP="006C476B">
      <w:pPr>
        <w:pStyle w:val="ListParagraph"/>
        <w:numPr>
          <w:ilvl w:val="0"/>
          <w:numId w:val="2"/>
        </w:numPr>
        <w:rPr>
          <w:rFonts w:ascii="Arial" w:hAnsi="Arial" w:cs="Arial"/>
        </w:rPr>
      </w:pPr>
      <w:bookmarkStart w:id="3" w:name="_Hlk196823813"/>
      <w:bookmarkStart w:id="4" w:name="_Hlk147869124"/>
      <w:bookmarkStart w:id="5" w:name="_Hlk176715908"/>
      <w:bookmarkStart w:id="6" w:name="_Hlk133439435"/>
      <w:bookmarkStart w:id="7" w:name="_Hlk10733166"/>
      <w:bookmarkStart w:id="8" w:name="_Hlk522614473"/>
      <w:r w:rsidRPr="006C476B">
        <w:rPr>
          <w:rFonts w:ascii="Arial" w:hAnsi="Arial" w:cs="Arial"/>
          <w:u w:val="single"/>
        </w:rPr>
        <w:t>Zeng L</w:t>
      </w:r>
      <w:r w:rsidRPr="006C476B">
        <w:rPr>
          <w:rFonts w:ascii="Arial" w:hAnsi="Arial" w:cs="Arial"/>
        </w:rPr>
        <w:t xml:space="preserve">, Tang W, Ren Z, </w:t>
      </w:r>
      <w:r w:rsidRPr="006C476B">
        <w:rPr>
          <w:rFonts w:ascii="Arial" w:hAnsi="Arial" w:cs="Arial"/>
          <w:b/>
          <w:bCs/>
        </w:rPr>
        <w:t>Ding Y</w:t>
      </w:r>
      <w:r w:rsidRPr="006C476B">
        <w:rPr>
          <w:rFonts w:ascii="Arial" w:hAnsi="Arial" w:cs="Arial"/>
          <w:b/>
          <w:bCs/>
          <w:vertAlign w:val="superscript"/>
        </w:rPr>
        <w:t>*</w:t>
      </w:r>
      <w:r w:rsidRPr="006C476B">
        <w:rPr>
          <w:rFonts w:ascii="Arial" w:hAnsi="Arial" w:cs="Arial"/>
        </w:rPr>
        <w:t xml:space="preserve">. (2026). Mini-batch Estimation for Deep Cox Model via SGD: Statistical Foundations and Practical Guidance. </w:t>
      </w:r>
      <w:r w:rsidRPr="006C476B">
        <w:rPr>
          <w:rFonts w:ascii="Arial" w:hAnsi="Arial" w:cs="Arial"/>
          <w:i/>
          <w:iCs/>
          <w:u w:val="single"/>
        </w:rPr>
        <w:t>Journal of the American Statistical Association.</w:t>
      </w:r>
      <w:r w:rsidRPr="006C476B">
        <w:rPr>
          <w:rFonts w:ascii="Arial" w:hAnsi="Arial" w:cs="Arial"/>
        </w:rPr>
        <w:t xml:space="preserve"> </w:t>
      </w:r>
      <w:hyperlink r:id="rId7" w:history="1">
        <w:r w:rsidR="002E753F" w:rsidRPr="006C476B">
          <w:rPr>
            <w:rStyle w:val="Hyperlink"/>
            <w:rFonts w:ascii="Arial" w:hAnsi="Arial" w:cs="Arial"/>
          </w:rPr>
          <w:t>https://doi.org/10.1080/01621459.2026.2644611</w:t>
        </w:r>
      </w:hyperlink>
    </w:p>
    <w:p w14:paraId="24F83C3E" w14:textId="44D16C0F" w:rsidR="00A762FE" w:rsidRPr="006C476B" w:rsidRDefault="00A762FE" w:rsidP="006C476B">
      <w:pPr>
        <w:pStyle w:val="ListParagraph"/>
        <w:numPr>
          <w:ilvl w:val="0"/>
          <w:numId w:val="2"/>
        </w:numPr>
        <w:spacing w:after="0"/>
        <w:rPr>
          <w:rStyle w:val="Hyperlink"/>
        </w:rPr>
      </w:pPr>
      <w:r w:rsidRPr="006C476B">
        <w:rPr>
          <w:rFonts w:ascii="Arial" w:hAnsi="Arial" w:cs="Arial"/>
          <w:u w:val="single"/>
        </w:rPr>
        <w:t>Bo N</w:t>
      </w:r>
      <w:r w:rsidRPr="006C476B">
        <w:rPr>
          <w:rFonts w:ascii="Arial" w:hAnsi="Arial" w:cs="Arial"/>
        </w:rPr>
        <w:t xml:space="preserve">, </w:t>
      </w:r>
      <w:r w:rsidRPr="006C476B">
        <w:rPr>
          <w:rFonts w:ascii="Arial" w:hAnsi="Arial" w:cs="Arial"/>
          <w:b/>
          <w:bCs/>
        </w:rPr>
        <w:t>Ding Y</w:t>
      </w:r>
      <w:r w:rsidRPr="006C476B">
        <w:rPr>
          <w:rFonts w:ascii="Arial" w:hAnsi="Arial" w:cs="Arial"/>
          <w:b/>
          <w:bCs/>
          <w:vertAlign w:val="superscript"/>
        </w:rPr>
        <w:t>*</w:t>
      </w:r>
      <w:r w:rsidRPr="006C476B">
        <w:rPr>
          <w:rFonts w:ascii="Arial" w:hAnsi="Arial" w:cs="Arial"/>
        </w:rPr>
        <w:t>. (202</w:t>
      </w:r>
      <w:r w:rsidR="00D85E6F" w:rsidRPr="006C476B">
        <w:rPr>
          <w:rFonts w:ascii="Arial" w:hAnsi="Arial" w:cs="Arial"/>
        </w:rPr>
        <w:t>6</w:t>
      </w:r>
      <w:r w:rsidRPr="006C476B">
        <w:rPr>
          <w:rFonts w:ascii="Arial" w:hAnsi="Arial" w:cs="Arial"/>
        </w:rPr>
        <w:t xml:space="preserve">). Estimating Interpretable Heterogeneous Treatment Effect with Causal Subgroup Discovery in Survival Outcomes. </w:t>
      </w:r>
      <w:r w:rsidRPr="006C476B">
        <w:rPr>
          <w:rFonts w:ascii="Arial" w:hAnsi="Arial" w:cs="Arial"/>
          <w:i/>
          <w:iCs/>
          <w:u w:val="single"/>
        </w:rPr>
        <w:t>Lifetime Data Analysis</w:t>
      </w:r>
      <w:r w:rsidRPr="006C476B">
        <w:rPr>
          <w:rFonts w:ascii="Arial" w:hAnsi="Arial" w:cs="Arial"/>
          <w:u w:val="single"/>
        </w:rPr>
        <w:t>.</w:t>
      </w:r>
      <w:r w:rsidRPr="006C476B">
        <w:rPr>
          <w:rFonts w:ascii="Arial" w:hAnsi="Arial" w:cs="Arial"/>
          <w:i/>
          <w:iCs/>
        </w:rPr>
        <w:t xml:space="preserve"> </w:t>
      </w:r>
      <w:r w:rsidR="009D74EA" w:rsidRPr="006C476B">
        <w:rPr>
          <w:rFonts w:ascii="Arial" w:hAnsi="Arial" w:cs="Arial"/>
        </w:rPr>
        <w:t xml:space="preserve">32(1):11. </w:t>
      </w:r>
      <w:r w:rsidR="009D74EA" w:rsidRPr="006C476B">
        <w:rPr>
          <w:rStyle w:val="Hyperlink"/>
          <w:rFonts w:ascii="Arial" w:hAnsi="Arial" w:cs="Arial"/>
        </w:rPr>
        <w:t>doi: 10.1007/s10985-026-09688-z</w:t>
      </w:r>
      <w:r w:rsidR="005441CF" w:rsidRPr="006C476B">
        <w:rPr>
          <w:rStyle w:val="Hyperlink"/>
          <w:rFonts w:ascii="Arial" w:hAnsi="Arial" w:cs="Arial"/>
        </w:rPr>
        <w:t xml:space="preserve"> </w:t>
      </w:r>
      <w:r w:rsidR="00775978" w:rsidRPr="006C476B">
        <w:rPr>
          <w:rFonts w:ascii="Arial" w:hAnsi="Arial" w:cs="Arial"/>
        </w:rPr>
        <w:t>PMID:</w:t>
      </w:r>
      <w:r w:rsidR="001F52A9" w:rsidRPr="006C476B">
        <w:rPr>
          <w:rFonts w:ascii="Arial" w:hAnsi="Arial" w:cs="Arial"/>
        </w:rPr>
        <w:t xml:space="preserve"> 41617934.</w:t>
      </w:r>
    </w:p>
    <w:p w14:paraId="4B2AB200" w14:textId="716DBA61" w:rsidR="004F59F4" w:rsidRPr="006C476B" w:rsidRDefault="004F59F4" w:rsidP="006C476B">
      <w:pPr>
        <w:pStyle w:val="ListParagraph"/>
        <w:numPr>
          <w:ilvl w:val="0"/>
          <w:numId w:val="2"/>
        </w:numPr>
        <w:spacing w:after="0"/>
        <w:rPr>
          <w:rFonts w:ascii="Arial" w:hAnsi="Arial" w:cs="Arial"/>
        </w:rPr>
      </w:pPr>
      <w:r w:rsidRPr="006C476B">
        <w:rPr>
          <w:rFonts w:ascii="Arial" w:hAnsi="Arial" w:cs="Arial"/>
        </w:rPr>
        <w:t xml:space="preserve">Yue M, Cai M, Zhao C, Liu J, Gairtto K, Tao S, Hu H, Chen Y, </w:t>
      </w:r>
      <w:r w:rsidRPr="006C476B">
        <w:rPr>
          <w:rFonts w:ascii="Arial" w:hAnsi="Arial" w:cs="Arial"/>
          <w:b/>
          <w:bCs/>
        </w:rPr>
        <w:t>Ding Y</w:t>
      </w:r>
      <w:r w:rsidRPr="006C476B">
        <w:rPr>
          <w:rFonts w:ascii="Arial" w:hAnsi="Arial" w:cs="Arial"/>
        </w:rPr>
        <w:t>, Huang H, Celedón JC, Wang J, Chen W. (202</w:t>
      </w:r>
      <w:r w:rsidR="005215D0" w:rsidRPr="006C476B">
        <w:rPr>
          <w:rFonts w:ascii="Arial" w:hAnsi="Arial" w:cs="Arial"/>
        </w:rPr>
        <w:t>5</w:t>
      </w:r>
      <w:r w:rsidRPr="006C476B">
        <w:rPr>
          <w:rFonts w:ascii="Arial" w:hAnsi="Arial" w:cs="Arial"/>
        </w:rPr>
        <w:t xml:space="preserve">). MOFUN-CCC: A Multi-Omics Intermediate Fusion Network for Digital White Blood Cell Count Prediction. </w:t>
      </w:r>
      <w:r w:rsidR="00362CFA" w:rsidRPr="006C476B">
        <w:rPr>
          <w:rFonts w:ascii="Arial" w:hAnsi="Arial" w:cs="Arial"/>
          <w:i/>
          <w:iCs/>
          <w:u w:val="single"/>
        </w:rPr>
        <w:t>Genomics, Proteomics &amp; Bioinformatics.</w:t>
      </w:r>
      <w:r w:rsidR="00362CFA" w:rsidRPr="006C476B">
        <w:rPr>
          <w:rFonts w:ascii="Arial" w:hAnsi="Arial" w:cs="Arial"/>
        </w:rPr>
        <w:t xml:space="preserve"> </w:t>
      </w:r>
      <w:r w:rsidR="00D53A74" w:rsidRPr="006C476B">
        <w:rPr>
          <w:rFonts w:ascii="Arial" w:hAnsi="Arial" w:cs="Arial"/>
          <w:i/>
          <w:iCs/>
        </w:rPr>
        <w:t>In Press</w:t>
      </w:r>
      <w:r w:rsidRPr="006C476B">
        <w:rPr>
          <w:rFonts w:ascii="Arial" w:hAnsi="Arial" w:cs="Arial"/>
          <w:i/>
          <w:iCs/>
        </w:rPr>
        <w:t>.</w:t>
      </w:r>
    </w:p>
    <w:p w14:paraId="6A70F6FC" w14:textId="2D931955" w:rsidR="00D37EFE" w:rsidRPr="006C476B" w:rsidRDefault="00D37EFE" w:rsidP="006C476B">
      <w:pPr>
        <w:pStyle w:val="ListParagraph"/>
        <w:numPr>
          <w:ilvl w:val="0"/>
          <w:numId w:val="2"/>
        </w:numPr>
        <w:spacing w:after="0"/>
        <w:rPr>
          <w:rFonts w:ascii="Arial" w:hAnsi="Arial" w:cs="Arial"/>
        </w:rPr>
      </w:pPr>
      <w:r w:rsidRPr="006C476B">
        <w:rPr>
          <w:rFonts w:ascii="Arial" w:hAnsi="Arial" w:cs="Arial"/>
        </w:rPr>
        <w:t xml:space="preserve">Zhang J, Zhao C, </w:t>
      </w:r>
      <w:r w:rsidRPr="006C476B">
        <w:rPr>
          <w:rFonts w:ascii="Arial" w:hAnsi="Arial" w:cs="Arial"/>
          <w:u w:val="single"/>
        </w:rPr>
        <w:t>Zeng L</w:t>
      </w:r>
      <w:r w:rsidRPr="006C476B">
        <w:rPr>
          <w:rFonts w:ascii="Arial" w:hAnsi="Arial" w:cs="Arial"/>
        </w:rPr>
        <w:t xml:space="preserve">, Huang H, </w:t>
      </w:r>
      <w:r w:rsidRPr="006C476B">
        <w:rPr>
          <w:rFonts w:ascii="Arial" w:hAnsi="Arial" w:cs="Arial"/>
          <w:b/>
          <w:bCs/>
        </w:rPr>
        <w:t>Ding Y</w:t>
      </w:r>
      <w:r w:rsidRPr="006C476B">
        <w:rPr>
          <w:rFonts w:ascii="Arial" w:hAnsi="Arial" w:cs="Arial"/>
        </w:rPr>
        <w:t xml:space="preserve">, Chen W. (2025). TV-LSTM: Multimodal Deep Learning for Predicting the Progression of Late Age-Related Macular Degeneration Using Longitudinal Fundus Images and Genetic Data. </w:t>
      </w:r>
      <w:r w:rsidRPr="006C476B">
        <w:rPr>
          <w:rFonts w:ascii="Arial" w:hAnsi="Arial" w:cs="Arial"/>
          <w:i/>
          <w:iCs/>
          <w:u w:val="single"/>
        </w:rPr>
        <w:t>AI Sensors.</w:t>
      </w:r>
      <w:r w:rsidRPr="006C476B">
        <w:rPr>
          <w:rFonts w:ascii="Arial" w:hAnsi="Arial" w:cs="Arial"/>
        </w:rPr>
        <w:t xml:space="preserve"> </w:t>
      </w:r>
      <w:r w:rsidR="0029378E" w:rsidRPr="006C476B">
        <w:rPr>
          <w:rFonts w:ascii="Arial" w:hAnsi="Arial" w:cs="Arial"/>
        </w:rPr>
        <w:t xml:space="preserve">1(1), </w:t>
      </w:r>
      <w:r w:rsidR="0003293E" w:rsidRPr="006C476B">
        <w:rPr>
          <w:rFonts w:ascii="Arial" w:hAnsi="Arial" w:cs="Arial"/>
        </w:rPr>
        <w:t>6-</w:t>
      </w:r>
      <w:r w:rsidR="00D04563" w:rsidRPr="006C476B">
        <w:rPr>
          <w:rFonts w:ascii="Arial" w:hAnsi="Arial" w:cs="Arial"/>
        </w:rPr>
        <w:t>19</w:t>
      </w:r>
      <w:r w:rsidR="0003293E" w:rsidRPr="006C476B">
        <w:rPr>
          <w:rFonts w:ascii="Arial" w:hAnsi="Arial" w:cs="Arial"/>
        </w:rPr>
        <w:t xml:space="preserve">. </w:t>
      </w:r>
      <w:hyperlink r:id="rId8" w:history="1">
        <w:r w:rsidR="0003293E" w:rsidRPr="006C476B">
          <w:rPr>
            <w:rStyle w:val="Hyperlink"/>
            <w:rFonts w:ascii="Arial" w:hAnsi="Arial" w:cs="Arial"/>
          </w:rPr>
          <w:t>https://doi.org/10.3390/aisens1010006</w:t>
        </w:r>
      </w:hyperlink>
    </w:p>
    <w:p w14:paraId="5EBE77B6" w14:textId="303958D7" w:rsidR="007314F5" w:rsidRPr="006C476B" w:rsidRDefault="00E217BE" w:rsidP="006C476B">
      <w:pPr>
        <w:pStyle w:val="ListParagraph"/>
        <w:numPr>
          <w:ilvl w:val="0"/>
          <w:numId w:val="2"/>
        </w:numPr>
        <w:spacing w:after="0"/>
        <w:rPr>
          <w:rFonts w:ascii="Arial" w:hAnsi="Arial" w:cs="Arial"/>
        </w:rPr>
      </w:pPr>
      <w:r w:rsidRPr="006C476B">
        <w:rPr>
          <w:rFonts w:ascii="Arial" w:hAnsi="Arial" w:cs="Arial"/>
          <w:u w:val="single"/>
        </w:rPr>
        <w:t>Sui Z</w:t>
      </w:r>
      <w:r w:rsidRPr="006C476B">
        <w:rPr>
          <w:rFonts w:ascii="Arial" w:hAnsi="Arial" w:cs="Arial"/>
        </w:rPr>
        <w:t xml:space="preserve">, </w:t>
      </w:r>
      <w:r w:rsidRPr="006C476B">
        <w:rPr>
          <w:rFonts w:ascii="Arial" w:hAnsi="Arial" w:cs="Arial"/>
          <w:b/>
          <w:bCs/>
        </w:rPr>
        <w:t>Ding Y</w:t>
      </w:r>
      <w:r w:rsidRPr="006C476B">
        <w:rPr>
          <w:rFonts w:ascii="Arial" w:hAnsi="Arial" w:cs="Arial"/>
        </w:rPr>
        <w:t xml:space="preserve">, Tang L. (2025). Robust Transfer Learning for Individualized Treatment Rules Under the Presence of Missing Data. </w:t>
      </w:r>
      <w:r w:rsidRPr="006C476B">
        <w:rPr>
          <w:rFonts w:ascii="Arial" w:hAnsi="Arial" w:cs="Arial"/>
          <w:i/>
          <w:iCs/>
          <w:u w:val="single"/>
        </w:rPr>
        <w:t>Biostatistics.</w:t>
      </w:r>
      <w:r w:rsidRPr="006C476B">
        <w:rPr>
          <w:rFonts w:ascii="Arial" w:hAnsi="Arial" w:cs="Arial"/>
        </w:rPr>
        <w:t xml:space="preserve"> </w:t>
      </w:r>
      <w:r w:rsidR="00E249DC" w:rsidRPr="006C476B">
        <w:rPr>
          <w:rFonts w:ascii="Arial" w:hAnsi="Arial" w:cs="Arial"/>
        </w:rPr>
        <w:t xml:space="preserve">DOI: </w:t>
      </w:r>
      <w:r w:rsidR="00E249DC" w:rsidRPr="006C476B">
        <w:rPr>
          <w:rStyle w:val="Hyperlink"/>
          <w:rFonts w:ascii="Arial" w:hAnsi="Arial" w:cs="Arial"/>
        </w:rPr>
        <w:t>10.1093/biostatistics/kxaf023.</w:t>
      </w:r>
      <w:r w:rsidR="00E249DC" w:rsidRPr="006C476B">
        <w:rPr>
          <w:rStyle w:val="Hyperlink"/>
        </w:rPr>
        <w:t xml:space="preserve"> </w:t>
      </w:r>
      <w:r w:rsidR="007314F5" w:rsidRPr="006C476B">
        <w:rPr>
          <w:rFonts w:ascii="Arial" w:hAnsi="Arial" w:cs="Arial"/>
        </w:rPr>
        <w:t>PMID: 40795861</w:t>
      </w:r>
      <w:r w:rsidR="006C0A6A" w:rsidRPr="006C476B">
        <w:rPr>
          <w:rFonts w:ascii="Arial" w:hAnsi="Arial" w:cs="Arial"/>
        </w:rPr>
        <w:t>.</w:t>
      </w:r>
    </w:p>
    <w:p w14:paraId="005825DD" w14:textId="77777777" w:rsidR="00F91981" w:rsidRPr="006C476B" w:rsidRDefault="007A5A3E" w:rsidP="006C476B">
      <w:pPr>
        <w:pStyle w:val="ListParagraph"/>
        <w:numPr>
          <w:ilvl w:val="0"/>
          <w:numId w:val="2"/>
        </w:numPr>
        <w:spacing w:after="0"/>
        <w:rPr>
          <w:rFonts w:ascii="Arial" w:hAnsi="Arial" w:cs="Arial"/>
        </w:rPr>
      </w:pPr>
      <w:r w:rsidRPr="006C476B">
        <w:rPr>
          <w:rFonts w:ascii="Arial" w:hAnsi="Arial" w:cs="Arial"/>
        </w:rPr>
        <w:t xml:space="preserve">Liu K, Zu Y, Yi D, </w:t>
      </w:r>
      <w:r w:rsidRPr="006C476B">
        <w:rPr>
          <w:rFonts w:ascii="Arial" w:hAnsi="Arial" w:cs="Arial"/>
          <w:b/>
          <w:bCs/>
        </w:rPr>
        <w:t>Ding Y</w:t>
      </w:r>
      <w:r w:rsidRPr="006C476B">
        <w:rPr>
          <w:rFonts w:ascii="Arial" w:hAnsi="Arial" w:cs="Arial"/>
        </w:rPr>
        <w:t xml:space="preserve">, </w:t>
      </w:r>
      <w:r w:rsidRPr="006C476B">
        <w:rPr>
          <w:rFonts w:ascii="Arial" w:hAnsi="Arial" w:cs="Arial"/>
          <w:u w:val="single"/>
        </w:rPr>
        <w:t>Sun T</w:t>
      </w:r>
      <w:r w:rsidR="00E217BE" w:rsidRPr="006C476B">
        <w:rPr>
          <w:rFonts w:ascii="Arial" w:hAnsi="Arial" w:cs="Arial"/>
          <w:u w:val="single"/>
          <w:vertAlign w:val="superscript"/>
        </w:rPr>
        <w:t>*</w:t>
      </w:r>
      <w:r w:rsidRPr="006C476B">
        <w:rPr>
          <w:rFonts w:ascii="Arial" w:hAnsi="Arial" w:cs="Arial"/>
        </w:rPr>
        <w:t xml:space="preserve">. (2025). Neural network-based dynamic prediction for interval-censored data with time-varying covariates: Application to Alzheimer’s disease. </w:t>
      </w:r>
      <w:r w:rsidRPr="006C476B">
        <w:rPr>
          <w:rFonts w:ascii="Arial" w:hAnsi="Arial" w:cs="Arial"/>
          <w:i/>
          <w:iCs/>
          <w:u w:val="single"/>
        </w:rPr>
        <w:t>Statistics in Medicine.</w:t>
      </w:r>
      <w:r w:rsidRPr="006C476B">
        <w:rPr>
          <w:rFonts w:ascii="Arial" w:hAnsi="Arial" w:cs="Arial"/>
        </w:rPr>
        <w:t xml:space="preserve"> </w:t>
      </w:r>
      <w:r w:rsidR="00F91981" w:rsidRPr="006C476B">
        <w:rPr>
          <w:rFonts w:ascii="Arial" w:hAnsi="Arial" w:cs="Arial"/>
        </w:rPr>
        <w:t> </w:t>
      </w:r>
    </w:p>
    <w:p w14:paraId="282FBA0B" w14:textId="2311EB00" w:rsidR="00F91981" w:rsidRPr="006C476B" w:rsidRDefault="00F91981" w:rsidP="006C476B">
      <w:pPr>
        <w:pStyle w:val="ListParagraph"/>
        <w:spacing w:after="0"/>
        <w:rPr>
          <w:rFonts w:ascii="Arial" w:hAnsi="Arial" w:cs="Arial"/>
        </w:rPr>
      </w:pPr>
      <w:r w:rsidRPr="006C476B">
        <w:rPr>
          <w:rFonts w:ascii="Arial" w:hAnsi="Arial" w:cs="Arial"/>
        </w:rPr>
        <w:t>DOI: </w:t>
      </w:r>
      <w:hyperlink r:id="rId9" w:tgtFrame="_blank" w:history="1">
        <w:r w:rsidRPr="006C476B">
          <w:rPr>
            <w:rStyle w:val="Hyperlink"/>
            <w:rFonts w:ascii="Arial" w:hAnsi="Arial" w:cs="Arial"/>
          </w:rPr>
          <w:t>10.1002/sim.70190</w:t>
        </w:r>
      </w:hyperlink>
      <w:r w:rsidRPr="006C476B">
        <w:rPr>
          <w:rFonts w:ascii="Arial" w:hAnsi="Arial" w:cs="Arial"/>
        </w:rPr>
        <w:t xml:space="preserve"> PMID: 40679169</w:t>
      </w:r>
      <w:r w:rsidR="006C0A6A" w:rsidRPr="006C476B">
        <w:rPr>
          <w:rFonts w:ascii="Arial" w:hAnsi="Arial" w:cs="Arial"/>
        </w:rPr>
        <w:t>.</w:t>
      </w:r>
    </w:p>
    <w:p w14:paraId="3627D654" w14:textId="3FF5D22D" w:rsidR="00E43D44" w:rsidRPr="006C476B" w:rsidRDefault="00E43D44" w:rsidP="006C476B">
      <w:pPr>
        <w:pStyle w:val="ListParagraph"/>
        <w:numPr>
          <w:ilvl w:val="0"/>
          <w:numId w:val="2"/>
        </w:numPr>
        <w:rPr>
          <w:rFonts w:ascii="Arial" w:hAnsi="Arial" w:cs="Arial"/>
        </w:rPr>
      </w:pPr>
      <w:r w:rsidRPr="006C476B">
        <w:rPr>
          <w:rFonts w:ascii="Arial" w:hAnsi="Arial" w:cs="Arial"/>
          <w:u w:val="single"/>
        </w:rPr>
        <w:t>Bo N</w:t>
      </w:r>
      <w:r w:rsidRPr="006C476B">
        <w:rPr>
          <w:rFonts w:ascii="Arial" w:hAnsi="Arial" w:cs="Arial"/>
        </w:rPr>
        <w:t xml:space="preserve">, Jeong J-H, Forno E, </w:t>
      </w:r>
      <w:r w:rsidRPr="006C476B">
        <w:rPr>
          <w:rFonts w:ascii="Arial" w:hAnsi="Arial" w:cs="Arial"/>
          <w:b/>
          <w:bCs/>
        </w:rPr>
        <w:t>Ding Y</w:t>
      </w:r>
      <w:r w:rsidRPr="006C476B">
        <w:rPr>
          <w:rFonts w:ascii="Arial" w:hAnsi="Arial" w:cs="Arial"/>
          <w:b/>
          <w:bCs/>
          <w:vertAlign w:val="superscript"/>
        </w:rPr>
        <w:t>*</w:t>
      </w:r>
      <w:r w:rsidRPr="006C476B">
        <w:rPr>
          <w:rFonts w:ascii="Arial" w:hAnsi="Arial" w:cs="Arial"/>
        </w:rPr>
        <w:t xml:space="preserve">. (2025). </w:t>
      </w:r>
      <w:r w:rsidR="00A81F0E" w:rsidRPr="006C476B">
        <w:rPr>
          <w:rFonts w:ascii="Arial" w:hAnsi="Arial" w:cs="Arial"/>
        </w:rPr>
        <w:t>Evaluating</w:t>
      </w:r>
      <w:r w:rsidRPr="006C476B">
        <w:rPr>
          <w:rFonts w:ascii="Arial" w:hAnsi="Arial" w:cs="Arial"/>
        </w:rPr>
        <w:t xml:space="preserve"> meta-learner</w:t>
      </w:r>
      <w:r w:rsidR="00A81F0E" w:rsidRPr="006C476B">
        <w:rPr>
          <w:rFonts w:ascii="Arial" w:hAnsi="Arial" w:cs="Arial"/>
        </w:rPr>
        <w:t>s</w:t>
      </w:r>
      <w:r w:rsidRPr="006C476B">
        <w:rPr>
          <w:rFonts w:ascii="Arial" w:hAnsi="Arial" w:cs="Arial"/>
        </w:rPr>
        <w:t xml:space="preserve"> to analyze treatment heterogeneity in survival </w:t>
      </w:r>
      <w:r w:rsidR="00A81F0E" w:rsidRPr="006C476B">
        <w:rPr>
          <w:rFonts w:ascii="Arial" w:hAnsi="Arial" w:cs="Arial"/>
        </w:rPr>
        <w:t>data</w:t>
      </w:r>
      <w:r w:rsidRPr="006C476B">
        <w:rPr>
          <w:rFonts w:ascii="Arial" w:hAnsi="Arial" w:cs="Arial"/>
        </w:rPr>
        <w:t xml:space="preserve">: application to </w:t>
      </w:r>
      <w:r w:rsidR="00A81F0E" w:rsidRPr="006C476B">
        <w:rPr>
          <w:rFonts w:ascii="Arial" w:hAnsi="Arial" w:cs="Arial"/>
        </w:rPr>
        <w:t xml:space="preserve">electronic health records of </w:t>
      </w:r>
      <w:r w:rsidRPr="006C476B">
        <w:rPr>
          <w:rFonts w:ascii="Arial" w:hAnsi="Arial" w:cs="Arial"/>
        </w:rPr>
        <w:t xml:space="preserve">pediatric asthma care </w:t>
      </w:r>
      <w:r w:rsidR="00A81F0E" w:rsidRPr="006C476B">
        <w:rPr>
          <w:rFonts w:ascii="Arial" w:hAnsi="Arial" w:cs="Arial"/>
        </w:rPr>
        <w:t>in</w:t>
      </w:r>
      <w:r w:rsidRPr="006C476B">
        <w:rPr>
          <w:rFonts w:ascii="Arial" w:hAnsi="Arial" w:cs="Arial"/>
        </w:rPr>
        <w:t xml:space="preserve"> COVID-19 </w:t>
      </w:r>
      <w:r w:rsidR="00A81F0E" w:rsidRPr="006C476B">
        <w:rPr>
          <w:rFonts w:ascii="Arial" w:hAnsi="Arial" w:cs="Arial"/>
        </w:rPr>
        <w:t>pandemic</w:t>
      </w:r>
      <w:r w:rsidR="00A67754" w:rsidRPr="006C476B">
        <w:rPr>
          <w:rFonts w:ascii="Arial" w:hAnsi="Arial" w:cs="Arial"/>
        </w:rPr>
        <w:t>.</w:t>
      </w:r>
      <w:r w:rsidRPr="006C476B">
        <w:rPr>
          <w:rFonts w:ascii="Arial" w:hAnsi="Arial" w:cs="Arial"/>
        </w:rPr>
        <w:t xml:space="preserve"> (</w:t>
      </w:r>
      <w:r w:rsidRPr="006C476B">
        <w:rPr>
          <w:rFonts w:ascii="Arial" w:hAnsi="Arial" w:cs="Arial"/>
          <w:b/>
          <w:bCs/>
          <w:i/>
          <w:iCs/>
        </w:rPr>
        <w:t>An earlier version won the 2024 JSM Health Policy Statistics section student paper award</w:t>
      </w:r>
      <w:r w:rsidRPr="006C476B">
        <w:rPr>
          <w:rFonts w:ascii="Arial" w:hAnsi="Arial" w:cs="Arial"/>
        </w:rPr>
        <w:t xml:space="preserve">). </w:t>
      </w:r>
      <w:r w:rsidRPr="006C476B">
        <w:rPr>
          <w:rFonts w:ascii="Arial" w:hAnsi="Arial" w:cs="Arial"/>
          <w:i/>
          <w:iCs/>
          <w:u w:val="single"/>
        </w:rPr>
        <w:t>Statistics in Medicine.</w:t>
      </w:r>
      <w:r w:rsidRPr="006C476B">
        <w:rPr>
          <w:rFonts w:ascii="Arial" w:hAnsi="Arial" w:cs="Arial"/>
          <w:i/>
          <w:iCs/>
        </w:rPr>
        <w:t xml:space="preserve"> </w:t>
      </w:r>
      <w:r w:rsidRPr="006C476B">
        <w:rPr>
          <w:rFonts w:ascii="Arial" w:hAnsi="Arial" w:cs="Arial"/>
        </w:rPr>
        <w:t>DOI: </w:t>
      </w:r>
      <w:hyperlink r:id="rId10" w:tgtFrame="_blank" w:history="1">
        <w:r w:rsidRPr="006C476B">
          <w:rPr>
            <w:rStyle w:val="Hyperlink"/>
            <w:rFonts w:ascii="Arial" w:hAnsi="Arial" w:cs="Arial"/>
          </w:rPr>
          <w:t>10.1002/sim.10333</w:t>
        </w:r>
      </w:hyperlink>
      <w:r w:rsidRPr="006C476B">
        <w:rPr>
          <w:rFonts w:ascii="Arial" w:hAnsi="Arial" w:cs="Arial"/>
          <w:i/>
          <w:iCs/>
        </w:rPr>
        <w:t xml:space="preserve"> </w:t>
      </w:r>
      <w:r w:rsidRPr="006C476B">
        <w:rPr>
          <w:rFonts w:ascii="Arial" w:hAnsi="Arial" w:cs="Arial"/>
        </w:rPr>
        <w:t>PMID: 39853815</w:t>
      </w:r>
    </w:p>
    <w:p w14:paraId="3156249D" w14:textId="3B4E3C44" w:rsidR="00E43D44" w:rsidRPr="006C476B" w:rsidRDefault="00E43D44" w:rsidP="006C476B">
      <w:pPr>
        <w:pStyle w:val="ListParagraph"/>
        <w:numPr>
          <w:ilvl w:val="0"/>
          <w:numId w:val="2"/>
        </w:numPr>
        <w:rPr>
          <w:rFonts w:ascii="Arial" w:hAnsi="Arial" w:cs="Arial"/>
          <w:i/>
          <w:iCs/>
        </w:rPr>
      </w:pPr>
      <w:bookmarkStart w:id="9" w:name="_Hlk183114973"/>
      <w:bookmarkEnd w:id="3"/>
      <w:r w:rsidRPr="006C476B">
        <w:rPr>
          <w:rFonts w:ascii="Arial" w:hAnsi="Arial" w:cs="Arial"/>
          <w:u w:val="single"/>
        </w:rPr>
        <w:t>Zeng L</w:t>
      </w:r>
      <w:r w:rsidRPr="006C476B">
        <w:rPr>
          <w:rFonts w:ascii="Arial" w:hAnsi="Arial" w:cs="Arial"/>
        </w:rPr>
        <w:t xml:space="preserve">, Zhang J, Chen W, </w:t>
      </w:r>
      <w:r w:rsidRPr="006C476B">
        <w:rPr>
          <w:rFonts w:ascii="Arial" w:hAnsi="Arial" w:cs="Arial"/>
          <w:b/>
          <w:bCs/>
        </w:rPr>
        <w:t>Ding Y</w:t>
      </w:r>
      <w:r w:rsidRPr="006C476B">
        <w:rPr>
          <w:rFonts w:ascii="Arial" w:hAnsi="Arial" w:cs="Arial"/>
          <w:b/>
          <w:bCs/>
          <w:vertAlign w:val="superscript"/>
        </w:rPr>
        <w:t>*</w:t>
      </w:r>
      <w:r w:rsidRPr="006C476B">
        <w:rPr>
          <w:rFonts w:ascii="Arial" w:hAnsi="Arial" w:cs="Arial"/>
        </w:rPr>
        <w:t>. (202</w:t>
      </w:r>
      <w:r w:rsidR="00A67754" w:rsidRPr="006C476B">
        <w:rPr>
          <w:rFonts w:ascii="Arial" w:hAnsi="Arial" w:cs="Arial"/>
        </w:rPr>
        <w:t>5</w:t>
      </w:r>
      <w:r w:rsidRPr="006C476B">
        <w:rPr>
          <w:rFonts w:ascii="Arial" w:hAnsi="Arial" w:cs="Arial"/>
        </w:rPr>
        <w:t xml:space="preserve">). </w:t>
      </w:r>
      <w:r w:rsidR="003C3C30" w:rsidRPr="006C476B">
        <w:rPr>
          <w:rFonts w:ascii="Arial" w:hAnsi="Arial" w:cs="Arial"/>
        </w:rPr>
        <w:t xml:space="preserve">tdCoxSNN: </w:t>
      </w:r>
      <w:r w:rsidRPr="006C476B">
        <w:rPr>
          <w:rFonts w:ascii="Arial" w:hAnsi="Arial" w:cs="Arial"/>
        </w:rPr>
        <w:t>Time-dependent Cox survival neural network for continuous-time dynamic prediction</w:t>
      </w:r>
      <w:r w:rsidR="00804D0C" w:rsidRPr="006C476B">
        <w:rPr>
          <w:rFonts w:ascii="Arial" w:hAnsi="Arial" w:cs="Arial"/>
        </w:rPr>
        <w:t>.</w:t>
      </w:r>
      <w:r w:rsidRPr="006C476B">
        <w:rPr>
          <w:rFonts w:ascii="Arial" w:hAnsi="Arial" w:cs="Arial"/>
        </w:rPr>
        <w:t xml:space="preserve"> (</w:t>
      </w:r>
      <w:r w:rsidRPr="006C476B">
        <w:rPr>
          <w:rFonts w:ascii="Arial" w:hAnsi="Arial" w:cs="Arial"/>
          <w:b/>
          <w:bCs/>
          <w:i/>
          <w:iCs/>
        </w:rPr>
        <w:t>An earlier version won the 2023 JSM Risk Analysis section student paper award</w:t>
      </w:r>
      <w:r w:rsidRPr="006C476B">
        <w:rPr>
          <w:rFonts w:ascii="Arial" w:hAnsi="Arial" w:cs="Arial"/>
        </w:rPr>
        <w:t xml:space="preserve">). </w:t>
      </w:r>
      <w:r w:rsidRPr="006C476B">
        <w:rPr>
          <w:rFonts w:ascii="Arial" w:hAnsi="Arial" w:cs="Arial"/>
          <w:i/>
          <w:iCs/>
          <w:u w:val="single"/>
        </w:rPr>
        <w:t>Journal of the Royal Statistical Society Series C.</w:t>
      </w:r>
      <w:r w:rsidRPr="006C476B">
        <w:rPr>
          <w:rFonts w:ascii="Arial" w:hAnsi="Arial" w:cs="Arial"/>
          <w:i/>
          <w:iCs/>
        </w:rPr>
        <w:t xml:space="preserve"> </w:t>
      </w:r>
      <w:r w:rsidR="00A67754" w:rsidRPr="006C476B">
        <w:rPr>
          <w:rFonts w:ascii="Arial" w:hAnsi="Arial" w:cs="Arial"/>
        </w:rPr>
        <w:t>71(1): 187-2</w:t>
      </w:r>
      <w:r w:rsidR="00804D0C" w:rsidRPr="006C476B">
        <w:rPr>
          <w:rFonts w:ascii="Arial" w:hAnsi="Arial" w:cs="Arial"/>
        </w:rPr>
        <w:t>0</w:t>
      </w:r>
      <w:r w:rsidR="00A67754" w:rsidRPr="006C476B">
        <w:rPr>
          <w:rFonts w:ascii="Arial" w:hAnsi="Arial" w:cs="Arial"/>
        </w:rPr>
        <w:t xml:space="preserve">3. </w:t>
      </w:r>
      <w:r w:rsidRPr="006C476B">
        <w:rPr>
          <w:rFonts w:ascii="Arial" w:hAnsi="Arial" w:cs="Arial"/>
          <w:i/>
          <w:iCs/>
        </w:rPr>
        <w:t>DOI:</w:t>
      </w:r>
      <w:hyperlink r:id="rId11" w:tgtFrame="_blank" w:history="1">
        <w:r w:rsidRPr="006C476B">
          <w:rPr>
            <w:rStyle w:val="Hyperlink"/>
            <w:rFonts w:ascii="Arial" w:hAnsi="Arial" w:cs="Arial"/>
          </w:rPr>
          <w:t>10.1093/jrsssc/qlae051</w:t>
        </w:r>
      </w:hyperlink>
      <w:r w:rsidRPr="006C476B">
        <w:rPr>
          <w:rFonts w:ascii="Arial" w:hAnsi="Arial" w:cs="Arial"/>
          <w:i/>
          <w:iCs/>
        </w:rPr>
        <w:t xml:space="preserve">. </w:t>
      </w:r>
      <w:r w:rsidRPr="006C476B">
        <w:rPr>
          <w:rFonts w:ascii="Arial" w:hAnsi="Arial" w:cs="Arial"/>
        </w:rPr>
        <w:t>PMID: 39807175</w:t>
      </w:r>
    </w:p>
    <w:bookmarkEnd w:id="9"/>
    <w:p w14:paraId="50C77B8B" w14:textId="77777777" w:rsidR="00E43D44" w:rsidRPr="006C476B" w:rsidRDefault="00E43D44" w:rsidP="006C476B">
      <w:pPr>
        <w:pStyle w:val="ListParagraph"/>
        <w:numPr>
          <w:ilvl w:val="0"/>
          <w:numId w:val="2"/>
        </w:numPr>
        <w:rPr>
          <w:rFonts w:ascii="Arial" w:hAnsi="Arial" w:cs="Arial"/>
        </w:rPr>
      </w:pPr>
      <w:r w:rsidRPr="006C476B">
        <w:rPr>
          <w:rFonts w:ascii="Arial" w:hAnsi="Arial" w:cs="Arial"/>
        </w:rPr>
        <w:t xml:space="preserve">Zhou X, Cai M, Yue M, Celedon J, </w:t>
      </w:r>
      <w:r w:rsidRPr="006C476B">
        <w:rPr>
          <w:rFonts w:ascii="Arial" w:hAnsi="Arial" w:cs="Arial"/>
          <w:b/>
          <w:bCs/>
        </w:rPr>
        <w:t>Ding Y</w:t>
      </w:r>
      <w:r w:rsidRPr="006C476B">
        <w:rPr>
          <w:rFonts w:ascii="Arial" w:hAnsi="Arial" w:cs="Arial"/>
        </w:rPr>
        <w:t xml:space="preserve">, Chen W, Li Y. (2024). Molecular Group and Correlation Guided Structural Learning for Multi-Phenotype Prediction. </w:t>
      </w:r>
      <w:r w:rsidRPr="006C476B">
        <w:rPr>
          <w:rFonts w:ascii="Arial" w:hAnsi="Arial" w:cs="Arial"/>
          <w:i/>
          <w:iCs/>
          <w:u w:val="single"/>
        </w:rPr>
        <w:t>Briefings in Bioinformatics</w:t>
      </w:r>
      <w:r w:rsidRPr="006C476B">
        <w:rPr>
          <w:rFonts w:ascii="Arial" w:hAnsi="Arial" w:cs="Arial"/>
        </w:rPr>
        <w:t>. DOI: </w:t>
      </w:r>
      <w:hyperlink r:id="rId12" w:tgtFrame="_blank" w:history="1">
        <w:r w:rsidRPr="006C476B">
          <w:rPr>
            <w:rStyle w:val="Hyperlink"/>
            <w:rFonts w:ascii="Arial" w:hAnsi="Arial" w:cs="Arial"/>
          </w:rPr>
          <w:t>10.1093/bib/bbae585</w:t>
        </w:r>
      </w:hyperlink>
      <w:r w:rsidRPr="006C476B">
        <w:rPr>
          <w:rFonts w:ascii="Arial" w:hAnsi="Arial" w:cs="Arial"/>
        </w:rPr>
        <w:t xml:space="preserve"> PMID: 39541190</w:t>
      </w:r>
    </w:p>
    <w:p w14:paraId="0FDB5B8A" w14:textId="77777777" w:rsidR="00E43D44" w:rsidRPr="006C476B" w:rsidRDefault="00E43D44" w:rsidP="006C476B">
      <w:pPr>
        <w:pStyle w:val="ListParagraph"/>
        <w:numPr>
          <w:ilvl w:val="0"/>
          <w:numId w:val="2"/>
        </w:numPr>
        <w:rPr>
          <w:rFonts w:ascii="Arial" w:hAnsi="Arial" w:cs="Arial"/>
          <w:u w:val="single"/>
        </w:rPr>
      </w:pPr>
      <w:r w:rsidRPr="006C476B">
        <w:rPr>
          <w:rFonts w:ascii="Arial" w:hAnsi="Arial" w:cs="Arial"/>
        </w:rPr>
        <w:t xml:space="preserve">Hu H, </w:t>
      </w:r>
      <w:r w:rsidRPr="006C476B">
        <w:rPr>
          <w:rFonts w:ascii="Arial" w:hAnsi="Arial" w:cs="Arial"/>
          <w:u w:val="single"/>
        </w:rPr>
        <w:t>Wang X</w:t>
      </w:r>
      <w:r w:rsidRPr="006C476B">
        <w:rPr>
          <w:rFonts w:ascii="Arial" w:hAnsi="Arial" w:cs="Arial"/>
        </w:rPr>
        <w:t xml:space="preserve">, Feng S, Xu Z, Liu J, Heidrich-O’Hare E, Chen Y, Yue M, </w:t>
      </w:r>
      <w:r w:rsidRPr="006C476B">
        <w:rPr>
          <w:rFonts w:ascii="Arial" w:hAnsi="Arial" w:cs="Arial"/>
          <w:u w:val="single"/>
        </w:rPr>
        <w:t>Zeng L</w:t>
      </w:r>
      <w:r w:rsidRPr="006C476B">
        <w:rPr>
          <w:rFonts w:ascii="Arial" w:hAnsi="Arial" w:cs="Arial"/>
        </w:rPr>
        <w:t xml:space="preserve">, </w:t>
      </w:r>
      <w:r w:rsidRPr="006C476B">
        <w:rPr>
          <w:rFonts w:ascii="Arial" w:hAnsi="Arial" w:cs="Arial"/>
          <w:b/>
          <w:bCs/>
        </w:rPr>
        <w:t>Ding Y</w:t>
      </w:r>
      <w:r w:rsidRPr="006C476B">
        <w:rPr>
          <w:rFonts w:ascii="Arial" w:hAnsi="Arial" w:cs="Arial"/>
        </w:rPr>
        <w:t xml:space="preserve">, Huang H, Duerr R, Chen W. (2024). A unified model-based framework for doublet/multiplet detection in single-cell multiomics data. </w:t>
      </w:r>
      <w:r w:rsidRPr="006C476B">
        <w:rPr>
          <w:rFonts w:ascii="Arial" w:hAnsi="Arial" w:cs="Arial"/>
          <w:i/>
          <w:iCs/>
          <w:u w:val="single"/>
        </w:rPr>
        <w:t>Nature Communications</w:t>
      </w:r>
      <w:r w:rsidRPr="006C476B">
        <w:rPr>
          <w:rFonts w:ascii="Arial" w:hAnsi="Arial" w:cs="Arial"/>
        </w:rPr>
        <w:t xml:space="preserve"> 15, 5562. </w:t>
      </w:r>
      <w:hyperlink r:id="rId13" w:history="1">
        <w:r w:rsidRPr="006C476B">
          <w:rPr>
            <w:rStyle w:val="Hyperlink"/>
            <w:rFonts w:ascii="Arial" w:hAnsi="Arial" w:cs="Arial"/>
          </w:rPr>
          <w:t>https://doi.org/10.1038/s41467-024-49448-x</w:t>
        </w:r>
      </w:hyperlink>
      <w:r w:rsidRPr="006C476B">
        <w:rPr>
          <w:rFonts w:ascii="Arial" w:hAnsi="Arial" w:cs="Arial"/>
          <w:u w:val="single"/>
        </w:rPr>
        <w:t xml:space="preserve"> </w:t>
      </w:r>
      <w:bookmarkStart w:id="10" w:name="_Hlk171682790"/>
      <w:bookmarkStart w:id="11" w:name="_Hlk167790366"/>
      <w:r w:rsidRPr="006C476B">
        <w:rPr>
          <w:rFonts w:ascii="Arial" w:hAnsi="Arial" w:cs="Arial"/>
          <w:u w:val="single"/>
        </w:rPr>
        <w:t xml:space="preserve"> </w:t>
      </w:r>
    </w:p>
    <w:p w14:paraId="6D538104" w14:textId="77777777" w:rsidR="00E43D44" w:rsidRPr="006C476B" w:rsidRDefault="00E43D44" w:rsidP="006C476B">
      <w:pPr>
        <w:pStyle w:val="ListParagraph"/>
        <w:numPr>
          <w:ilvl w:val="0"/>
          <w:numId w:val="2"/>
        </w:numPr>
        <w:rPr>
          <w:rFonts w:ascii="Arial" w:hAnsi="Arial" w:cs="Arial"/>
          <w:u w:val="single"/>
        </w:rPr>
      </w:pPr>
      <w:r w:rsidRPr="006C476B">
        <w:rPr>
          <w:rFonts w:ascii="Arial" w:hAnsi="Arial" w:cs="Arial"/>
          <w:u w:val="single"/>
        </w:rPr>
        <w:t>Liu J</w:t>
      </w:r>
      <w:r w:rsidRPr="006C476B">
        <w:rPr>
          <w:rFonts w:ascii="Arial" w:hAnsi="Arial" w:cs="Arial"/>
        </w:rPr>
        <w:t xml:space="preserve">, </w:t>
      </w:r>
      <w:r w:rsidRPr="006C476B">
        <w:rPr>
          <w:rFonts w:ascii="Arial" w:hAnsi="Arial" w:cs="Arial"/>
          <w:u w:val="single"/>
        </w:rPr>
        <w:t>Bo N</w:t>
      </w:r>
      <w:r w:rsidRPr="006C476B">
        <w:rPr>
          <w:rFonts w:ascii="Arial" w:hAnsi="Arial" w:cs="Arial"/>
        </w:rPr>
        <w:t xml:space="preserve">, Zhou X, Forno E, </w:t>
      </w:r>
      <w:r w:rsidRPr="006C476B">
        <w:rPr>
          <w:rFonts w:ascii="Arial" w:hAnsi="Arial" w:cs="Arial"/>
          <w:b/>
          <w:bCs/>
        </w:rPr>
        <w:t>Ding Y</w:t>
      </w:r>
      <w:r w:rsidRPr="006C476B">
        <w:rPr>
          <w:rFonts w:ascii="Arial" w:hAnsi="Arial" w:cs="Arial"/>
          <w:b/>
          <w:bCs/>
          <w:vertAlign w:val="superscript"/>
        </w:rPr>
        <w:t>*</w:t>
      </w:r>
      <w:r w:rsidRPr="006C476B">
        <w:rPr>
          <w:rFonts w:ascii="Arial" w:hAnsi="Arial" w:cs="Arial"/>
        </w:rPr>
        <w:t xml:space="preserve">. (2024). Predicting Pediatric Asthma Severe Outcomes using Machine Learning Methods for EHR Data with Repeated Clinic Visits. </w:t>
      </w:r>
      <w:r w:rsidRPr="006C476B">
        <w:rPr>
          <w:rFonts w:ascii="Arial" w:hAnsi="Arial" w:cs="Arial"/>
          <w:i/>
          <w:iCs/>
          <w:u w:val="single"/>
        </w:rPr>
        <w:t>Journal of Statistical Research</w:t>
      </w:r>
      <w:r w:rsidRPr="006C476B">
        <w:rPr>
          <w:rFonts w:ascii="Arial" w:hAnsi="Arial" w:cs="Arial"/>
          <w:i/>
          <w:iCs/>
        </w:rPr>
        <w:t>.</w:t>
      </w:r>
      <w:r w:rsidRPr="006C476B">
        <w:rPr>
          <w:rFonts w:ascii="Arial" w:hAnsi="Arial" w:cs="Arial"/>
        </w:rPr>
        <w:t xml:space="preserve"> 58(1): 131-149. </w:t>
      </w:r>
      <w:r w:rsidRPr="006C476B">
        <w:rPr>
          <w:rFonts w:ascii="Arial" w:hAnsi="Arial" w:cs="Arial"/>
          <w:u w:val="single"/>
        </w:rPr>
        <w:t>https://doi.org/10.3329/jsr.v58i1.75419</w:t>
      </w:r>
    </w:p>
    <w:p w14:paraId="37896606" w14:textId="77777777" w:rsidR="00E43D44" w:rsidRPr="006C476B" w:rsidRDefault="00E43D44" w:rsidP="006C476B">
      <w:pPr>
        <w:pStyle w:val="ListParagraph"/>
        <w:numPr>
          <w:ilvl w:val="0"/>
          <w:numId w:val="2"/>
        </w:numPr>
        <w:rPr>
          <w:rFonts w:ascii="Arial" w:hAnsi="Arial" w:cs="Arial"/>
          <w:u w:val="single"/>
        </w:rPr>
      </w:pPr>
      <w:bookmarkStart w:id="12" w:name="_Hlk183115433"/>
      <w:r w:rsidRPr="006C476B">
        <w:rPr>
          <w:rFonts w:ascii="Arial" w:hAnsi="Arial" w:cs="Arial"/>
          <w:u w:val="single"/>
        </w:rPr>
        <w:t>Bo N</w:t>
      </w:r>
      <w:r w:rsidRPr="006C476B">
        <w:rPr>
          <w:rFonts w:ascii="Arial" w:hAnsi="Arial" w:cs="Arial"/>
          <w:u w:val="single"/>
          <w:vertAlign w:val="superscript"/>
        </w:rPr>
        <w:t>+</w:t>
      </w:r>
      <w:r w:rsidRPr="006C476B">
        <w:rPr>
          <w:rFonts w:ascii="Arial" w:hAnsi="Arial" w:cs="Arial"/>
        </w:rPr>
        <w:t xml:space="preserve">, </w:t>
      </w:r>
      <w:r w:rsidRPr="006C476B">
        <w:rPr>
          <w:rFonts w:ascii="Arial" w:hAnsi="Arial" w:cs="Arial"/>
          <w:u w:val="single"/>
        </w:rPr>
        <w:t>Wei Y</w:t>
      </w:r>
      <w:r w:rsidRPr="006C476B">
        <w:rPr>
          <w:rFonts w:ascii="Arial" w:hAnsi="Arial" w:cs="Arial"/>
          <w:u w:val="single"/>
          <w:vertAlign w:val="superscript"/>
        </w:rPr>
        <w:t>+</w:t>
      </w:r>
      <w:r w:rsidRPr="006C476B">
        <w:rPr>
          <w:rFonts w:ascii="Arial" w:hAnsi="Arial" w:cs="Arial"/>
        </w:rPr>
        <w:t xml:space="preserve">, </w:t>
      </w:r>
      <w:r w:rsidRPr="006C476B">
        <w:rPr>
          <w:rFonts w:ascii="Arial" w:hAnsi="Arial" w:cs="Arial"/>
          <w:u w:val="single"/>
        </w:rPr>
        <w:t>Zeng L</w:t>
      </w:r>
      <w:r w:rsidRPr="006C476B">
        <w:rPr>
          <w:rFonts w:ascii="Arial" w:hAnsi="Arial" w:cs="Arial"/>
        </w:rPr>
        <w:t xml:space="preserve">, Kang C, </w:t>
      </w:r>
      <w:r w:rsidRPr="006C476B">
        <w:rPr>
          <w:rFonts w:ascii="Arial" w:hAnsi="Arial" w:cs="Arial"/>
          <w:b/>
          <w:bCs/>
        </w:rPr>
        <w:t>Ding Y</w:t>
      </w:r>
      <w:r w:rsidRPr="006C476B">
        <w:rPr>
          <w:rFonts w:ascii="Arial" w:hAnsi="Arial" w:cs="Arial"/>
          <w:b/>
          <w:bCs/>
          <w:vertAlign w:val="superscript"/>
        </w:rPr>
        <w:t>*</w:t>
      </w:r>
      <w:r w:rsidRPr="006C476B">
        <w:rPr>
          <w:rFonts w:ascii="Arial" w:hAnsi="Arial" w:cs="Arial"/>
        </w:rPr>
        <w:t>. (2024). A Meta-Learner Framework to Estimate Individualized Treatment Effects for Survival Outcomes (</w:t>
      </w:r>
      <w:r w:rsidRPr="006C476B">
        <w:rPr>
          <w:rFonts w:ascii="Arial" w:hAnsi="Arial" w:cs="Arial"/>
          <w:b/>
          <w:bCs/>
          <w:i/>
          <w:iCs/>
        </w:rPr>
        <w:t>An earlier version won the 2022 JSM LiDS section student paper award</w:t>
      </w:r>
      <w:r w:rsidRPr="006C476B">
        <w:rPr>
          <w:rFonts w:ascii="Arial" w:hAnsi="Arial" w:cs="Arial"/>
        </w:rPr>
        <w:t xml:space="preserve">). </w:t>
      </w:r>
      <w:r w:rsidRPr="006C476B">
        <w:rPr>
          <w:rFonts w:ascii="Arial" w:hAnsi="Arial" w:cs="Arial"/>
          <w:i/>
          <w:iCs/>
          <w:u w:val="single"/>
        </w:rPr>
        <w:t>Journal of Data Science</w:t>
      </w:r>
      <w:r w:rsidRPr="006C476B">
        <w:rPr>
          <w:rFonts w:ascii="Arial" w:hAnsi="Arial" w:cs="Arial"/>
        </w:rPr>
        <w:t xml:space="preserve">. </w:t>
      </w:r>
      <w:hyperlink r:id="rId14" w:tgtFrame="_blank" w:history="1">
        <w:r w:rsidRPr="006C476B">
          <w:rPr>
            <w:rStyle w:val="Hyperlink"/>
            <w:rFonts w:ascii="Arial" w:hAnsi="Arial" w:cs="Arial"/>
          </w:rPr>
          <w:t>https://doi.org/10.6339/24-JDS1119</w:t>
        </w:r>
      </w:hyperlink>
      <w:bookmarkEnd w:id="10"/>
    </w:p>
    <w:p w14:paraId="2D1BB97D" w14:textId="77777777" w:rsidR="00E43D44" w:rsidRPr="006C476B" w:rsidRDefault="00E43D44" w:rsidP="006C476B">
      <w:pPr>
        <w:pStyle w:val="ListParagraph"/>
        <w:numPr>
          <w:ilvl w:val="0"/>
          <w:numId w:val="2"/>
        </w:numPr>
        <w:rPr>
          <w:rFonts w:ascii="Arial" w:hAnsi="Arial" w:cs="Arial"/>
          <w:u w:val="single"/>
        </w:rPr>
      </w:pPr>
      <w:bookmarkStart w:id="13" w:name="_Hlk164585936"/>
      <w:bookmarkStart w:id="14" w:name="_Hlk176716032"/>
      <w:bookmarkEnd w:id="11"/>
      <w:bookmarkEnd w:id="12"/>
      <w:r w:rsidRPr="006C476B">
        <w:rPr>
          <w:rFonts w:ascii="Arial" w:hAnsi="Arial" w:cs="Arial"/>
          <w:u w:val="single"/>
        </w:rPr>
        <w:t>Sun T</w:t>
      </w:r>
      <w:r w:rsidRPr="006C476B">
        <w:rPr>
          <w:rFonts w:ascii="Arial" w:hAnsi="Arial" w:cs="Arial"/>
        </w:rPr>
        <w:t xml:space="preserve">, Lang W, Zhang G, Yi D, </w:t>
      </w:r>
      <w:r w:rsidRPr="006C476B">
        <w:rPr>
          <w:rFonts w:ascii="Arial" w:hAnsi="Arial" w:cs="Arial"/>
          <w:b/>
          <w:bCs/>
        </w:rPr>
        <w:t>Ding Y</w:t>
      </w:r>
      <w:r w:rsidRPr="006C476B">
        <w:rPr>
          <w:rFonts w:ascii="Arial" w:hAnsi="Arial" w:cs="Arial"/>
        </w:rPr>
        <w:t xml:space="preserve">, Zhang L. (2024). Penalised semiparametric copula method for semi-competing risks data: Application to hip fracture in elderly. </w:t>
      </w:r>
      <w:r w:rsidRPr="006C476B">
        <w:rPr>
          <w:rFonts w:ascii="Arial" w:hAnsi="Arial" w:cs="Arial"/>
          <w:i/>
          <w:iCs/>
          <w:u w:val="single"/>
        </w:rPr>
        <w:t>Journal of the Royal Statistical Society Series C</w:t>
      </w:r>
      <w:r w:rsidRPr="006C476B">
        <w:rPr>
          <w:rFonts w:ascii="Arial" w:hAnsi="Arial" w:cs="Arial"/>
        </w:rPr>
        <w:t xml:space="preserve">. 73(1): 241-256 </w:t>
      </w:r>
      <w:hyperlink r:id="rId15" w:history="1">
        <w:r w:rsidRPr="006C476B">
          <w:rPr>
            <w:rStyle w:val="Hyperlink"/>
            <w:rFonts w:ascii="Arial" w:hAnsi="Arial" w:cs="Arial"/>
          </w:rPr>
          <w:t>https://doi.org/10.1093/jrsssc/qlad093</w:t>
        </w:r>
      </w:hyperlink>
      <w:r w:rsidRPr="006C476B">
        <w:rPr>
          <w:rFonts w:ascii="Arial" w:hAnsi="Arial" w:cs="Arial"/>
          <w:u w:val="single"/>
        </w:rPr>
        <w:t xml:space="preserve"> </w:t>
      </w:r>
      <w:r w:rsidRPr="006C476B">
        <w:rPr>
          <w:rFonts w:ascii="Arial" w:hAnsi="Arial" w:cs="Arial"/>
        </w:rPr>
        <w:t xml:space="preserve">PMID: 37065470 </w:t>
      </w:r>
    </w:p>
    <w:p w14:paraId="1BA7CAED" w14:textId="77777777" w:rsidR="00E43D44" w:rsidRPr="006C476B" w:rsidRDefault="00E43D44" w:rsidP="006C476B">
      <w:pPr>
        <w:pStyle w:val="ListParagraph"/>
        <w:numPr>
          <w:ilvl w:val="0"/>
          <w:numId w:val="2"/>
        </w:numPr>
        <w:rPr>
          <w:rFonts w:ascii="Arial" w:hAnsi="Arial" w:cs="Arial"/>
          <w:i/>
          <w:iCs/>
        </w:rPr>
      </w:pPr>
      <w:bookmarkStart w:id="15" w:name="_Hlk167790433"/>
      <w:bookmarkEnd w:id="13"/>
      <w:r w:rsidRPr="006C476B">
        <w:rPr>
          <w:rFonts w:ascii="Arial" w:hAnsi="Arial" w:cs="Arial"/>
        </w:rPr>
        <w:t xml:space="preserve">Zhou X, Zhang J, </w:t>
      </w:r>
      <w:r w:rsidRPr="006C476B">
        <w:rPr>
          <w:rFonts w:ascii="Arial" w:hAnsi="Arial" w:cs="Arial"/>
          <w:b/>
          <w:bCs/>
        </w:rPr>
        <w:t>Ding Y</w:t>
      </w:r>
      <w:r w:rsidRPr="006C476B">
        <w:rPr>
          <w:rFonts w:ascii="Arial" w:hAnsi="Arial" w:cs="Arial"/>
        </w:rPr>
        <w:t xml:space="preserve">, Li Y, Huang H, Chen W. (2023) Predicting Late-Stage Age-Related Macular Degeneration by Integrating Marginally Weak SNPs in GWA Studies. </w:t>
      </w:r>
      <w:r w:rsidRPr="006C476B">
        <w:rPr>
          <w:rFonts w:ascii="Arial" w:hAnsi="Arial" w:cs="Arial"/>
          <w:i/>
          <w:u w:val="single"/>
        </w:rPr>
        <w:t>Frontiers in Genetics</w:t>
      </w:r>
      <w:r w:rsidRPr="006C476B">
        <w:rPr>
          <w:rFonts w:ascii="Arial" w:hAnsi="Arial" w:cs="Arial"/>
          <w:i/>
          <w:iCs/>
        </w:rPr>
        <w:t xml:space="preserve">. </w:t>
      </w:r>
      <w:hyperlink r:id="rId16" w:history="1">
        <w:r w:rsidRPr="006C476B">
          <w:rPr>
            <w:rStyle w:val="Hyperlink"/>
            <w:rFonts w:ascii="Arial" w:hAnsi="Arial" w:cs="Arial"/>
          </w:rPr>
          <w:t>https://doi.org/10.3389/fgene.2023.1075824</w:t>
        </w:r>
      </w:hyperlink>
      <w:r w:rsidRPr="006C476B">
        <w:rPr>
          <w:rFonts w:ascii="Arial" w:hAnsi="Arial" w:cs="Arial"/>
          <w:i/>
          <w:iCs/>
        </w:rPr>
        <w:t xml:space="preserve"> </w:t>
      </w:r>
      <w:r w:rsidRPr="006C476B">
        <w:rPr>
          <w:rFonts w:ascii="Arial" w:hAnsi="Arial" w:cs="Arial"/>
        </w:rPr>
        <w:t>PMID: 37065470</w:t>
      </w:r>
      <w:bookmarkEnd w:id="15"/>
    </w:p>
    <w:p w14:paraId="0F20A9C3" w14:textId="77777777" w:rsidR="00E43D44" w:rsidRPr="006C476B" w:rsidRDefault="00E43D44" w:rsidP="006C476B">
      <w:pPr>
        <w:pStyle w:val="ListParagraph"/>
        <w:numPr>
          <w:ilvl w:val="0"/>
          <w:numId w:val="2"/>
        </w:numPr>
        <w:rPr>
          <w:rFonts w:ascii="Arial" w:hAnsi="Arial" w:cs="Arial"/>
        </w:rPr>
      </w:pPr>
      <w:bookmarkStart w:id="16" w:name="_Hlk164586066"/>
      <w:r w:rsidRPr="006C476B">
        <w:rPr>
          <w:rFonts w:ascii="Arial" w:hAnsi="Arial" w:cs="Arial"/>
          <w:u w:val="single"/>
        </w:rPr>
        <w:t>Sun T</w:t>
      </w:r>
      <w:r w:rsidRPr="006C476B">
        <w:rPr>
          <w:rFonts w:ascii="Arial" w:hAnsi="Arial" w:cs="Arial"/>
        </w:rPr>
        <w:t xml:space="preserve">, Li Y, Xiao Z, </w:t>
      </w:r>
      <w:r w:rsidRPr="006C476B">
        <w:rPr>
          <w:rFonts w:ascii="Arial" w:hAnsi="Arial" w:cs="Arial"/>
          <w:b/>
          <w:bCs/>
        </w:rPr>
        <w:t>Ding Y</w:t>
      </w:r>
      <w:r w:rsidRPr="006C476B">
        <w:rPr>
          <w:rFonts w:ascii="Arial" w:hAnsi="Arial" w:cs="Arial"/>
        </w:rPr>
        <w:t xml:space="preserve">, Wang X. (2023) Semiparametric copula method for semi-competing risks data subject to interval censoring and left truncation: Application to disability in elderly. </w:t>
      </w:r>
      <w:r w:rsidRPr="006C476B">
        <w:rPr>
          <w:rFonts w:ascii="Arial" w:hAnsi="Arial" w:cs="Arial"/>
          <w:i/>
          <w:iCs/>
          <w:u w:val="single"/>
        </w:rPr>
        <w:t>Statistical Methods in Medical Research</w:t>
      </w:r>
      <w:r w:rsidRPr="006C476B">
        <w:rPr>
          <w:rFonts w:ascii="Arial" w:hAnsi="Arial" w:cs="Arial"/>
          <w:i/>
          <w:iCs/>
        </w:rPr>
        <w:t xml:space="preserve">. </w:t>
      </w:r>
      <w:r w:rsidRPr="006C476B">
        <w:rPr>
          <w:rFonts w:ascii="Arial" w:hAnsi="Arial" w:cs="Arial"/>
          <w:u w:val="single"/>
        </w:rPr>
        <w:t>https://doi.org/10.1177/09622802221133552</w:t>
      </w:r>
      <w:r w:rsidRPr="006C476B">
        <w:rPr>
          <w:rFonts w:ascii="Arial" w:hAnsi="Arial" w:cs="Arial"/>
        </w:rPr>
        <w:t xml:space="preserve"> PMID: 36735020</w:t>
      </w:r>
      <w:bookmarkEnd w:id="16"/>
    </w:p>
    <w:p w14:paraId="731D5223" w14:textId="77777777" w:rsidR="00E43D44" w:rsidRPr="006C476B" w:rsidRDefault="00E43D44" w:rsidP="006C476B">
      <w:pPr>
        <w:pStyle w:val="ListParagraph"/>
        <w:numPr>
          <w:ilvl w:val="0"/>
          <w:numId w:val="2"/>
        </w:numPr>
        <w:rPr>
          <w:rFonts w:ascii="Arial" w:hAnsi="Arial" w:cs="Arial"/>
        </w:rPr>
      </w:pPr>
      <w:bookmarkStart w:id="17" w:name="_Hlk183115032"/>
      <w:bookmarkEnd w:id="4"/>
      <w:bookmarkEnd w:id="14"/>
      <w:r w:rsidRPr="006C476B">
        <w:rPr>
          <w:rFonts w:ascii="Arial" w:hAnsi="Arial" w:cs="Arial"/>
          <w:u w:val="single"/>
        </w:rPr>
        <w:t>Sun T</w:t>
      </w:r>
      <w:r w:rsidRPr="006C476B">
        <w:rPr>
          <w:rFonts w:ascii="Arial" w:hAnsi="Arial" w:cs="Arial"/>
        </w:rPr>
        <w:t xml:space="preserve">, Cheng Y, </w:t>
      </w:r>
      <w:r w:rsidRPr="006C476B">
        <w:rPr>
          <w:rFonts w:ascii="Arial" w:hAnsi="Arial" w:cs="Arial"/>
          <w:b/>
        </w:rPr>
        <w:t>Ding Y</w:t>
      </w:r>
      <w:r w:rsidRPr="006C476B">
        <w:rPr>
          <w:rFonts w:ascii="Arial" w:hAnsi="Arial" w:cs="Arial"/>
          <w:b/>
          <w:vertAlign w:val="superscript"/>
        </w:rPr>
        <w:t>*</w:t>
      </w:r>
      <w:r w:rsidRPr="006C476B">
        <w:rPr>
          <w:rFonts w:ascii="Arial" w:hAnsi="Arial" w:cs="Arial"/>
        </w:rPr>
        <w:t xml:space="preserve">. (2022) An Information Ratio based Goodness-of-fit Test for Copula Models on Censored Data. </w:t>
      </w:r>
      <w:r w:rsidRPr="006C476B">
        <w:rPr>
          <w:rFonts w:ascii="Arial" w:hAnsi="Arial" w:cs="Arial"/>
          <w:i/>
          <w:iCs/>
          <w:u w:val="single"/>
        </w:rPr>
        <w:t>Biometrics</w:t>
      </w:r>
      <w:r w:rsidRPr="006C476B">
        <w:rPr>
          <w:rFonts w:ascii="Arial" w:hAnsi="Arial" w:cs="Arial"/>
          <w:i/>
          <w:iCs/>
        </w:rPr>
        <w:t>.</w:t>
      </w:r>
      <w:r w:rsidRPr="006C476B">
        <w:rPr>
          <w:rFonts w:ascii="Arial" w:hAnsi="Arial" w:cs="Arial"/>
        </w:rPr>
        <w:t xml:space="preserve"> </w:t>
      </w:r>
      <w:hyperlink r:id="rId17" w:tgtFrame="_blank" w:tooltip="Link to external resource" w:history="1">
        <w:r w:rsidRPr="006C476B">
          <w:rPr>
            <w:rStyle w:val="Hyperlink"/>
            <w:rFonts w:ascii="Arial" w:hAnsi="Arial" w:cs="Arial"/>
          </w:rPr>
          <w:t>https://doi.org/10.1111/biom.13807</w:t>
        </w:r>
      </w:hyperlink>
      <w:r w:rsidRPr="006C476B">
        <w:rPr>
          <w:rFonts w:ascii="Arial" w:hAnsi="Arial" w:cs="Arial"/>
        </w:rPr>
        <w:t xml:space="preserve"> PMID: 36440608</w:t>
      </w:r>
      <w:bookmarkEnd w:id="17"/>
    </w:p>
    <w:p w14:paraId="46E500AD" w14:textId="77777777" w:rsidR="00E43D44" w:rsidRPr="006C476B" w:rsidRDefault="00E43D44" w:rsidP="006C476B">
      <w:pPr>
        <w:pStyle w:val="ListParagraph"/>
        <w:numPr>
          <w:ilvl w:val="0"/>
          <w:numId w:val="2"/>
        </w:numPr>
        <w:rPr>
          <w:rFonts w:ascii="Arial" w:hAnsi="Arial" w:cs="Arial"/>
          <w:u w:val="single"/>
        </w:rPr>
      </w:pPr>
      <w:r w:rsidRPr="006C476B">
        <w:rPr>
          <w:rFonts w:ascii="Arial" w:hAnsi="Arial" w:cs="Arial"/>
          <w:u w:val="single"/>
        </w:rPr>
        <w:t>Wang X</w:t>
      </w:r>
      <w:r w:rsidRPr="006C476B">
        <w:rPr>
          <w:rFonts w:ascii="Arial" w:hAnsi="Arial" w:cs="Arial"/>
        </w:rPr>
        <w:t xml:space="preserve">, Xu Z, Zhou X, Zhang Y, Huang H, </w:t>
      </w:r>
      <w:r w:rsidRPr="006C476B">
        <w:rPr>
          <w:rFonts w:ascii="Arial" w:hAnsi="Arial" w:cs="Arial"/>
          <w:b/>
        </w:rPr>
        <w:t>Ding Y</w:t>
      </w:r>
      <w:r w:rsidRPr="006C476B">
        <w:rPr>
          <w:rFonts w:ascii="Arial" w:hAnsi="Arial" w:cs="Arial"/>
        </w:rPr>
        <w:t xml:space="preserve">, Duerr RH, Chen W. (2022) SECANT: a biology-guided semi-supervised method for clustering, classification, and annotation of single-cell multi-omics. </w:t>
      </w:r>
      <w:r w:rsidRPr="006C476B">
        <w:rPr>
          <w:rFonts w:ascii="Arial" w:hAnsi="Arial" w:cs="Arial"/>
          <w:i/>
          <w:iCs/>
          <w:u w:val="single"/>
        </w:rPr>
        <w:t>PNAS Nexus</w:t>
      </w:r>
      <w:r w:rsidRPr="006C476B">
        <w:rPr>
          <w:rFonts w:ascii="Arial" w:hAnsi="Arial" w:cs="Arial"/>
          <w:i/>
          <w:iCs/>
        </w:rPr>
        <w:t>.</w:t>
      </w:r>
      <w:r w:rsidRPr="006C476B">
        <w:rPr>
          <w:rFonts w:ascii="Arial" w:hAnsi="Arial" w:cs="Arial"/>
        </w:rPr>
        <w:t xml:space="preserve"> 1(4): 165.</w:t>
      </w:r>
      <w:r w:rsidRPr="006C476B">
        <w:rPr>
          <w:rFonts w:ascii="Arial" w:hAnsi="Arial" w:cs="Arial"/>
          <w:i/>
          <w:iCs/>
        </w:rPr>
        <w:t xml:space="preserve"> </w:t>
      </w:r>
      <w:r w:rsidRPr="006C476B">
        <w:rPr>
          <w:rFonts w:ascii="Arial" w:hAnsi="Arial" w:cs="Arial"/>
        </w:rPr>
        <w:t>PMID: 36157595</w:t>
      </w:r>
    </w:p>
    <w:p w14:paraId="5A57BF58" w14:textId="77777777" w:rsidR="00E43D44" w:rsidRPr="006C476B" w:rsidRDefault="00E43D44" w:rsidP="006C476B">
      <w:pPr>
        <w:pStyle w:val="ListParagraph"/>
        <w:numPr>
          <w:ilvl w:val="0"/>
          <w:numId w:val="2"/>
        </w:numPr>
        <w:rPr>
          <w:rFonts w:ascii="Arial" w:hAnsi="Arial" w:cs="Arial"/>
        </w:rPr>
      </w:pPr>
      <w:bookmarkStart w:id="18" w:name="_Hlk135777380"/>
      <w:r w:rsidRPr="006C476B">
        <w:rPr>
          <w:rFonts w:ascii="Arial" w:hAnsi="Arial" w:cs="Arial"/>
          <w:u w:val="single"/>
        </w:rPr>
        <w:t>Sun T</w:t>
      </w:r>
      <w:r w:rsidRPr="006C476B">
        <w:rPr>
          <w:rFonts w:ascii="Arial" w:hAnsi="Arial" w:cs="Arial"/>
        </w:rPr>
        <w:t xml:space="preserve">, </w:t>
      </w:r>
      <w:r w:rsidRPr="006C476B">
        <w:rPr>
          <w:rFonts w:ascii="Arial" w:hAnsi="Arial" w:cs="Arial"/>
          <w:b/>
          <w:bCs/>
        </w:rPr>
        <w:t>Ding Y</w:t>
      </w:r>
      <w:r w:rsidRPr="006C476B">
        <w:rPr>
          <w:rFonts w:ascii="Arial" w:hAnsi="Arial" w:cs="Arial"/>
        </w:rPr>
        <w:t xml:space="preserve">. (2023) Neural Network on Interval Censored Data with Application to the Prediction of Alzheimer’s Disease. </w:t>
      </w:r>
      <w:r w:rsidRPr="006C476B">
        <w:rPr>
          <w:rFonts w:ascii="Arial" w:hAnsi="Arial" w:cs="Arial"/>
          <w:i/>
          <w:iCs/>
          <w:u w:val="single"/>
        </w:rPr>
        <w:t>Biometrics</w:t>
      </w:r>
      <w:r w:rsidRPr="006C476B">
        <w:rPr>
          <w:rFonts w:ascii="Arial" w:hAnsi="Arial" w:cs="Arial"/>
          <w:i/>
          <w:iCs/>
        </w:rPr>
        <w:t>.</w:t>
      </w:r>
      <w:r w:rsidRPr="006C476B">
        <w:rPr>
          <w:rFonts w:ascii="Arial" w:hAnsi="Arial" w:cs="Arial"/>
        </w:rPr>
        <w:t xml:space="preserve"> </w:t>
      </w:r>
      <w:bookmarkStart w:id="19" w:name="_Hlk196819014"/>
      <w:r w:rsidRPr="006C476B">
        <w:rPr>
          <w:rFonts w:ascii="Arial" w:hAnsi="Arial" w:cs="Arial"/>
        </w:rPr>
        <w:t>79(3): 2677-2690. doi: 10.1111/biom.13734. PMID: 35960189</w:t>
      </w:r>
      <w:bookmarkEnd w:id="18"/>
      <w:bookmarkEnd w:id="19"/>
    </w:p>
    <w:p w14:paraId="73546C48" w14:textId="77777777" w:rsidR="00E43D44" w:rsidRPr="006C476B" w:rsidRDefault="00E43D44" w:rsidP="006C476B">
      <w:pPr>
        <w:pStyle w:val="ListParagraph"/>
        <w:numPr>
          <w:ilvl w:val="0"/>
          <w:numId w:val="2"/>
        </w:numPr>
        <w:rPr>
          <w:rFonts w:ascii="Arial" w:hAnsi="Arial" w:cs="Arial"/>
          <w:bCs/>
        </w:rPr>
      </w:pPr>
      <w:r w:rsidRPr="006C476B">
        <w:rPr>
          <w:rFonts w:ascii="Arial" w:hAnsi="Arial" w:cs="Arial"/>
          <w:bCs/>
        </w:rPr>
        <w:t>Ganjdanesh A</w:t>
      </w:r>
      <w:r w:rsidRPr="006C476B">
        <w:rPr>
          <w:rFonts w:ascii="Arial" w:hAnsi="Arial" w:cs="Arial"/>
          <w:bCs/>
          <w:vertAlign w:val="superscript"/>
        </w:rPr>
        <w:t>+</w:t>
      </w:r>
      <w:r w:rsidRPr="006C476B">
        <w:rPr>
          <w:rFonts w:ascii="Arial" w:hAnsi="Arial" w:cs="Arial"/>
          <w:bCs/>
        </w:rPr>
        <w:t>, Zhang Z</w:t>
      </w:r>
      <w:r w:rsidRPr="006C476B">
        <w:rPr>
          <w:rFonts w:ascii="Arial" w:hAnsi="Arial" w:cs="Arial"/>
          <w:bCs/>
          <w:vertAlign w:val="superscript"/>
        </w:rPr>
        <w:t>+</w:t>
      </w:r>
      <w:r w:rsidRPr="006C476B">
        <w:rPr>
          <w:rFonts w:ascii="Arial" w:hAnsi="Arial" w:cs="Arial"/>
          <w:bCs/>
        </w:rPr>
        <w:t xml:space="preserve">, Chew EY, </w:t>
      </w:r>
      <w:r w:rsidRPr="006C476B">
        <w:rPr>
          <w:rFonts w:ascii="Arial" w:hAnsi="Arial" w:cs="Arial"/>
          <w:b/>
        </w:rPr>
        <w:t>Ding Y</w:t>
      </w:r>
      <w:r w:rsidRPr="006C476B">
        <w:rPr>
          <w:rFonts w:ascii="Arial" w:hAnsi="Arial" w:cs="Arial"/>
          <w:bCs/>
        </w:rPr>
        <w:t xml:space="preserve">, Chen W*, Huang H* (2022) LONGL-Net: A Temporal Correlation Structure Guided Deep Learning Framework for Predicting Longitudinal Age-related Macular Degeneration Severity. </w:t>
      </w:r>
      <w:r w:rsidRPr="006C476B">
        <w:rPr>
          <w:rFonts w:ascii="Arial" w:hAnsi="Arial" w:cs="Arial"/>
          <w:bCs/>
          <w:i/>
          <w:iCs/>
          <w:u w:val="single"/>
        </w:rPr>
        <w:t>PNAS Nexus</w:t>
      </w:r>
      <w:r w:rsidRPr="006C476B">
        <w:rPr>
          <w:rFonts w:ascii="Arial" w:hAnsi="Arial" w:cs="Arial"/>
          <w:bCs/>
          <w:i/>
          <w:iCs/>
        </w:rPr>
        <w:t>.</w:t>
      </w:r>
      <w:r w:rsidRPr="006C476B">
        <w:rPr>
          <w:rFonts w:ascii="Arial" w:hAnsi="Arial" w:cs="Arial"/>
          <w:bCs/>
        </w:rPr>
        <w:t xml:space="preserve"> 1:1-13. PMID: 35360552 </w:t>
      </w:r>
    </w:p>
    <w:p w14:paraId="08CAF3C8" w14:textId="77777777" w:rsidR="00E43D44" w:rsidRPr="006C476B" w:rsidRDefault="00E43D44" w:rsidP="006C476B">
      <w:pPr>
        <w:pStyle w:val="ListParagraph"/>
        <w:numPr>
          <w:ilvl w:val="0"/>
          <w:numId w:val="2"/>
        </w:numPr>
        <w:rPr>
          <w:rFonts w:ascii="Arial" w:hAnsi="Arial" w:cs="Arial"/>
          <w:u w:val="single"/>
        </w:rPr>
      </w:pPr>
      <w:bookmarkStart w:id="20" w:name="_Hlk148540763"/>
      <w:r w:rsidRPr="006C476B">
        <w:rPr>
          <w:rFonts w:ascii="Arial" w:hAnsi="Arial" w:cs="Arial"/>
          <w:u w:val="single"/>
        </w:rPr>
        <w:t>Wei Y</w:t>
      </w:r>
      <w:r w:rsidRPr="006C476B">
        <w:rPr>
          <w:rFonts w:ascii="Arial" w:hAnsi="Arial" w:cs="Arial"/>
        </w:rPr>
        <w:t xml:space="preserve">, Hsu JC, Chen W, Chew EY, </w:t>
      </w:r>
      <w:r w:rsidRPr="006C476B">
        <w:rPr>
          <w:rFonts w:ascii="Arial" w:hAnsi="Arial" w:cs="Arial"/>
          <w:b/>
        </w:rPr>
        <w:t>Ding Y</w:t>
      </w:r>
      <w:r w:rsidRPr="006C476B">
        <w:rPr>
          <w:rFonts w:ascii="Arial" w:hAnsi="Arial" w:cs="Arial"/>
          <w:b/>
          <w:vertAlign w:val="superscript"/>
        </w:rPr>
        <w:t>*</w:t>
      </w:r>
      <w:r w:rsidRPr="006C476B">
        <w:rPr>
          <w:rFonts w:ascii="Arial" w:hAnsi="Arial" w:cs="Arial"/>
        </w:rPr>
        <w:t>. (2021) Identification and inference for subgroups with differential treatment efficacy from randomized controlled trials with survival outcomes through multiple testing. (</w:t>
      </w:r>
      <w:r w:rsidRPr="006C476B">
        <w:rPr>
          <w:rFonts w:ascii="Arial" w:hAnsi="Arial" w:cs="Arial"/>
          <w:b/>
          <w:i/>
        </w:rPr>
        <w:t xml:space="preserve">An earlier version won the </w:t>
      </w:r>
      <w:r w:rsidRPr="006C476B">
        <w:rPr>
          <w:rFonts w:ascii="Arial" w:hAnsi="Arial" w:cs="Arial"/>
          <w:b/>
          <w:bCs/>
          <w:i/>
        </w:rPr>
        <w:t>Best Poster Award in ASA Pittsburgh Chapter 2019 Meeting</w:t>
      </w:r>
      <w:r w:rsidRPr="006C476B">
        <w:rPr>
          <w:rFonts w:ascii="Arial" w:hAnsi="Arial" w:cs="Arial"/>
        </w:rPr>
        <w:t xml:space="preserve">.) </w:t>
      </w:r>
      <w:r w:rsidRPr="006C476B">
        <w:rPr>
          <w:rFonts w:ascii="Arial" w:hAnsi="Arial" w:cs="Arial"/>
          <w:i/>
          <w:u w:val="single"/>
        </w:rPr>
        <w:t>Statistics in Medicine</w:t>
      </w:r>
      <w:r w:rsidRPr="006C476B">
        <w:rPr>
          <w:rFonts w:ascii="Arial" w:hAnsi="Arial" w:cs="Arial"/>
          <w:i/>
        </w:rPr>
        <w:t>.</w:t>
      </w:r>
      <w:r w:rsidRPr="006C476B">
        <w:rPr>
          <w:rFonts w:ascii="Arial" w:hAnsi="Arial" w:cs="Arial"/>
          <w:iCs/>
        </w:rPr>
        <w:t xml:space="preserve"> 40(29):6523-6540. PMID: 34542190. </w:t>
      </w:r>
    </w:p>
    <w:bookmarkEnd w:id="20"/>
    <w:p w14:paraId="6CF6E93D" w14:textId="77777777" w:rsidR="00E43D44" w:rsidRPr="006C476B" w:rsidRDefault="00E43D44" w:rsidP="006C476B">
      <w:pPr>
        <w:pStyle w:val="ListParagraph"/>
        <w:numPr>
          <w:ilvl w:val="0"/>
          <w:numId w:val="2"/>
        </w:numPr>
        <w:rPr>
          <w:rFonts w:ascii="Arial" w:hAnsi="Arial" w:cs="Arial"/>
          <w:u w:val="single"/>
        </w:rPr>
      </w:pPr>
      <w:r w:rsidRPr="006C476B">
        <w:rPr>
          <w:rFonts w:ascii="Arial" w:hAnsi="Arial" w:cs="Arial"/>
          <w:u w:val="single"/>
        </w:rPr>
        <w:t>Wei Y</w:t>
      </w:r>
      <w:r w:rsidRPr="006C476B">
        <w:rPr>
          <w:rFonts w:ascii="Arial" w:hAnsi="Arial" w:cs="Arial"/>
        </w:rPr>
        <w:t xml:space="preserve">, </w:t>
      </w:r>
      <w:r w:rsidRPr="006C476B">
        <w:rPr>
          <w:rFonts w:ascii="Arial" w:hAnsi="Arial" w:cs="Arial"/>
          <w:u w:val="single"/>
        </w:rPr>
        <w:t>Wang X</w:t>
      </w:r>
      <w:r w:rsidRPr="006C476B">
        <w:rPr>
          <w:rFonts w:ascii="Arial" w:hAnsi="Arial" w:cs="Arial"/>
        </w:rPr>
        <w:t xml:space="preserve">, Chew EY, </w:t>
      </w:r>
      <w:r w:rsidRPr="006C476B">
        <w:rPr>
          <w:rFonts w:ascii="Arial" w:hAnsi="Arial" w:cs="Arial"/>
          <w:b/>
        </w:rPr>
        <w:t>Ding Y</w:t>
      </w:r>
      <w:r w:rsidRPr="006C476B">
        <w:rPr>
          <w:rFonts w:ascii="Arial" w:hAnsi="Arial" w:cs="Arial"/>
          <w:b/>
          <w:vertAlign w:val="superscript"/>
        </w:rPr>
        <w:t>*</w:t>
      </w:r>
      <w:r w:rsidRPr="006C476B">
        <w:rPr>
          <w:rFonts w:ascii="Arial" w:hAnsi="Arial" w:cs="Arial"/>
        </w:rPr>
        <w:t xml:space="preserve">. (2021) Confident Identification of Subgroups from SNP Testing in RCTs with Binary Outcomes. </w:t>
      </w:r>
      <w:r w:rsidRPr="006C476B">
        <w:rPr>
          <w:rFonts w:ascii="Arial" w:hAnsi="Arial" w:cs="Arial"/>
          <w:i/>
          <w:u w:val="single"/>
        </w:rPr>
        <w:t>Biometrical Journal</w:t>
      </w:r>
      <w:r w:rsidRPr="006C476B">
        <w:rPr>
          <w:rFonts w:ascii="Arial" w:hAnsi="Arial" w:cs="Arial"/>
          <w:i/>
        </w:rPr>
        <w:t>.</w:t>
      </w:r>
      <w:r w:rsidRPr="006C476B">
        <w:rPr>
          <w:rFonts w:ascii="Arial" w:hAnsi="Arial" w:cs="Arial"/>
          <w:iCs/>
        </w:rPr>
        <w:t xml:space="preserve"> 64(2):256-271. PMID: 33751636.</w:t>
      </w:r>
      <w:r w:rsidRPr="006C476B">
        <w:rPr>
          <w:rFonts w:ascii="Arial" w:hAnsi="Arial" w:cs="Arial"/>
          <w:i/>
        </w:rPr>
        <w:t xml:space="preserve"> </w:t>
      </w:r>
    </w:p>
    <w:p w14:paraId="575EC218" w14:textId="77777777" w:rsidR="00E43D44" w:rsidRPr="006C476B" w:rsidRDefault="00E43D44" w:rsidP="006C476B">
      <w:pPr>
        <w:pStyle w:val="ListParagraph"/>
        <w:numPr>
          <w:ilvl w:val="0"/>
          <w:numId w:val="2"/>
        </w:numPr>
        <w:rPr>
          <w:rFonts w:ascii="Arial" w:hAnsi="Arial" w:cs="Arial"/>
        </w:rPr>
      </w:pPr>
      <w:bookmarkStart w:id="21" w:name="_Hlk148540838"/>
      <w:r w:rsidRPr="006C476B">
        <w:rPr>
          <w:rFonts w:ascii="Arial" w:hAnsi="Arial" w:cs="Arial"/>
        </w:rPr>
        <w:t xml:space="preserve">Yan Q, Jiang Y, Huang H, Xin H, Swaroop A, Chew EY, Weeks DE, Chen W*, </w:t>
      </w:r>
      <w:r w:rsidRPr="006C476B">
        <w:rPr>
          <w:rFonts w:ascii="Arial" w:hAnsi="Arial" w:cs="Arial"/>
          <w:b/>
        </w:rPr>
        <w:t>Ding Y</w:t>
      </w:r>
      <w:r w:rsidRPr="006C476B">
        <w:rPr>
          <w:rFonts w:ascii="Arial" w:hAnsi="Arial" w:cs="Arial"/>
          <w:b/>
          <w:vertAlign w:val="superscript"/>
        </w:rPr>
        <w:t>*</w:t>
      </w:r>
      <w:r w:rsidRPr="006C476B">
        <w:rPr>
          <w:rFonts w:ascii="Arial" w:hAnsi="Arial" w:cs="Arial"/>
        </w:rPr>
        <w:t xml:space="preserve">. (2021) GWAS-based Machine Learning for Prediction of Age-Related Macular Degeneration Risk. </w:t>
      </w:r>
      <w:r w:rsidRPr="006C476B">
        <w:rPr>
          <w:rFonts w:ascii="Arial" w:hAnsi="Arial" w:cs="Arial"/>
          <w:i/>
          <w:u w:val="single"/>
        </w:rPr>
        <w:t>Translational Vision Science &amp; Technology (TVST)</w:t>
      </w:r>
      <w:r w:rsidRPr="006C476B">
        <w:rPr>
          <w:rFonts w:ascii="Arial" w:hAnsi="Arial" w:cs="Arial"/>
          <w:i/>
        </w:rPr>
        <w:t>.</w:t>
      </w:r>
      <w:r w:rsidRPr="006C476B">
        <w:rPr>
          <w:rFonts w:ascii="Arial" w:hAnsi="Arial" w:cs="Arial"/>
        </w:rPr>
        <w:t xml:space="preserve"> 10(2):29. PMID: 34003914</w:t>
      </w:r>
      <w:bookmarkEnd w:id="21"/>
      <w:r w:rsidRPr="006C476B">
        <w:rPr>
          <w:rFonts w:ascii="Arial" w:hAnsi="Arial" w:cs="Arial"/>
        </w:rPr>
        <w:t>.</w:t>
      </w:r>
    </w:p>
    <w:p w14:paraId="6948F326" w14:textId="77777777" w:rsidR="00E43D44" w:rsidRPr="006C476B" w:rsidRDefault="00E43D44" w:rsidP="006C476B">
      <w:pPr>
        <w:pStyle w:val="ListParagraph"/>
        <w:numPr>
          <w:ilvl w:val="0"/>
          <w:numId w:val="2"/>
        </w:numPr>
        <w:rPr>
          <w:rFonts w:ascii="Arial" w:hAnsi="Arial" w:cs="Arial"/>
          <w:iCs/>
          <w:u w:val="single"/>
        </w:rPr>
      </w:pPr>
      <w:bookmarkStart w:id="22" w:name="_Hlk183115188"/>
      <w:r w:rsidRPr="006C476B">
        <w:rPr>
          <w:rFonts w:ascii="Arial" w:hAnsi="Arial" w:cs="Arial"/>
          <w:u w:val="single"/>
        </w:rPr>
        <w:t>Sun T</w:t>
      </w:r>
      <w:r w:rsidRPr="006C476B">
        <w:rPr>
          <w:rFonts w:ascii="Arial" w:hAnsi="Arial" w:cs="Arial"/>
        </w:rPr>
        <w:t xml:space="preserve">, </w:t>
      </w:r>
      <w:r w:rsidRPr="006C476B">
        <w:rPr>
          <w:rFonts w:ascii="Arial" w:hAnsi="Arial" w:cs="Arial"/>
          <w:b/>
        </w:rPr>
        <w:t>Ding Y</w:t>
      </w:r>
      <w:r w:rsidRPr="006C476B">
        <w:rPr>
          <w:rFonts w:ascii="Arial" w:hAnsi="Arial" w:cs="Arial"/>
          <w:b/>
          <w:vertAlign w:val="superscript"/>
        </w:rPr>
        <w:t>*</w:t>
      </w:r>
      <w:r w:rsidRPr="006C476B">
        <w:rPr>
          <w:rFonts w:ascii="Arial" w:hAnsi="Arial" w:cs="Arial"/>
        </w:rPr>
        <w:t>. (2021) Copula-based semiparametric transformation model for bivariate data under general interval censoring. (</w:t>
      </w:r>
      <w:r w:rsidRPr="006C476B">
        <w:rPr>
          <w:rFonts w:ascii="Arial" w:hAnsi="Arial" w:cs="Arial"/>
          <w:b/>
          <w:i/>
        </w:rPr>
        <w:t>An earlier version won the 2019 ENAR Distinguished Student Paper Award</w:t>
      </w:r>
      <w:r w:rsidRPr="006C476B">
        <w:rPr>
          <w:rFonts w:ascii="Arial" w:hAnsi="Arial" w:cs="Arial"/>
        </w:rPr>
        <w:t xml:space="preserve">.) </w:t>
      </w:r>
      <w:r w:rsidRPr="006C476B">
        <w:rPr>
          <w:rFonts w:ascii="Arial" w:hAnsi="Arial" w:cs="Arial"/>
          <w:i/>
          <w:u w:val="single"/>
        </w:rPr>
        <w:t>Biostatistics</w:t>
      </w:r>
      <w:r w:rsidRPr="006C476B">
        <w:rPr>
          <w:rFonts w:ascii="Arial" w:hAnsi="Arial" w:cs="Arial"/>
          <w:i/>
        </w:rPr>
        <w:t>.</w:t>
      </w:r>
      <w:r w:rsidRPr="006C476B">
        <w:rPr>
          <w:rFonts w:ascii="Arial" w:hAnsi="Arial" w:cs="Arial"/>
          <w:iCs/>
        </w:rPr>
        <w:t xml:space="preserve"> 22(2): 315–330. PMID: 31506682</w:t>
      </w:r>
    </w:p>
    <w:bookmarkEnd w:id="22"/>
    <w:p w14:paraId="2EA4F03E" w14:textId="77777777" w:rsidR="00E43D44" w:rsidRPr="006C476B" w:rsidRDefault="00E43D44" w:rsidP="006C476B">
      <w:pPr>
        <w:pStyle w:val="ListParagraph"/>
        <w:numPr>
          <w:ilvl w:val="0"/>
          <w:numId w:val="2"/>
        </w:numPr>
        <w:rPr>
          <w:rFonts w:ascii="Arial" w:hAnsi="Arial" w:cs="Arial"/>
          <w:iCs/>
        </w:rPr>
      </w:pPr>
      <w:r w:rsidRPr="006C476B">
        <w:rPr>
          <w:rFonts w:ascii="Arial" w:hAnsi="Arial" w:cs="Arial"/>
        </w:rPr>
        <w:t xml:space="preserve">Chen L-W, Cheng Y, </w:t>
      </w:r>
      <w:r w:rsidRPr="006C476B">
        <w:rPr>
          <w:rFonts w:ascii="Arial" w:hAnsi="Arial" w:cs="Arial"/>
          <w:b/>
        </w:rPr>
        <w:t>Ding Y</w:t>
      </w:r>
      <w:r w:rsidRPr="006C476B">
        <w:rPr>
          <w:rFonts w:ascii="Arial" w:hAnsi="Arial" w:cs="Arial"/>
        </w:rPr>
        <w:t xml:space="preserve">, Li R. (2021) Quantile Association Regression on Bivariate Survival Data. </w:t>
      </w:r>
      <w:r w:rsidRPr="006C476B">
        <w:rPr>
          <w:rFonts w:ascii="Arial" w:hAnsi="Arial" w:cs="Arial"/>
          <w:i/>
          <w:u w:val="single"/>
        </w:rPr>
        <w:t>Canadian Journal of Statistics</w:t>
      </w:r>
      <w:r w:rsidRPr="006C476B">
        <w:rPr>
          <w:rFonts w:ascii="Arial" w:hAnsi="Arial" w:cs="Arial"/>
          <w:i/>
        </w:rPr>
        <w:t>.</w:t>
      </w:r>
      <w:r w:rsidRPr="006C476B">
        <w:rPr>
          <w:rFonts w:ascii="Arial" w:hAnsi="Arial" w:cs="Arial"/>
          <w:iCs/>
        </w:rPr>
        <w:t xml:space="preserve"> 49(3):612-636. PMID: 34720345</w:t>
      </w:r>
    </w:p>
    <w:p w14:paraId="08A14289" w14:textId="77777777" w:rsidR="00E43D44" w:rsidRPr="006C476B" w:rsidRDefault="00E43D44" w:rsidP="006C476B">
      <w:pPr>
        <w:pStyle w:val="ListParagraph"/>
        <w:numPr>
          <w:ilvl w:val="0"/>
          <w:numId w:val="2"/>
        </w:numPr>
        <w:rPr>
          <w:rFonts w:ascii="Arial" w:hAnsi="Arial" w:cs="Arial"/>
          <w:iCs/>
          <w:u w:val="single"/>
        </w:rPr>
      </w:pPr>
      <w:r w:rsidRPr="006C476B">
        <w:rPr>
          <w:rFonts w:ascii="Arial" w:hAnsi="Arial" w:cs="Arial"/>
          <w:u w:val="single"/>
        </w:rPr>
        <w:t>Sun T</w:t>
      </w:r>
      <w:r w:rsidRPr="006C476B">
        <w:rPr>
          <w:rFonts w:ascii="Arial" w:hAnsi="Arial" w:cs="Arial"/>
        </w:rPr>
        <w:t xml:space="preserve">, </w:t>
      </w:r>
      <w:r w:rsidRPr="006C476B">
        <w:rPr>
          <w:rFonts w:ascii="Arial" w:hAnsi="Arial" w:cs="Arial"/>
          <w:u w:val="single"/>
        </w:rPr>
        <w:t>Wei Y</w:t>
      </w:r>
      <w:r w:rsidRPr="006C476B">
        <w:rPr>
          <w:rFonts w:ascii="Arial" w:hAnsi="Arial" w:cs="Arial"/>
        </w:rPr>
        <w:t xml:space="preserve">, Chen W, </w:t>
      </w:r>
      <w:r w:rsidRPr="006C476B">
        <w:rPr>
          <w:rFonts w:ascii="Arial" w:hAnsi="Arial" w:cs="Arial"/>
          <w:b/>
        </w:rPr>
        <w:t>Ding Y</w:t>
      </w:r>
      <w:r w:rsidRPr="006C476B">
        <w:rPr>
          <w:rFonts w:ascii="Arial" w:hAnsi="Arial" w:cs="Arial"/>
          <w:b/>
          <w:vertAlign w:val="superscript"/>
        </w:rPr>
        <w:t>*</w:t>
      </w:r>
      <w:r w:rsidRPr="006C476B">
        <w:rPr>
          <w:rFonts w:ascii="Arial" w:hAnsi="Arial" w:cs="Arial"/>
        </w:rPr>
        <w:t xml:space="preserve">. (2020) Genome-wide Association Study-based Deep Learning for Survival Prediction. </w:t>
      </w:r>
      <w:r w:rsidRPr="006C476B">
        <w:rPr>
          <w:rFonts w:ascii="Arial" w:hAnsi="Arial" w:cs="Arial"/>
          <w:i/>
          <w:u w:val="single"/>
        </w:rPr>
        <w:t>Statistics in Medicine</w:t>
      </w:r>
      <w:r w:rsidRPr="006C476B">
        <w:rPr>
          <w:rFonts w:ascii="Arial" w:hAnsi="Arial" w:cs="Arial"/>
          <w:i/>
        </w:rPr>
        <w:t>.</w:t>
      </w:r>
      <w:r w:rsidRPr="006C476B">
        <w:rPr>
          <w:rFonts w:ascii="Arial" w:hAnsi="Arial" w:cs="Arial"/>
        </w:rPr>
        <w:t xml:space="preserve"> </w:t>
      </w:r>
      <w:r w:rsidRPr="006C476B">
        <w:rPr>
          <w:rFonts w:ascii="Arial" w:hAnsi="Arial" w:cs="Arial"/>
          <w:iCs/>
        </w:rPr>
        <w:t xml:space="preserve">39(30):4605-4620. PMID: 32974946 </w:t>
      </w:r>
    </w:p>
    <w:p w14:paraId="2D82243D" w14:textId="77777777" w:rsidR="00E43D44" w:rsidRPr="006C476B" w:rsidRDefault="00E43D44" w:rsidP="006C476B">
      <w:pPr>
        <w:pStyle w:val="ListParagraph"/>
        <w:numPr>
          <w:ilvl w:val="0"/>
          <w:numId w:val="2"/>
        </w:numPr>
        <w:rPr>
          <w:rFonts w:ascii="Arial" w:hAnsi="Arial" w:cs="Arial"/>
        </w:rPr>
      </w:pPr>
      <w:r w:rsidRPr="006C476B">
        <w:rPr>
          <w:rFonts w:ascii="Arial" w:hAnsi="Arial" w:cs="Arial"/>
          <w:u w:val="single"/>
        </w:rPr>
        <w:t>Sun T</w:t>
      </w:r>
      <w:r w:rsidRPr="006C476B">
        <w:rPr>
          <w:rFonts w:ascii="Arial" w:hAnsi="Arial" w:cs="Arial"/>
        </w:rPr>
        <w:t xml:space="preserve">, </w:t>
      </w:r>
      <w:r w:rsidRPr="006C476B">
        <w:rPr>
          <w:rFonts w:ascii="Arial" w:hAnsi="Arial" w:cs="Arial"/>
          <w:b/>
        </w:rPr>
        <w:t>Ding Y*</w:t>
      </w:r>
      <w:r w:rsidRPr="006C476B">
        <w:rPr>
          <w:rFonts w:ascii="Arial" w:hAnsi="Arial" w:cs="Arial"/>
        </w:rPr>
        <w:t xml:space="preserve">. (2020) CopulaCenR: Copula-based Regression Models for Bivariate Censored Data in R. </w:t>
      </w:r>
      <w:r w:rsidRPr="006C476B">
        <w:rPr>
          <w:rFonts w:ascii="Arial" w:hAnsi="Arial" w:cs="Arial"/>
          <w:i/>
          <w:u w:val="single"/>
        </w:rPr>
        <w:t>The R Journal</w:t>
      </w:r>
      <w:r w:rsidRPr="006C476B">
        <w:rPr>
          <w:rFonts w:ascii="Arial" w:hAnsi="Arial" w:cs="Arial"/>
          <w:i/>
        </w:rPr>
        <w:t>.</w:t>
      </w:r>
      <w:r w:rsidRPr="006C476B">
        <w:rPr>
          <w:rFonts w:ascii="Arial" w:hAnsi="Arial" w:cs="Arial"/>
          <w:iCs/>
        </w:rPr>
        <w:t xml:space="preserve"> 12(1): 266-282.</w:t>
      </w:r>
      <w:r w:rsidRPr="006C476B">
        <w:rPr>
          <w:rFonts w:ascii="Arial" w:hAnsi="Arial" w:cs="Arial"/>
          <w:i/>
        </w:rPr>
        <w:t xml:space="preserve"> </w:t>
      </w:r>
      <w:hyperlink r:id="rId18" w:history="1">
        <w:r w:rsidRPr="006C476B">
          <w:rPr>
            <w:rStyle w:val="Hyperlink"/>
            <w:rFonts w:ascii="Arial" w:hAnsi="Arial" w:cs="Arial"/>
          </w:rPr>
          <w:t>https://doi.org/10.32614/RJ-2020-025</w:t>
        </w:r>
      </w:hyperlink>
    </w:p>
    <w:p w14:paraId="74B500EA" w14:textId="77777777" w:rsidR="00E43D44" w:rsidRPr="006C476B" w:rsidRDefault="00E43D44" w:rsidP="006C476B">
      <w:pPr>
        <w:pStyle w:val="ListParagraph"/>
        <w:numPr>
          <w:ilvl w:val="0"/>
          <w:numId w:val="2"/>
        </w:numPr>
        <w:rPr>
          <w:rFonts w:ascii="Arial" w:hAnsi="Arial" w:cs="Arial"/>
        </w:rPr>
      </w:pPr>
      <w:r w:rsidRPr="006C476B">
        <w:rPr>
          <w:rFonts w:ascii="Arial" w:hAnsi="Arial" w:cs="Arial"/>
          <w:u w:val="single"/>
        </w:rPr>
        <w:t>Wang X</w:t>
      </w:r>
      <w:r w:rsidRPr="006C476B">
        <w:rPr>
          <w:rFonts w:ascii="Arial" w:hAnsi="Arial" w:cs="Arial"/>
          <w:u w:val="single"/>
          <w:vertAlign w:val="superscript"/>
        </w:rPr>
        <w:t>+</w:t>
      </w:r>
      <w:r w:rsidRPr="006C476B">
        <w:rPr>
          <w:rFonts w:ascii="Arial" w:hAnsi="Arial" w:cs="Arial"/>
        </w:rPr>
        <w:t xml:space="preserve">, </w:t>
      </w:r>
      <w:r w:rsidRPr="006C476B">
        <w:rPr>
          <w:rFonts w:ascii="Arial" w:hAnsi="Arial" w:cs="Arial"/>
          <w:u w:val="single"/>
        </w:rPr>
        <w:t>Sun Z</w:t>
      </w:r>
      <w:r w:rsidRPr="006C476B">
        <w:rPr>
          <w:rFonts w:ascii="Arial" w:hAnsi="Arial" w:cs="Arial"/>
          <w:u w:val="single"/>
          <w:vertAlign w:val="superscript"/>
        </w:rPr>
        <w:t>+</w:t>
      </w:r>
      <w:r w:rsidRPr="006C476B">
        <w:rPr>
          <w:rFonts w:ascii="Arial" w:hAnsi="Arial" w:cs="Arial"/>
        </w:rPr>
        <w:t xml:space="preserve">, Zhang Y, Xu Z, Huang H, Duerr R, Chen K, </w:t>
      </w:r>
      <w:r w:rsidRPr="006C476B">
        <w:rPr>
          <w:rFonts w:ascii="Arial" w:hAnsi="Arial" w:cs="Arial"/>
          <w:b/>
        </w:rPr>
        <w:t>Ding Y</w:t>
      </w:r>
      <w:r w:rsidRPr="006C476B">
        <w:rPr>
          <w:rFonts w:ascii="Arial" w:hAnsi="Arial" w:cs="Arial"/>
        </w:rPr>
        <w:t>, Chen W. (2020) BREM-SC: A Bayesian Random Effects Mixture Model for Joint Clustering Single Cell Multi-Omics Data. (</w:t>
      </w:r>
      <w:r w:rsidRPr="006C476B">
        <w:rPr>
          <w:rFonts w:ascii="Arial" w:hAnsi="Arial" w:cs="Arial"/>
          <w:b/>
          <w:i/>
        </w:rPr>
        <w:t>An earlier version won the 2020 ICSA Student Paper Award</w:t>
      </w:r>
      <w:r w:rsidRPr="006C476B">
        <w:rPr>
          <w:rFonts w:ascii="Arial" w:hAnsi="Arial" w:cs="Arial"/>
          <w:b/>
        </w:rPr>
        <w:t>.</w:t>
      </w:r>
      <w:r w:rsidRPr="006C476B">
        <w:rPr>
          <w:rFonts w:ascii="Arial" w:hAnsi="Arial" w:cs="Arial"/>
        </w:rPr>
        <w:t xml:space="preserve">) </w:t>
      </w:r>
      <w:r w:rsidRPr="006C476B">
        <w:rPr>
          <w:rFonts w:ascii="Arial" w:hAnsi="Arial" w:cs="Arial"/>
          <w:i/>
          <w:u w:val="single"/>
        </w:rPr>
        <w:t>Nucleic Acid Research</w:t>
      </w:r>
      <w:r w:rsidRPr="006C476B">
        <w:rPr>
          <w:rFonts w:ascii="Arial" w:hAnsi="Arial" w:cs="Arial"/>
          <w:i/>
        </w:rPr>
        <w:t>.</w:t>
      </w:r>
      <w:r w:rsidRPr="006C476B">
        <w:rPr>
          <w:rFonts w:ascii="Arial" w:hAnsi="Arial" w:cs="Arial"/>
        </w:rPr>
        <w:t xml:space="preserve"> 48(11):5814-5824. PMID: 32379315.</w:t>
      </w:r>
    </w:p>
    <w:p w14:paraId="5EF0F928" w14:textId="77777777" w:rsidR="00E43D44" w:rsidRPr="006C476B" w:rsidRDefault="00E43D44" w:rsidP="006C476B">
      <w:pPr>
        <w:pStyle w:val="ListParagraph"/>
        <w:numPr>
          <w:ilvl w:val="0"/>
          <w:numId w:val="2"/>
        </w:numPr>
        <w:rPr>
          <w:rFonts w:ascii="Arial" w:hAnsi="Arial" w:cs="Arial"/>
        </w:rPr>
      </w:pPr>
      <w:bookmarkStart w:id="23" w:name="_Hlk183117555"/>
      <w:r w:rsidRPr="006C476B">
        <w:rPr>
          <w:rFonts w:ascii="Arial" w:hAnsi="Arial" w:cs="Arial"/>
        </w:rPr>
        <w:t xml:space="preserve">Yan Q, Weeks DE, Xin H, Huang H, Swaroop A, Chew EY, </w:t>
      </w:r>
      <w:r w:rsidRPr="006C476B">
        <w:rPr>
          <w:rFonts w:ascii="Arial" w:hAnsi="Arial" w:cs="Arial"/>
          <w:b/>
        </w:rPr>
        <w:t>Ding Y</w:t>
      </w:r>
      <w:r w:rsidRPr="006C476B">
        <w:rPr>
          <w:rFonts w:ascii="Arial" w:hAnsi="Arial" w:cs="Arial"/>
          <w:b/>
          <w:vertAlign w:val="superscript"/>
        </w:rPr>
        <w:t>*</w:t>
      </w:r>
      <w:r w:rsidRPr="006C476B">
        <w:rPr>
          <w:rFonts w:ascii="Arial" w:hAnsi="Arial" w:cs="Arial"/>
        </w:rPr>
        <w:t>, Chen W</w:t>
      </w:r>
      <w:r w:rsidRPr="006C476B">
        <w:rPr>
          <w:rFonts w:ascii="Arial" w:hAnsi="Arial" w:cs="Arial"/>
          <w:vertAlign w:val="superscript"/>
        </w:rPr>
        <w:t>*</w:t>
      </w:r>
      <w:r w:rsidRPr="006C476B">
        <w:rPr>
          <w:rFonts w:ascii="Arial" w:hAnsi="Arial" w:cs="Arial"/>
        </w:rPr>
        <w:t xml:space="preserve"> (2020) Deep-learning-based Prediction of Late Age-Related Macular Degeneration Progression. </w:t>
      </w:r>
      <w:r w:rsidRPr="006C476B">
        <w:rPr>
          <w:rFonts w:ascii="Arial" w:hAnsi="Arial" w:cs="Arial"/>
          <w:i/>
          <w:u w:val="single"/>
        </w:rPr>
        <w:t>Nature Machine Intelligence</w:t>
      </w:r>
      <w:r w:rsidRPr="006C476B">
        <w:rPr>
          <w:rFonts w:ascii="Arial" w:hAnsi="Arial" w:cs="Arial"/>
          <w:i/>
        </w:rPr>
        <w:t xml:space="preserve">. </w:t>
      </w:r>
      <w:r w:rsidRPr="006C476B">
        <w:rPr>
          <w:rFonts w:ascii="Arial" w:hAnsi="Arial" w:cs="Arial"/>
        </w:rPr>
        <w:t>2(2):141-150.</w:t>
      </w:r>
      <w:r w:rsidRPr="006C476B">
        <w:rPr>
          <w:rFonts w:ascii="Arial" w:hAnsi="Arial" w:cs="Arial"/>
          <w:i/>
        </w:rPr>
        <w:t xml:space="preserve"> </w:t>
      </w:r>
      <w:r w:rsidRPr="006C476B">
        <w:rPr>
          <w:rFonts w:ascii="Arial" w:hAnsi="Arial" w:cs="Arial"/>
        </w:rPr>
        <w:t>PMID: 32285025</w:t>
      </w:r>
      <w:bookmarkEnd w:id="23"/>
    </w:p>
    <w:p w14:paraId="5D935FF3" w14:textId="77777777" w:rsidR="00E43D44" w:rsidRPr="006C476B" w:rsidRDefault="00E43D44" w:rsidP="006C476B">
      <w:pPr>
        <w:pStyle w:val="ListParagraph"/>
        <w:numPr>
          <w:ilvl w:val="0"/>
          <w:numId w:val="2"/>
        </w:numPr>
        <w:rPr>
          <w:rFonts w:ascii="Arial" w:hAnsi="Arial" w:cs="Arial"/>
        </w:rPr>
      </w:pPr>
      <w:bookmarkStart w:id="24" w:name="_Hlk183115562"/>
      <w:r w:rsidRPr="006C476B">
        <w:rPr>
          <w:rFonts w:ascii="Arial" w:hAnsi="Arial" w:cs="Arial"/>
          <w:u w:val="single"/>
        </w:rPr>
        <w:t>Wei Y</w:t>
      </w:r>
      <w:r w:rsidRPr="006C476B">
        <w:rPr>
          <w:rFonts w:ascii="Arial" w:hAnsi="Arial" w:cs="Arial"/>
          <w:vertAlign w:val="superscript"/>
        </w:rPr>
        <w:t>+</w:t>
      </w:r>
      <w:r w:rsidRPr="006C476B">
        <w:rPr>
          <w:rFonts w:ascii="Arial" w:hAnsi="Arial" w:cs="Arial"/>
        </w:rPr>
        <w:t xml:space="preserve">, </w:t>
      </w:r>
      <w:r w:rsidRPr="006C476B">
        <w:rPr>
          <w:rFonts w:ascii="Arial" w:hAnsi="Arial" w:cs="Arial"/>
          <w:u w:val="single"/>
        </w:rPr>
        <w:t>Liu Y</w:t>
      </w:r>
      <w:r w:rsidRPr="006C476B">
        <w:rPr>
          <w:rFonts w:ascii="Arial" w:hAnsi="Arial" w:cs="Arial"/>
          <w:vertAlign w:val="superscript"/>
        </w:rPr>
        <w:t>+</w:t>
      </w:r>
      <w:r w:rsidRPr="006C476B">
        <w:rPr>
          <w:rFonts w:ascii="Arial" w:hAnsi="Arial" w:cs="Arial"/>
        </w:rPr>
        <w:t xml:space="preserve">, </w:t>
      </w:r>
      <w:r w:rsidRPr="006C476B">
        <w:rPr>
          <w:rFonts w:ascii="Arial" w:hAnsi="Arial" w:cs="Arial"/>
          <w:u w:val="single"/>
        </w:rPr>
        <w:t>Sun T</w:t>
      </w:r>
      <w:r w:rsidRPr="006C476B">
        <w:rPr>
          <w:rFonts w:ascii="Arial" w:hAnsi="Arial" w:cs="Arial"/>
        </w:rPr>
        <w:t xml:space="preserve">, Chen W, </w:t>
      </w:r>
      <w:r w:rsidRPr="006C476B">
        <w:rPr>
          <w:rFonts w:ascii="Arial" w:hAnsi="Arial" w:cs="Arial"/>
          <w:b/>
        </w:rPr>
        <w:t>Ding Y</w:t>
      </w:r>
      <w:r w:rsidRPr="006C476B">
        <w:rPr>
          <w:rFonts w:ascii="Arial" w:hAnsi="Arial" w:cs="Arial"/>
          <w:b/>
          <w:vertAlign w:val="superscript"/>
        </w:rPr>
        <w:t>*</w:t>
      </w:r>
      <w:r w:rsidRPr="006C476B">
        <w:rPr>
          <w:rFonts w:ascii="Arial" w:hAnsi="Arial" w:cs="Arial"/>
        </w:rPr>
        <w:t>. (2020) Gene-based Association Analysis for Bivariate Time-to-event Data through Functional Regression with Copula Models. (</w:t>
      </w:r>
      <w:r w:rsidRPr="006C476B">
        <w:rPr>
          <w:rFonts w:ascii="Arial" w:hAnsi="Arial" w:cs="Arial"/>
          <w:b/>
          <w:i/>
        </w:rPr>
        <w:t>An earlier version won the 2019 LiDS Conference Student Paper Award</w:t>
      </w:r>
      <w:r w:rsidRPr="006C476B">
        <w:rPr>
          <w:rFonts w:ascii="Arial" w:hAnsi="Arial" w:cs="Arial"/>
          <w:b/>
        </w:rPr>
        <w:t>.</w:t>
      </w:r>
      <w:r w:rsidRPr="006C476B">
        <w:rPr>
          <w:rFonts w:ascii="Arial" w:hAnsi="Arial" w:cs="Arial"/>
        </w:rPr>
        <w:t xml:space="preserve">) </w:t>
      </w:r>
      <w:r w:rsidRPr="006C476B">
        <w:rPr>
          <w:rFonts w:ascii="Arial" w:hAnsi="Arial" w:cs="Arial"/>
          <w:i/>
          <w:u w:val="single"/>
        </w:rPr>
        <w:t>Biometrics</w:t>
      </w:r>
      <w:r w:rsidRPr="006C476B">
        <w:rPr>
          <w:rFonts w:ascii="Arial" w:hAnsi="Arial" w:cs="Arial"/>
          <w:i/>
        </w:rPr>
        <w:t>.</w:t>
      </w:r>
      <w:r w:rsidRPr="006C476B">
        <w:rPr>
          <w:rFonts w:ascii="Arial" w:hAnsi="Arial" w:cs="Arial"/>
        </w:rPr>
        <w:t xml:space="preserve"> 76:619–629.PMID: 31625595</w:t>
      </w:r>
    </w:p>
    <w:p w14:paraId="79D4E71C" w14:textId="77777777" w:rsidR="00E43D44" w:rsidRPr="006C476B" w:rsidRDefault="00E43D44" w:rsidP="006C476B">
      <w:pPr>
        <w:pStyle w:val="ListParagraph"/>
        <w:numPr>
          <w:ilvl w:val="0"/>
          <w:numId w:val="2"/>
        </w:numPr>
        <w:rPr>
          <w:rFonts w:ascii="Arial" w:hAnsi="Arial" w:cs="Arial"/>
        </w:rPr>
      </w:pPr>
      <w:bookmarkStart w:id="25" w:name="_Hlk135777671"/>
      <w:bookmarkEnd w:id="24"/>
      <w:r w:rsidRPr="006C476B">
        <w:rPr>
          <w:rFonts w:ascii="Arial" w:hAnsi="Arial" w:cs="Arial"/>
          <w:u w:val="single"/>
        </w:rPr>
        <w:t>Sun Z</w:t>
      </w:r>
      <w:r w:rsidRPr="006C476B">
        <w:rPr>
          <w:rFonts w:ascii="Arial" w:hAnsi="Arial" w:cs="Arial"/>
        </w:rPr>
        <w:t xml:space="preserve">, Chen L, Xin H, Huang Q, Cillo AR, Tabib T, Kolls JK, Bruno TC, Lafyatis R, Vignali DAA, Chen K, </w:t>
      </w:r>
      <w:r w:rsidRPr="006C476B">
        <w:rPr>
          <w:rFonts w:ascii="Arial" w:hAnsi="Arial" w:cs="Arial"/>
          <w:b/>
        </w:rPr>
        <w:t>Ding Y*</w:t>
      </w:r>
      <w:r w:rsidRPr="006C476B">
        <w:rPr>
          <w:rFonts w:ascii="Arial" w:hAnsi="Arial" w:cs="Arial"/>
        </w:rPr>
        <w:t>, Hu M*, Chen W*. (2019) A Bayesian mixture model for clustering droplet-based single cell transcriptomic data from population studies. (</w:t>
      </w:r>
      <w:r w:rsidRPr="006C476B">
        <w:rPr>
          <w:rFonts w:ascii="Arial" w:hAnsi="Arial" w:cs="Arial"/>
          <w:b/>
          <w:i/>
        </w:rPr>
        <w:t>The earlier version won the 2019 ENAR Distinguished Student Paper Award</w:t>
      </w:r>
      <w:r w:rsidRPr="006C476B">
        <w:rPr>
          <w:rFonts w:ascii="Arial" w:hAnsi="Arial" w:cs="Arial"/>
        </w:rPr>
        <w:t xml:space="preserve">.) </w:t>
      </w:r>
      <w:r w:rsidRPr="006C476B">
        <w:rPr>
          <w:rFonts w:ascii="Arial" w:hAnsi="Arial" w:cs="Arial"/>
          <w:i/>
          <w:u w:val="single"/>
        </w:rPr>
        <w:t>Nature Communications</w:t>
      </w:r>
      <w:r w:rsidRPr="006C476B">
        <w:rPr>
          <w:rFonts w:ascii="Arial" w:hAnsi="Arial" w:cs="Arial"/>
        </w:rPr>
        <w:t>. 10(1):1649. PMID: 30967541</w:t>
      </w:r>
    </w:p>
    <w:p w14:paraId="77B30458" w14:textId="77777777" w:rsidR="00E43D44" w:rsidRPr="006C476B" w:rsidRDefault="00E43D44" w:rsidP="006C476B">
      <w:pPr>
        <w:pStyle w:val="ListParagraph"/>
        <w:numPr>
          <w:ilvl w:val="0"/>
          <w:numId w:val="2"/>
        </w:numPr>
        <w:rPr>
          <w:rFonts w:ascii="Arial" w:hAnsi="Arial" w:cs="Arial"/>
        </w:rPr>
      </w:pPr>
      <w:bookmarkStart w:id="26" w:name="_Hlk44930249"/>
      <w:bookmarkEnd w:id="25"/>
      <w:r w:rsidRPr="006C476B">
        <w:rPr>
          <w:rFonts w:ascii="Arial" w:hAnsi="Arial" w:cs="Arial"/>
          <w:u w:val="single"/>
        </w:rPr>
        <w:t>Sun T</w:t>
      </w:r>
      <w:r w:rsidRPr="006C476B">
        <w:rPr>
          <w:rFonts w:ascii="Arial" w:hAnsi="Arial" w:cs="Arial"/>
          <w:vertAlign w:val="superscript"/>
        </w:rPr>
        <w:t>+</w:t>
      </w:r>
      <w:r w:rsidRPr="006C476B">
        <w:rPr>
          <w:rFonts w:ascii="Arial" w:hAnsi="Arial" w:cs="Arial"/>
        </w:rPr>
        <w:t xml:space="preserve">, </w:t>
      </w:r>
      <w:r w:rsidRPr="006C476B">
        <w:rPr>
          <w:rFonts w:ascii="Arial" w:hAnsi="Arial" w:cs="Arial"/>
          <w:u w:val="single"/>
        </w:rPr>
        <w:t>Liu Y</w:t>
      </w:r>
      <w:r w:rsidRPr="006C476B">
        <w:rPr>
          <w:rFonts w:ascii="Arial" w:hAnsi="Arial" w:cs="Arial"/>
          <w:vertAlign w:val="superscript"/>
        </w:rPr>
        <w:t>+</w:t>
      </w:r>
      <w:r w:rsidRPr="006C476B">
        <w:rPr>
          <w:rFonts w:ascii="Arial" w:hAnsi="Arial" w:cs="Arial"/>
        </w:rPr>
        <w:t xml:space="preserve">, Cook RJ, Chen W, </w:t>
      </w:r>
      <w:r w:rsidRPr="006C476B">
        <w:rPr>
          <w:rFonts w:ascii="Arial" w:hAnsi="Arial" w:cs="Arial"/>
          <w:b/>
        </w:rPr>
        <w:t>Ding Y</w:t>
      </w:r>
      <w:r w:rsidRPr="006C476B">
        <w:rPr>
          <w:rFonts w:ascii="Arial" w:hAnsi="Arial" w:cs="Arial"/>
          <w:b/>
          <w:vertAlign w:val="superscript"/>
        </w:rPr>
        <w:t>*</w:t>
      </w:r>
      <w:r w:rsidRPr="006C476B">
        <w:rPr>
          <w:rFonts w:ascii="Arial" w:hAnsi="Arial" w:cs="Arial"/>
        </w:rPr>
        <w:t>. (2019). Copula-based Score Test for Bivariate Time-to-event Data, with Application to a Genetic Study of AMD Progression. (</w:t>
      </w:r>
      <w:r w:rsidRPr="006C476B">
        <w:rPr>
          <w:rFonts w:ascii="Arial" w:hAnsi="Arial" w:cs="Arial"/>
          <w:b/>
          <w:i/>
        </w:rPr>
        <w:t xml:space="preserve">An earlier version won the </w:t>
      </w:r>
      <w:r w:rsidRPr="006C476B">
        <w:rPr>
          <w:rFonts w:ascii="Arial" w:hAnsi="Arial" w:cs="Arial"/>
          <w:b/>
          <w:bCs/>
          <w:i/>
        </w:rPr>
        <w:t>Best Poster Award in ASA Pittsburgh Chapter 2017 Meeting</w:t>
      </w:r>
      <w:r w:rsidRPr="006C476B">
        <w:rPr>
          <w:rFonts w:ascii="Arial" w:hAnsi="Arial" w:cs="Arial"/>
          <w:bCs/>
        </w:rPr>
        <w:t>.)</w:t>
      </w:r>
      <w:r w:rsidRPr="006C476B">
        <w:rPr>
          <w:rFonts w:ascii="Arial" w:hAnsi="Arial" w:cs="Arial"/>
        </w:rPr>
        <w:t xml:space="preserve"> </w:t>
      </w:r>
      <w:r w:rsidRPr="006C476B">
        <w:rPr>
          <w:rFonts w:ascii="Arial" w:hAnsi="Arial" w:cs="Arial"/>
          <w:i/>
          <w:u w:val="single"/>
        </w:rPr>
        <w:t>Lifetime Data Analysis</w:t>
      </w:r>
      <w:r w:rsidRPr="006C476B">
        <w:rPr>
          <w:rFonts w:ascii="Arial" w:hAnsi="Arial" w:cs="Arial"/>
        </w:rPr>
        <w:t>. 25(3):546-568. PMID: 30560439</w:t>
      </w:r>
      <w:bookmarkEnd w:id="26"/>
    </w:p>
    <w:p w14:paraId="29BAA8D1" w14:textId="77777777" w:rsidR="00E43D44" w:rsidRPr="006C476B" w:rsidRDefault="00E43D44" w:rsidP="006C476B">
      <w:pPr>
        <w:pStyle w:val="ListParagraph"/>
        <w:numPr>
          <w:ilvl w:val="0"/>
          <w:numId w:val="2"/>
        </w:numPr>
        <w:rPr>
          <w:rFonts w:ascii="Arial" w:hAnsi="Arial" w:cs="Arial"/>
        </w:rPr>
      </w:pPr>
      <w:r w:rsidRPr="006C476B">
        <w:rPr>
          <w:rFonts w:ascii="Arial" w:hAnsi="Arial" w:cs="Arial"/>
        </w:rPr>
        <w:t xml:space="preserve">Lin HM, Xu H, </w:t>
      </w:r>
      <w:r w:rsidRPr="006C476B">
        <w:rPr>
          <w:rFonts w:ascii="Arial" w:hAnsi="Arial" w:cs="Arial"/>
          <w:b/>
        </w:rPr>
        <w:t>Ding Y</w:t>
      </w:r>
      <w:r w:rsidRPr="006C476B">
        <w:rPr>
          <w:rFonts w:ascii="Arial" w:hAnsi="Arial" w:cs="Arial"/>
        </w:rPr>
        <w:t xml:space="preserve">, Hsu JC. (2019). Correct and Logical Inference on Efficacy in Subgroups and Their Mixture for Binary Outcomes. </w:t>
      </w:r>
      <w:r w:rsidRPr="006C476B">
        <w:rPr>
          <w:rFonts w:ascii="Arial" w:hAnsi="Arial" w:cs="Arial"/>
          <w:i/>
          <w:u w:val="single"/>
        </w:rPr>
        <w:t>Biometrical Journal</w:t>
      </w:r>
      <w:r w:rsidRPr="006C476B">
        <w:rPr>
          <w:rFonts w:ascii="Arial" w:hAnsi="Arial" w:cs="Arial"/>
        </w:rPr>
        <w:t>. 61(2): 8-26. PMID: 30353566</w:t>
      </w:r>
    </w:p>
    <w:p w14:paraId="78EB35B6" w14:textId="77777777" w:rsidR="00E43D44" w:rsidRPr="006C476B" w:rsidRDefault="00E43D44" w:rsidP="006C476B">
      <w:pPr>
        <w:pStyle w:val="ListParagraph"/>
        <w:numPr>
          <w:ilvl w:val="0"/>
          <w:numId w:val="2"/>
        </w:numPr>
        <w:rPr>
          <w:rFonts w:ascii="Arial" w:hAnsi="Arial" w:cs="Arial"/>
        </w:rPr>
      </w:pPr>
      <w:bookmarkStart w:id="27" w:name="_Hlk6435178"/>
      <w:bookmarkStart w:id="28" w:name="_Hlk183115261"/>
      <w:r w:rsidRPr="006C476B">
        <w:rPr>
          <w:rFonts w:ascii="Arial" w:hAnsi="Arial" w:cs="Arial"/>
          <w:b/>
        </w:rPr>
        <w:t>D</w:t>
      </w:r>
      <w:r w:rsidRPr="006C476B">
        <w:rPr>
          <w:rFonts w:ascii="Arial" w:hAnsi="Arial" w:cs="Arial"/>
        </w:rPr>
        <w:t>i</w:t>
      </w:r>
      <w:r w:rsidRPr="006C476B">
        <w:rPr>
          <w:rFonts w:ascii="Arial" w:hAnsi="Arial" w:cs="Arial"/>
          <w:b/>
        </w:rPr>
        <w:t>ng Y</w:t>
      </w:r>
      <w:r w:rsidRPr="006C476B">
        <w:rPr>
          <w:rFonts w:ascii="Arial" w:hAnsi="Arial" w:cs="Arial"/>
          <w:b/>
          <w:vertAlign w:val="superscript"/>
        </w:rPr>
        <w:t>*</w:t>
      </w:r>
      <w:r w:rsidRPr="006C476B">
        <w:rPr>
          <w:rFonts w:ascii="Arial" w:hAnsi="Arial" w:cs="Arial"/>
          <w:b/>
        </w:rPr>
        <w:t xml:space="preserve">, </w:t>
      </w:r>
      <w:r w:rsidRPr="006C476B">
        <w:rPr>
          <w:rFonts w:ascii="Arial" w:hAnsi="Arial" w:cs="Arial"/>
        </w:rPr>
        <w:t xml:space="preserve">Li GY, Liu Y, Ruberg SJ, Hsu JC. (2018). Confident Inference For SNP Effects On Treatment Efficacy. </w:t>
      </w:r>
      <w:r w:rsidRPr="006C476B">
        <w:rPr>
          <w:rFonts w:ascii="Arial" w:hAnsi="Arial" w:cs="Arial"/>
          <w:i/>
          <w:u w:val="single"/>
        </w:rPr>
        <w:t>Annals of Applied Statistics</w:t>
      </w:r>
      <w:r w:rsidRPr="006C476B">
        <w:rPr>
          <w:rFonts w:ascii="Arial" w:hAnsi="Arial" w:cs="Arial"/>
          <w:i/>
        </w:rPr>
        <w:t>.</w:t>
      </w:r>
      <w:r w:rsidRPr="006C476B">
        <w:rPr>
          <w:rFonts w:ascii="Arial" w:hAnsi="Arial" w:cs="Arial"/>
        </w:rPr>
        <w:t xml:space="preserve"> 12(3): 1727-1748.</w:t>
      </w:r>
      <w:bookmarkEnd w:id="27"/>
      <w:r w:rsidRPr="006C476B">
        <w:rPr>
          <w:rFonts w:ascii="Arial" w:hAnsi="Arial" w:cs="Arial"/>
        </w:rPr>
        <w:t xml:space="preserve">  </w:t>
      </w:r>
    </w:p>
    <w:bookmarkEnd w:id="28"/>
    <w:p w14:paraId="72787482" w14:textId="77777777" w:rsidR="00E43D44" w:rsidRPr="006C476B" w:rsidRDefault="00E43D44" w:rsidP="006C476B">
      <w:pPr>
        <w:pStyle w:val="ListParagraph"/>
        <w:numPr>
          <w:ilvl w:val="0"/>
          <w:numId w:val="2"/>
        </w:numPr>
        <w:rPr>
          <w:rFonts w:ascii="Arial" w:hAnsi="Arial" w:cs="Arial"/>
        </w:rPr>
      </w:pPr>
      <w:r w:rsidRPr="006C476B">
        <w:rPr>
          <w:rFonts w:ascii="Arial" w:hAnsi="Arial" w:cs="Arial"/>
          <w:b/>
        </w:rPr>
        <w:t>Ding Y</w:t>
      </w:r>
      <w:r w:rsidRPr="006C476B">
        <w:rPr>
          <w:rFonts w:ascii="Arial" w:hAnsi="Arial" w:cs="Arial"/>
          <w:b/>
          <w:vertAlign w:val="superscript"/>
        </w:rPr>
        <w:t>*,+</w:t>
      </w:r>
      <w:r w:rsidRPr="006C476B">
        <w:rPr>
          <w:rFonts w:ascii="Arial" w:hAnsi="Arial" w:cs="Arial"/>
        </w:rPr>
        <w:t>, Kong S</w:t>
      </w:r>
      <w:r w:rsidRPr="006C476B">
        <w:rPr>
          <w:rFonts w:ascii="Arial" w:hAnsi="Arial" w:cs="Arial"/>
          <w:vertAlign w:val="superscript"/>
        </w:rPr>
        <w:t>+</w:t>
      </w:r>
      <w:r w:rsidRPr="006C476B">
        <w:rPr>
          <w:rFonts w:ascii="Arial" w:hAnsi="Arial" w:cs="Arial"/>
        </w:rPr>
        <w:t xml:space="preserve">, Kang S, Chen W. (2018). A Semiparametric Imputation Approach for Regression with Censored Covariate, with Application to an AMD Progression Study. </w:t>
      </w:r>
      <w:r w:rsidRPr="006C476B">
        <w:rPr>
          <w:rFonts w:ascii="Arial" w:hAnsi="Arial" w:cs="Arial"/>
          <w:i/>
          <w:u w:val="single"/>
        </w:rPr>
        <w:t>Statistics in Medicine</w:t>
      </w:r>
      <w:r w:rsidRPr="006C476B">
        <w:rPr>
          <w:rFonts w:ascii="Arial" w:hAnsi="Arial" w:cs="Arial"/>
          <w:i/>
        </w:rPr>
        <w:t>.</w:t>
      </w:r>
      <w:r w:rsidRPr="006C476B">
        <w:rPr>
          <w:rFonts w:ascii="Arial" w:hAnsi="Arial" w:cs="Arial"/>
        </w:rPr>
        <w:t xml:space="preserve"> 37(23): 3293-3308. PMID: 39845616</w:t>
      </w:r>
    </w:p>
    <w:p w14:paraId="121AA6ED" w14:textId="77777777" w:rsidR="00E43D44" w:rsidRPr="006C476B" w:rsidRDefault="00E43D44" w:rsidP="006C476B">
      <w:pPr>
        <w:pStyle w:val="ListParagraph"/>
        <w:numPr>
          <w:ilvl w:val="0"/>
          <w:numId w:val="2"/>
        </w:numPr>
        <w:rPr>
          <w:rFonts w:ascii="Arial" w:hAnsi="Arial" w:cs="Arial"/>
        </w:rPr>
      </w:pPr>
      <w:r w:rsidRPr="006C476B">
        <w:rPr>
          <w:rFonts w:ascii="Arial" w:hAnsi="Arial" w:cs="Arial"/>
        </w:rPr>
        <w:t>Yan Q</w:t>
      </w:r>
      <w:r w:rsidRPr="006C476B">
        <w:rPr>
          <w:rFonts w:ascii="Arial" w:hAnsi="Arial" w:cs="Arial"/>
          <w:vertAlign w:val="superscript"/>
        </w:rPr>
        <w:t>+</w:t>
      </w:r>
      <w:r w:rsidRPr="006C476B">
        <w:rPr>
          <w:rFonts w:ascii="Arial" w:hAnsi="Arial" w:cs="Arial"/>
        </w:rPr>
        <w:t xml:space="preserve">, </w:t>
      </w:r>
      <w:r w:rsidRPr="006C476B">
        <w:rPr>
          <w:rFonts w:ascii="Arial" w:hAnsi="Arial" w:cs="Arial"/>
          <w:b/>
        </w:rPr>
        <w:t>Ding Y</w:t>
      </w:r>
      <w:r w:rsidRPr="006C476B">
        <w:rPr>
          <w:rFonts w:ascii="Arial" w:hAnsi="Arial" w:cs="Arial"/>
          <w:vertAlign w:val="superscript"/>
        </w:rPr>
        <w:t>+</w:t>
      </w:r>
      <w:r w:rsidRPr="006C476B">
        <w:rPr>
          <w:rFonts w:ascii="Arial" w:hAnsi="Arial" w:cs="Arial"/>
        </w:rPr>
        <w:t xml:space="preserve">, </w:t>
      </w:r>
      <w:r w:rsidRPr="006C476B">
        <w:rPr>
          <w:rFonts w:ascii="Arial" w:hAnsi="Arial" w:cs="Arial"/>
          <w:u w:val="single"/>
        </w:rPr>
        <w:t>Liu Y</w:t>
      </w:r>
      <w:r w:rsidRPr="006C476B">
        <w:rPr>
          <w:rFonts w:ascii="Arial" w:hAnsi="Arial" w:cs="Arial"/>
        </w:rPr>
        <w:t xml:space="preserve">, </w:t>
      </w:r>
      <w:r w:rsidRPr="006C476B">
        <w:rPr>
          <w:rFonts w:ascii="Arial" w:hAnsi="Arial" w:cs="Arial"/>
          <w:u w:val="single"/>
        </w:rPr>
        <w:t>Sun T</w:t>
      </w:r>
      <w:r w:rsidRPr="006C476B">
        <w:rPr>
          <w:rFonts w:ascii="Arial" w:hAnsi="Arial" w:cs="Arial"/>
        </w:rPr>
        <w:t xml:space="preserve">, Fritsche LG, Clemons T, Ratnapriya R, Klein ML, Cook RJ, Liu Y, Fan R, Wei L, Abecasis GR, Swaroop A, Chew EY, Weeks DE, Chen W. (2018). Genome-wide Analysis of Disease Progression in Age-related Macular Degeneration. </w:t>
      </w:r>
      <w:r w:rsidRPr="006C476B">
        <w:rPr>
          <w:rFonts w:ascii="Arial" w:hAnsi="Arial" w:cs="Arial"/>
          <w:i/>
          <w:u w:val="single"/>
        </w:rPr>
        <w:t>Human Molecular Genetics</w:t>
      </w:r>
      <w:r w:rsidRPr="006C476B">
        <w:rPr>
          <w:rFonts w:ascii="Arial" w:hAnsi="Arial" w:cs="Arial"/>
        </w:rPr>
        <w:t>. 27(5):929-940. PMID: 29346644</w:t>
      </w:r>
    </w:p>
    <w:p w14:paraId="238283C7" w14:textId="77777777" w:rsidR="00E43D44" w:rsidRPr="006C476B" w:rsidRDefault="00E43D44" w:rsidP="006C476B">
      <w:pPr>
        <w:pStyle w:val="ListParagraph"/>
        <w:numPr>
          <w:ilvl w:val="0"/>
          <w:numId w:val="2"/>
        </w:numPr>
        <w:rPr>
          <w:rFonts w:ascii="Arial" w:hAnsi="Arial" w:cs="Arial"/>
        </w:rPr>
      </w:pPr>
      <w:r w:rsidRPr="006C476B">
        <w:rPr>
          <w:rFonts w:ascii="Arial" w:hAnsi="Arial" w:cs="Arial"/>
          <w:u w:val="single"/>
        </w:rPr>
        <w:t>Sun Z</w:t>
      </w:r>
      <w:r w:rsidRPr="006C476B">
        <w:rPr>
          <w:rFonts w:ascii="Arial" w:hAnsi="Arial" w:cs="Arial"/>
        </w:rPr>
        <w:t xml:space="preserve">, Wang T, Deng K, Wang X-F, Lafyatis R, </w:t>
      </w:r>
      <w:r w:rsidRPr="006C476B">
        <w:rPr>
          <w:rFonts w:ascii="Arial" w:hAnsi="Arial" w:cs="Arial"/>
          <w:b/>
        </w:rPr>
        <w:t>Ding Y</w:t>
      </w:r>
      <w:r w:rsidRPr="006C476B">
        <w:rPr>
          <w:rFonts w:ascii="Arial" w:hAnsi="Arial" w:cs="Arial"/>
        </w:rPr>
        <w:t xml:space="preserve">, Hu M, Chen W. (2018). DIMM-SC: A Dirichlet mixture model for clustering droplet-based single cell transcriptomic data. </w:t>
      </w:r>
      <w:r w:rsidRPr="006C476B">
        <w:rPr>
          <w:rFonts w:ascii="Arial" w:hAnsi="Arial" w:cs="Arial"/>
          <w:i/>
          <w:u w:val="single"/>
        </w:rPr>
        <w:t>Bioinformatics</w:t>
      </w:r>
      <w:r w:rsidRPr="006C476B">
        <w:rPr>
          <w:rFonts w:ascii="Arial" w:hAnsi="Arial" w:cs="Arial"/>
          <w:i/>
        </w:rPr>
        <w:t>.</w:t>
      </w:r>
      <w:r w:rsidRPr="006C476B">
        <w:rPr>
          <w:rFonts w:ascii="Arial" w:hAnsi="Arial" w:cs="Arial"/>
        </w:rPr>
        <w:t xml:space="preserve"> 34(1):139-146.</w:t>
      </w:r>
      <w:r w:rsidRPr="006C476B">
        <w:rPr>
          <w:rFonts w:ascii="Arial" w:hAnsi="Arial" w:cs="Arial"/>
          <w:i/>
        </w:rPr>
        <w:t xml:space="preserve"> </w:t>
      </w:r>
      <w:r w:rsidRPr="006C476B">
        <w:rPr>
          <w:rFonts w:ascii="Arial" w:hAnsi="Arial" w:cs="Arial"/>
        </w:rPr>
        <w:t>PMID: 29036318</w:t>
      </w:r>
    </w:p>
    <w:p w14:paraId="61062D2D" w14:textId="77777777" w:rsidR="00E43D44" w:rsidRPr="006C476B" w:rsidRDefault="00E43D44" w:rsidP="006C476B">
      <w:pPr>
        <w:pStyle w:val="ListParagraph"/>
        <w:numPr>
          <w:ilvl w:val="0"/>
          <w:numId w:val="2"/>
        </w:numPr>
        <w:rPr>
          <w:rFonts w:ascii="Arial" w:hAnsi="Arial" w:cs="Arial"/>
          <w:i/>
        </w:rPr>
      </w:pPr>
      <w:r w:rsidRPr="006C476B">
        <w:rPr>
          <w:rFonts w:ascii="Arial" w:hAnsi="Arial" w:cs="Arial"/>
          <w:b/>
        </w:rPr>
        <w:t>Ding Y</w:t>
      </w:r>
      <w:r w:rsidRPr="006C476B">
        <w:rPr>
          <w:rFonts w:ascii="Arial" w:hAnsi="Arial" w:cs="Arial"/>
        </w:rPr>
        <w:t xml:space="preserve">, </w:t>
      </w:r>
      <w:r w:rsidRPr="006C476B">
        <w:rPr>
          <w:rFonts w:ascii="Arial" w:hAnsi="Arial" w:cs="Arial"/>
          <w:u w:val="single"/>
        </w:rPr>
        <w:t>Liu Y</w:t>
      </w:r>
      <w:r w:rsidRPr="006C476B">
        <w:rPr>
          <w:rFonts w:ascii="Arial" w:hAnsi="Arial" w:cs="Arial"/>
        </w:rPr>
        <w:t xml:space="preserve">, Yan Q, Fritsche LG, Cook RJ, Clemons T, Ratnapriya R, Klein ML, Abecasis GR, Swaroop A, Chew EY, Weeks DE, Chen W. (2017). Bivariate Analysis of Age-Related Macular Degeneration Progression Using Genetic Risk Scores. </w:t>
      </w:r>
      <w:r w:rsidRPr="006C476B">
        <w:rPr>
          <w:rFonts w:ascii="Arial" w:hAnsi="Arial" w:cs="Arial"/>
          <w:i/>
          <w:u w:val="single"/>
        </w:rPr>
        <w:t>Genetics</w:t>
      </w:r>
      <w:r w:rsidRPr="006C476B">
        <w:rPr>
          <w:rFonts w:ascii="Arial" w:hAnsi="Arial" w:cs="Arial"/>
          <w:i/>
        </w:rPr>
        <w:t xml:space="preserve">. </w:t>
      </w:r>
      <w:r w:rsidRPr="006C476B">
        <w:rPr>
          <w:rFonts w:ascii="Arial" w:hAnsi="Arial" w:cs="Arial"/>
        </w:rPr>
        <w:t>206(1):119-133. PMID: 28341650 (</w:t>
      </w:r>
      <w:r w:rsidRPr="006C476B">
        <w:rPr>
          <w:rFonts w:ascii="Arial" w:hAnsi="Arial" w:cs="Arial"/>
          <w:b/>
          <w:bCs/>
          <w:i/>
        </w:rPr>
        <w:t>Received editorial highlight and media reports.</w:t>
      </w:r>
      <w:r w:rsidRPr="006C476B">
        <w:rPr>
          <w:rFonts w:ascii="Arial" w:hAnsi="Arial" w:cs="Arial"/>
          <w:i/>
        </w:rPr>
        <w:t>)</w:t>
      </w:r>
    </w:p>
    <w:p w14:paraId="450006EA" w14:textId="77777777" w:rsidR="00E43D44" w:rsidRPr="006C476B" w:rsidRDefault="00E43D44" w:rsidP="006C476B">
      <w:pPr>
        <w:pStyle w:val="ListParagraph"/>
        <w:numPr>
          <w:ilvl w:val="0"/>
          <w:numId w:val="2"/>
        </w:numPr>
        <w:rPr>
          <w:rFonts w:ascii="Arial" w:hAnsi="Arial" w:cs="Arial"/>
        </w:rPr>
      </w:pPr>
      <w:bookmarkStart w:id="29" w:name="_Hlk522614381"/>
      <w:r w:rsidRPr="006C476B">
        <w:rPr>
          <w:rFonts w:ascii="Arial" w:hAnsi="Arial" w:cs="Arial"/>
        </w:rPr>
        <w:t xml:space="preserve">Wang T, Ren Z, </w:t>
      </w:r>
      <w:r w:rsidRPr="006C476B">
        <w:rPr>
          <w:rFonts w:ascii="Arial" w:hAnsi="Arial" w:cs="Arial"/>
          <w:b/>
        </w:rPr>
        <w:t>Ding Y</w:t>
      </w:r>
      <w:r w:rsidRPr="006C476B">
        <w:rPr>
          <w:rFonts w:ascii="Arial" w:hAnsi="Arial" w:cs="Arial"/>
        </w:rPr>
        <w:t xml:space="preserve">, Zhou F, </w:t>
      </w:r>
      <w:r w:rsidRPr="006C476B">
        <w:rPr>
          <w:rFonts w:ascii="Arial" w:hAnsi="Arial" w:cs="Arial"/>
          <w:u w:val="single"/>
        </w:rPr>
        <w:t>Sun Z</w:t>
      </w:r>
      <w:r w:rsidRPr="006C476B">
        <w:rPr>
          <w:rFonts w:ascii="Arial" w:hAnsi="Arial" w:cs="Arial"/>
        </w:rPr>
        <w:t xml:space="preserve">, MacDonald ML, Sweet RA, Wang J, Chen W. (2016). FastGGM: An efficient algorithm for the inference of Gaussian graphical model in biological networks. </w:t>
      </w:r>
      <w:r w:rsidRPr="006C476B">
        <w:rPr>
          <w:rFonts w:ascii="Arial" w:hAnsi="Arial" w:cs="Arial"/>
          <w:i/>
          <w:u w:val="single"/>
        </w:rPr>
        <w:t>PLoS Computational Biology</w:t>
      </w:r>
      <w:r w:rsidRPr="006C476B">
        <w:rPr>
          <w:rFonts w:ascii="Arial" w:hAnsi="Arial" w:cs="Arial"/>
          <w:i/>
        </w:rPr>
        <w:t xml:space="preserve">. </w:t>
      </w:r>
      <w:r w:rsidRPr="006C476B">
        <w:rPr>
          <w:rFonts w:ascii="Arial" w:hAnsi="Arial" w:cs="Arial"/>
        </w:rPr>
        <w:t>12(2):e1004755. PMID: 26872036</w:t>
      </w:r>
      <w:bookmarkEnd w:id="29"/>
    </w:p>
    <w:p w14:paraId="2D162A9B" w14:textId="77777777" w:rsidR="00E43D44" w:rsidRPr="006C476B" w:rsidRDefault="00E43D44" w:rsidP="006C476B">
      <w:pPr>
        <w:pStyle w:val="ListParagraph"/>
        <w:numPr>
          <w:ilvl w:val="0"/>
          <w:numId w:val="2"/>
        </w:numPr>
        <w:rPr>
          <w:rFonts w:ascii="Arial" w:hAnsi="Arial" w:cs="Arial"/>
        </w:rPr>
      </w:pPr>
      <w:r w:rsidRPr="006C476B">
        <w:rPr>
          <w:rFonts w:ascii="Arial" w:hAnsi="Arial" w:cs="Arial"/>
        </w:rPr>
        <w:t xml:space="preserve">Fan R, Wang Y, Yan Q, </w:t>
      </w:r>
      <w:r w:rsidRPr="006C476B">
        <w:rPr>
          <w:rFonts w:ascii="Arial" w:hAnsi="Arial" w:cs="Arial"/>
          <w:b/>
        </w:rPr>
        <w:t>Ding Y</w:t>
      </w:r>
      <w:r w:rsidRPr="006C476B">
        <w:rPr>
          <w:rFonts w:ascii="Arial" w:hAnsi="Arial" w:cs="Arial"/>
        </w:rPr>
        <w:t xml:space="preserve">, Weeks DE, Lu Z, Ren H, Cook R J, Xiong M, Swaroop A, Chew E Y, Chen W. (2016). Gene-based Association Analysis for Censored Traits Via Fixed Effect Functional Regressions. </w:t>
      </w:r>
      <w:r w:rsidRPr="006C476B">
        <w:rPr>
          <w:rFonts w:ascii="Arial" w:hAnsi="Arial" w:cs="Arial"/>
          <w:i/>
          <w:u w:val="single"/>
        </w:rPr>
        <w:t>Genetic Epidemiology</w:t>
      </w:r>
      <w:r w:rsidRPr="006C476B">
        <w:rPr>
          <w:rFonts w:ascii="Arial" w:hAnsi="Arial" w:cs="Arial"/>
        </w:rPr>
        <w:t>. 40(2):133-43. PMID: 26782979</w:t>
      </w:r>
    </w:p>
    <w:p w14:paraId="466D4FDB" w14:textId="77777777" w:rsidR="00E43D44" w:rsidRPr="006C476B" w:rsidRDefault="00E43D44" w:rsidP="006C476B">
      <w:pPr>
        <w:pStyle w:val="ListParagraph"/>
        <w:numPr>
          <w:ilvl w:val="0"/>
          <w:numId w:val="2"/>
        </w:numPr>
        <w:rPr>
          <w:rFonts w:ascii="Arial" w:hAnsi="Arial" w:cs="Arial"/>
        </w:rPr>
      </w:pPr>
      <w:bookmarkStart w:id="30" w:name="_Hlk6435119"/>
      <w:r w:rsidRPr="006C476B">
        <w:rPr>
          <w:rFonts w:ascii="Arial" w:hAnsi="Arial" w:cs="Arial"/>
          <w:b/>
        </w:rPr>
        <w:t>Ding Y</w:t>
      </w:r>
      <w:r w:rsidRPr="006C476B">
        <w:rPr>
          <w:rFonts w:ascii="Arial" w:hAnsi="Arial" w:cs="Arial"/>
          <w:vertAlign w:val="superscript"/>
        </w:rPr>
        <w:t>*</w:t>
      </w:r>
      <w:r w:rsidRPr="006C476B">
        <w:rPr>
          <w:rFonts w:ascii="Arial" w:hAnsi="Arial" w:cs="Arial"/>
        </w:rPr>
        <w:t xml:space="preserve">, Lin HM, Hsu JC. (2016). Subgroup Mixable Inference on Treatment Efficacy in Mixture Populations, with an Application to Time-to-Event Outcomes. </w:t>
      </w:r>
      <w:r w:rsidRPr="006C476B">
        <w:rPr>
          <w:rFonts w:ascii="Arial" w:hAnsi="Arial" w:cs="Arial"/>
          <w:i/>
          <w:u w:val="single"/>
        </w:rPr>
        <w:t>Statistics in Medicine</w:t>
      </w:r>
      <w:r w:rsidRPr="006C476B">
        <w:rPr>
          <w:rFonts w:ascii="Arial" w:hAnsi="Arial" w:cs="Arial"/>
          <w:i/>
        </w:rPr>
        <w:t xml:space="preserve">. </w:t>
      </w:r>
      <w:r w:rsidRPr="006C476B">
        <w:rPr>
          <w:rFonts w:ascii="Arial" w:hAnsi="Arial" w:cs="Arial"/>
        </w:rPr>
        <w:t>35(10):1580-94. PMID: 26646305</w:t>
      </w:r>
      <w:bookmarkEnd w:id="30"/>
    </w:p>
    <w:p w14:paraId="6A9D4C56" w14:textId="77777777" w:rsidR="00E43D44" w:rsidRPr="006C476B" w:rsidRDefault="00E43D44" w:rsidP="006C476B">
      <w:pPr>
        <w:pStyle w:val="ListParagraph"/>
        <w:numPr>
          <w:ilvl w:val="0"/>
          <w:numId w:val="2"/>
        </w:numPr>
        <w:rPr>
          <w:rFonts w:ascii="Arial" w:hAnsi="Arial" w:cs="Arial"/>
        </w:rPr>
      </w:pPr>
      <w:bookmarkStart w:id="31" w:name="_Hlk183115344"/>
      <w:r w:rsidRPr="006C476B">
        <w:rPr>
          <w:rFonts w:ascii="Arial" w:hAnsi="Arial" w:cs="Arial"/>
          <w:b/>
        </w:rPr>
        <w:t>Ding Y</w:t>
      </w:r>
      <w:r w:rsidRPr="006C476B">
        <w:rPr>
          <w:rFonts w:ascii="Arial" w:hAnsi="Arial" w:cs="Arial"/>
          <w:vertAlign w:val="superscript"/>
        </w:rPr>
        <w:t>*</w:t>
      </w:r>
      <w:r w:rsidRPr="006C476B">
        <w:rPr>
          <w:rFonts w:ascii="Arial" w:hAnsi="Arial" w:cs="Arial"/>
        </w:rPr>
        <w:t xml:space="preserve">, Nan B. (2015). Estimating Mean Survival Time: When is it Possible? </w:t>
      </w:r>
      <w:r w:rsidRPr="006C476B">
        <w:rPr>
          <w:rFonts w:ascii="Arial" w:hAnsi="Arial" w:cs="Arial"/>
          <w:i/>
          <w:u w:val="single"/>
        </w:rPr>
        <w:t>Scandinavian Journal of Statistics</w:t>
      </w:r>
      <w:r w:rsidRPr="006C476B">
        <w:rPr>
          <w:rFonts w:ascii="Arial" w:hAnsi="Arial" w:cs="Arial"/>
          <w:i/>
        </w:rPr>
        <w:t xml:space="preserve">. </w:t>
      </w:r>
      <w:r w:rsidRPr="006C476B">
        <w:rPr>
          <w:rFonts w:ascii="Arial" w:hAnsi="Arial" w:cs="Arial"/>
        </w:rPr>
        <w:t>42(2):397-413. PMID: 26019387</w:t>
      </w:r>
    </w:p>
    <w:bookmarkEnd w:id="31"/>
    <w:p w14:paraId="2F867FE5" w14:textId="774DE9B6" w:rsidR="00E43D44" w:rsidRPr="006C476B" w:rsidRDefault="00E43D44" w:rsidP="006C476B">
      <w:pPr>
        <w:pStyle w:val="ListParagraph"/>
        <w:numPr>
          <w:ilvl w:val="0"/>
          <w:numId w:val="2"/>
        </w:numPr>
        <w:rPr>
          <w:rFonts w:ascii="Arial" w:hAnsi="Arial" w:cs="Arial"/>
        </w:rPr>
      </w:pPr>
      <w:r w:rsidRPr="006C476B">
        <w:rPr>
          <w:rFonts w:ascii="Arial" w:hAnsi="Arial" w:cs="Arial"/>
          <w:b/>
        </w:rPr>
        <w:t>Ding Y</w:t>
      </w:r>
      <w:r w:rsidRPr="006C476B">
        <w:rPr>
          <w:rFonts w:ascii="Arial" w:hAnsi="Arial" w:cs="Arial"/>
        </w:rPr>
        <w:t xml:space="preserve">, Fu H. (2013). Bayesian Indirect and Mixed Treatment Comparisons Across Longitudinal Time Points. </w:t>
      </w:r>
      <w:r w:rsidRPr="006C476B">
        <w:rPr>
          <w:rFonts w:ascii="Arial" w:hAnsi="Arial" w:cs="Arial"/>
          <w:i/>
          <w:u w:val="single"/>
        </w:rPr>
        <w:t>Statistics in Medicine</w:t>
      </w:r>
      <w:r w:rsidRPr="006C476B">
        <w:rPr>
          <w:rFonts w:ascii="Arial" w:hAnsi="Arial" w:cs="Arial"/>
          <w:i/>
        </w:rPr>
        <w:t xml:space="preserve">. </w:t>
      </w:r>
      <w:r w:rsidRPr="006C476B">
        <w:rPr>
          <w:rFonts w:ascii="Arial" w:hAnsi="Arial" w:cs="Arial"/>
        </w:rPr>
        <w:t>32 (15):2613-28. PMID: 23229717</w:t>
      </w:r>
    </w:p>
    <w:p w14:paraId="55E5494F" w14:textId="77777777" w:rsidR="00E43D44" w:rsidRPr="006C476B" w:rsidRDefault="00E43D44" w:rsidP="006C476B">
      <w:pPr>
        <w:pStyle w:val="ListParagraph"/>
        <w:numPr>
          <w:ilvl w:val="0"/>
          <w:numId w:val="2"/>
        </w:numPr>
        <w:rPr>
          <w:rFonts w:ascii="Arial" w:hAnsi="Arial" w:cs="Arial"/>
        </w:rPr>
      </w:pPr>
      <w:r w:rsidRPr="006C476B">
        <w:rPr>
          <w:rFonts w:ascii="Arial" w:hAnsi="Arial" w:cs="Arial"/>
        </w:rPr>
        <w:t xml:space="preserve">Banerjee M, </w:t>
      </w:r>
      <w:r w:rsidRPr="006C476B">
        <w:rPr>
          <w:rFonts w:ascii="Arial" w:hAnsi="Arial" w:cs="Arial"/>
          <w:b/>
        </w:rPr>
        <w:t>Ding Y</w:t>
      </w:r>
      <w:r w:rsidRPr="006C476B">
        <w:rPr>
          <w:rFonts w:ascii="Arial" w:hAnsi="Arial" w:cs="Arial"/>
        </w:rPr>
        <w:t xml:space="preserve">, Noone A. (2012). Identifying Representative Trees from Ensembles. </w:t>
      </w:r>
      <w:r w:rsidRPr="006C476B">
        <w:rPr>
          <w:rFonts w:ascii="Arial" w:hAnsi="Arial" w:cs="Arial"/>
          <w:i/>
          <w:u w:val="single"/>
        </w:rPr>
        <w:t>Statistics in Medicine</w:t>
      </w:r>
      <w:r w:rsidRPr="006C476B">
        <w:rPr>
          <w:rFonts w:ascii="Arial" w:hAnsi="Arial" w:cs="Arial"/>
          <w:i/>
        </w:rPr>
        <w:t xml:space="preserve">. </w:t>
      </w:r>
      <w:r w:rsidRPr="006C476B">
        <w:rPr>
          <w:rFonts w:ascii="Arial" w:hAnsi="Arial" w:cs="Arial"/>
        </w:rPr>
        <w:t>31(15):1601-16. PMID: 22302520</w:t>
      </w:r>
    </w:p>
    <w:p w14:paraId="583A42B9" w14:textId="77777777" w:rsidR="00E43D44" w:rsidRPr="006C476B" w:rsidRDefault="00E43D44" w:rsidP="006C476B">
      <w:pPr>
        <w:pStyle w:val="ListParagraph"/>
        <w:numPr>
          <w:ilvl w:val="0"/>
          <w:numId w:val="2"/>
        </w:numPr>
        <w:rPr>
          <w:rFonts w:ascii="Arial" w:hAnsi="Arial" w:cs="Arial"/>
        </w:rPr>
      </w:pPr>
      <w:bookmarkStart w:id="32" w:name="_Hlk183115368"/>
      <w:r w:rsidRPr="006C476B">
        <w:rPr>
          <w:rFonts w:ascii="Arial" w:hAnsi="Arial" w:cs="Arial"/>
          <w:b/>
        </w:rPr>
        <w:t xml:space="preserve">Ding Y, </w:t>
      </w:r>
      <w:r w:rsidRPr="006C476B">
        <w:rPr>
          <w:rFonts w:ascii="Arial" w:hAnsi="Arial" w:cs="Arial"/>
        </w:rPr>
        <w:t>Nan B. (2011). A Sieve M-theorem for Bundled Parameters in Semiparametric Models, with Application to the Efficient Estimation in a Linear Model for Censored Data. (</w:t>
      </w:r>
      <w:r w:rsidRPr="006C476B">
        <w:rPr>
          <w:rFonts w:ascii="Arial" w:hAnsi="Arial" w:cs="Arial"/>
          <w:b/>
          <w:bCs/>
          <w:i/>
          <w:iCs/>
        </w:rPr>
        <w:t>An</w:t>
      </w:r>
      <w:r w:rsidRPr="006C476B">
        <w:rPr>
          <w:rFonts w:ascii="Arial" w:hAnsi="Arial" w:cs="Arial"/>
          <w:b/>
          <w:i/>
        </w:rPr>
        <w:t xml:space="preserve"> earlier version won the 2010 ENAR Distinguished Student Paper Award</w:t>
      </w:r>
      <w:r w:rsidRPr="006C476B">
        <w:rPr>
          <w:rFonts w:ascii="Arial" w:hAnsi="Arial" w:cs="Arial"/>
        </w:rPr>
        <w:t xml:space="preserve">.) </w:t>
      </w:r>
      <w:r w:rsidRPr="006C476B">
        <w:rPr>
          <w:rFonts w:ascii="Arial" w:hAnsi="Arial" w:cs="Arial"/>
          <w:i/>
          <w:u w:val="single"/>
        </w:rPr>
        <w:t>Annals of Statistics</w:t>
      </w:r>
      <w:r w:rsidRPr="006C476B">
        <w:rPr>
          <w:rFonts w:ascii="Arial" w:hAnsi="Arial" w:cs="Arial"/>
          <w:i/>
        </w:rPr>
        <w:t xml:space="preserve">. </w:t>
      </w:r>
      <w:r w:rsidRPr="006C476B">
        <w:rPr>
          <w:rFonts w:ascii="Arial" w:hAnsi="Arial" w:cs="Arial"/>
        </w:rPr>
        <w:t>39(6):3032-3061. PMID: 24436500</w:t>
      </w:r>
    </w:p>
    <w:bookmarkEnd w:id="32"/>
    <w:p w14:paraId="4172B77D" w14:textId="77777777" w:rsidR="00E43D44" w:rsidRPr="006C476B" w:rsidRDefault="00E43D44" w:rsidP="006C476B">
      <w:pPr>
        <w:pStyle w:val="ListParagraph"/>
        <w:numPr>
          <w:ilvl w:val="0"/>
          <w:numId w:val="2"/>
        </w:numPr>
        <w:rPr>
          <w:rFonts w:ascii="Arial" w:hAnsi="Arial" w:cs="Arial"/>
        </w:rPr>
      </w:pPr>
      <w:r w:rsidRPr="006C476B">
        <w:rPr>
          <w:rFonts w:ascii="Arial" w:hAnsi="Arial" w:cs="Arial"/>
          <w:b/>
        </w:rPr>
        <w:t xml:space="preserve">Ding Y, </w:t>
      </w:r>
      <w:r w:rsidRPr="006C476B">
        <w:rPr>
          <w:rFonts w:ascii="Arial" w:hAnsi="Arial" w:cs="Arial"/>
        </w:rPr>
        <w:t xml:space="preserve">Choi H, Nesvizhskii AI. (2008). Adaptive Discriminant Function Analysis and Reranking of MS/MS Database Search Results for Improved Peptide Identification in Shotgun Proteomics. </w:t>
      </w:r>
      <w:r w:rsidRPr="006C476B">
        <w:rPr>
          <w:rFonts w:ascii="Arial" w:hAnsi="Arial" w:cs="Arial"/>
          <w:i/>
          <w:u w:val="single"/>
        </w:rPr>
        <w:t>Journal of Proteome Research</w:t>
      </w:r>
      <w:r w:rsidRPr="006C476B">
        <w:rPr>
          <w:rFonts w:ascii="Arial" w:hAnsi="Arial" w:cs="Arial"/>
          <w:i/>
        </w:rPr>
        <w:t xml:space="preserve">. </w:t>
      </w:r>
      <w:r w:rsidRPr="006C476B">
        <w:rPr>
          <w:rFonts w:ascii="Arial" w:hAnsi="Arial" w:cs="Arial"/>
        </w:rPr>
        <w:t>7(11):4878-89. PMID: 18788775</w:t>
      </w:r>
    </w:p>
    <w:p w14:paraId="5D9C194E" w14:textId="77777777" w:rsidR="00CC2C38" w:rsidRPr="006C476B" w:rsidRDefault="00CC2C38" w:rsidP="006C476B">
      <w:pPr>
        <w:pStyle w:val="ListParagraph"/>
        <w:rPr>
          <w:rFonts w:ascii="Arial" w:hAnsi="Arial" w:cs="Arial"/>
          <w:b/>
        </w:rPr>
      </w:pPr>
    </w:p>
    <w:p w14:paraId="448C046C" w14:textId="5317DDCC" w:rsidR="00CC2C38" w:rsidRPr="006C476B" w:rsidRDefault="00CC2C38" w:rsidP="006C476B">
      <w:pPr>
        <w:pStyle w:val="ListParagraph"/>
        <w:ind w:left="360"/>
        <w:rPr>
          <w:rFonts w:ascii="Arial" w:hAnsi="Arial" w:cs="Arial"/>
          <w:bCs/>
          <w:i/>
          <w:iCs/>
        </w:rPr>
      </w:pPr>
      <w:r w:rsidRPr="006C476B">
        <w:rPr>
          <w:rFonts w:ascii="Arial" w:hAnsi="Arial" w:cs="Arial"/>
          <w:bCs/>
          <w:i/>
          <w:iCs/>
        </w:rPr>
        <w:t>Collabor</w:t>
      </w:r>
      <w:r w:rsidR="00581BC5" w:rsidRPr="006C476B">
        <w:rPr>
          <w:rFonts w:ascii="Arial" w:hAnsi="Arial" w:cs="Arial"/>
          <w:bCs/>
          <w:i/>
          <w:iCs/>
        </w:rPr>
        <w:t>ative Articles (Interdisciplinary Research)</w:t>
      </w:r>
    </w:p>
    <w:p w14:paraId="004FA70E" w14:textId="77777777" w:rsidR="00CC2C38" w:rsidRPr="006C476B" w:rsidRDefault="00CC2C38" w:rsidP="006C476B">
      <w:pPr>
        <w:pStyle w:val="ListParagraph"/>
        <w:rPr>
          <w:rFonts w:ascii="Arial" w:hAnsi="Arial" w:cs="Arial"/>
        </w:rPr>
      </w:pPr>
    </w:p>
    <w:p w14:paraId="20A3AC34" w14:textId="662C806E" w:rsidR="003729EF" w:rsidRPr="006C476B" w:rsidRDefault="003729EF" w:rsidP="006C476B">
      <w:pPr>
        <w:pStyle w:val="ListParagraph"/>
        <w:numPr>
          <w:ilvl w:val="0"/>
          <w:numId w:val="2"/>
        </w:numPr>
        <w:spacing w:after="0"/>
        <w:rPr>
          <w:rFonts w:ascii="Arial" w:hAnsi="Arial" w:cs="Arial"/>
        </w:rPr>
      </w:pPr>
      <w:r w:rsidRPr="006C476B">
        <w:rPr>
          <w:rFonts w:ascii="Arial" w:hAnsi="Arial" w:cs="Arial"/>
        </w:rPr>
        <w:t xml:space="preserve">Mao Z, Grant H, Costacou T, </w:t>
      </w:r>
      <w:r w:rsidRPr="006C476B">
        <w:rPr>
          <w:rFonts w:ascii="Arial" w:hAnsi="Arial" w:cs="Arial"/>
          <w:b/>
          <w:bCs/>
        </w:rPr>
        <w:t>Ding Y</w:t>
      </w:r>
      <w:r w:rsidRPr="006C476B">
        <w:rPr>
          <w:rFonts w:ascii="Arial" w:hAnsi="Arial" w:cs="Arial"/>
        </w:rPr>
        <w:t xml:space="preserve">, Dashti H, Newman AB, Farsijani S. (2026). A data-driven trajectory analysis reveals associations between temporal patterns of within-day energy intake and mortality risk in U.S. adults: NHANES 2005–2018. </w:t>
      </w:r>
      <w:r w:rsidRPr="006C476B">
        <w:rPr>
          <w:rFonts w:ascii="Arial" w:hAnsi="Arial" w:cs="Arial"/>
          <w:i/>
          <w:iCs/>
          <w:u w:val="single"/>
        </w:rPr>
        <w:t>European Journal of Nutrition.</w:t>
      </w:r>
      <w:r w:rsidRPr="006C476B">
        <w:rPr>
          <w:rFonts w:ascii="Arial" w:hAnsi="Arial" w:cs="Arial"/>
        </w:rPr>
        <w:t xml:space="preserve"> </w:t>
      </w:r>
      <w:r w:rsidRPr="006C476B">
        <w:rPr>
          <w:rFonts w:ascii="Arial" w:hAnsi="Arial" w:cs="Arial"/>
          <w:i/>
          <w:iCs/>
        </w:rPr>
        <w:t>Accepted.</w:t>
      </w:r>
      <w:r w:rsidRPr="006C476B">
        <w:rPr>
          <w:rFonts w:ascii="Arial" w:hAnsi="Arial" w:cs="Arial"/>
        </w:rPr>
        <w:t xml:space="preserve"> </w:t>
      </w:r>
    </w:p>
    <w:p w14:paraId="07E99B52" w14:textId="0133F26E" w:rsidR="00DD4D8A" w:rsidRPr="006C476B" w:rsidRDefault="00DD4D8A" w:rsidP="006C476B">
      <w:pPr>
        <w:pStyle w:val="ListParagraph"/>
        <w:numPr>
          <w:ilvl w:val="0"/>
          <w:numId w:val="2"/>
        </w:numPr>
        <w:rPr>
          <w:rFonts w:ascii="Arial" w:hAnsi="Arial" w:cs="Arial"/>
        </w:rPr>
      </w:pPr>
      <w:r w:rsidRPr="006C476B">
        <w:rPr>
          <w:rFonts w:ascii="Arial" w:hAnsi="Arial" w:cs="Arial"/>
        </w:rPr>
        <w:t>Tsai C-Y</w:t>
      </w:r>
      <w:r w:rsidRPr="006C476B">
        <w:rPr>
          <w:rFonts w:ascii="Arial" w:hAnsi="Arial" w:cs="Arial"/>
          <w:vertAlign w:val="superscript"/>
        </w:rPr>
        <w:t>+</w:t>
      </w:r>
      <w:r w:rsidRPr="006C476B">
        <w:rPr>
          <w:rFonts w:ascii="Arial" w:hAnsi="Arial" w:cs="Arial"/>
        </w:rPr>
        <w:t xml:space="preserve">, </w:t>
      </w:r>
      <w:r w:rsidRPr="006C476B">
        <w:rPr>
          <w:rFonts w:ascii="Arial" w:hAnsi="Arial" w:cs="Arial"/>
          <w:u w:val="single"/>
        </w:rPr>
        <w:t>Bo N</w:t>
      </w:r>
      <w:r w:rsidRPr="006C476B">
        <w:rPr>
          <w:rFonts w:ascii="Arial" w:hAnsi="Arial" w:cs="Arial"/>
          <w:u w:val="single"/>
          <w:vertAlign w:val="superscript"/>
        </w:rPr>
        <w:t>+</w:t>
      </w:r>
      <w:r w:rsidRPr="006C476B">
        <w:rPr>
          <w:rFonts w:ascii="Arial" w:hAnsi="Arial" w:cs="Arial"/>
        </w:rPr>
        <w:t xml:space="preserve">, Tran TH, Abu-El-Haija M, Swaminathan G, Lee B, Ghandikota S, Wen L, Theoret Y, Mittelman SD, Ladas EJ, Jegga AG, Silverman LB, </w:t>
      </w:r>
      <w:r w:rsidRPr="006C476B">
        <w:rPr>
          <w:rFonts w:ascii="Arial" w:hAnsi="Arial" w:cs="Arial"/>
          <w:b/>
          <w:bCs/>
        </w:rPr>
        <w:t>Ding Y</w:t>
      </w:r>
      <w:r w:rsidRPr="006C476B">
        <w:rPr>
          <w:rFonts w:ascii="Arial" w:hAnsi="Arial" w:cs="Arial"/>
          <w:b/>
          <w:bCs/>
          <w:vertAlign w:val="superscript"/>
        </w:rPr>
        <w:t>*</w:t>
      </w:r>
      <w:r w:rsidRPr="006C476B">
        <w:rPr>
          <w:rFonts w:ascii="Arial" w:hAnsi="Arial" w:cs="Arial"/>
        </w:rPr>
        <w:t>, Husain SZ</w:t>
      </w:r>
      <w:r w:rsidRPr="006C476B">
        <w:rPr>
          <w:rFonts w:ascii="Arial" w:hAnsi="Arial" w:cs="Arial"/>
          <w:vertAlign w:val="superscript"/>
        </w:rPr>
        <w:t>*</w:t>
      </w:r>
      <w:r w:rsidRPr="006C476B">
        <w:rPr>
          <w:rFonts w:ascii="Arial" w:hAnsi="Arial" w:cs="Arial"/>
        </w:rPr>
        <w:t xml:space="preserve"> (2026) A lipid–immune network signature defines susceptibility to asparaginase-associated pancreatitis. </w:t>
      </w:r>
      <w:r w:rsidRPr="006C476B">
        <w:rPr>
          <w:rFonts w:ascii="Arial" w:hAnsi="Arial" w:cs="Arial"/>
          <w:i/>
          <w:iCs/>
          <w:u w:val="single"/>
        </w:rPr>
        <w:t>JCI Insight</w:t>
      </w:r>
      <w:r w:rsidRPr="006C476B">
        <w:rPr>
          <w:rFonts w:ascii="Arial" w:hAnsi="Arial" w:cs="Arial"/>
          <w:i/>
          <w:iCs/>
        </w:rPr>
        <w:t>.</w:t>
      </w:r>
      <w:r w:rsidRPr="006C476B">
        <w:rPr>
          <w:rFonts w:ascii="Arial" w:hAnsi="Arial" w:cs="Arial"/>
        </w:rPr>
        <w:t xml:space="preserve"> </w:t>
      </w:r>
      <w:hyperlink r:id="rId19" w:history="1">
        <w:r w:rsidR="000B52B7" w:rsidRPr="006C476B">
          <w:rPr>
            <w:rStyle w:val="Hyperlink"/>
            <w:rFonts w:ascii="Arial" w:hAnsi="Arial" w:cs="Arial"/>
          </w:rPr>
          <w:t>10.1172/jci.insight.202662</w:t>
        </w:r>
      </w:hyperlink>
      <w:r w:rsidRPr="006C476B">
        <w:rPr>
          <w:rFonts w:ascii="Arial" w:hAnsi="Arial" w:cs="Arial"/>
        </w:rPr>
        <w:t xml:space="preserve">. </w:t>
      </w:r>
    </w:p>
    <w:p w14:paraId="608D21B8" w14:textId="5E2F92D0" w:rsidR="005E2A80" w:rsidRPr="006C476B" w:rsidRDefault="005E2A80" w:rsidP="006C476B">
      <w:pPr>
        <w:pStyle w:val="ListParagraph"/>
        <w:numPr>
          <w:ilvl w:val="0"/>
          <w:numId w:val="2"/>
        </w:numPr>
        <w:spacing w:after="0"/>
        <w:rPr>
          <w:rFonts w:ascii="Arial" w:hAnsi="Arial" w:cs="Arial"/>
        </w:rPr>
      </w:pPr>
      <w:r w:rsidRPr="006C476B">
        <w:rPr>
          <w:rFonts w:ascii="Arial" w:hAnsi="Arial" w:cs="Arial"/>
        </w:rPr>
        <w:t xml:space="preserve">Jiang C, Krivinko J, Yu Z, Sweet RA, </w:t>
      </w:r>
      <w:r w:rsidRPr="006C476B">
        <w:rPr>
          <w:rFonts w:ascii="Arial" w:hAnsi="Arial" w:cs="Arial"/>
          <w:u w:val="single"/>
        </w:rPr>
        <w:t>Zeng L</w:t>
      </w:r>
      <w:r w:rsidRPr="006C476B">
        <w:rPr>
          <w:rFonts w:ascii="Arial" w:hAnsi="Arial" w:cs="Arial"/>
        </w:rPr>
        <w:t xml:space="preserve">, Wang H, </w:t>
      </w:r>
      <w:r w:rsidRPr="006C476B">
        <w:rPr>
          <w:rFonts w:ascii="Arial" w:hAnsi="Arial" w:cs="Arial"/>
          <w:b/>
          <w:bCs/>
        </w:rPr>
        <w:t>Ding Y</w:t>
      </w:r>
      <w:r w:rsidRPr="006C476B">
        <w:rPr>
          <w:rFonts w:ascii="Arial" w:hAnsi="Arial" w:cs="Arial"/>
        </w:rPr>
        <w:t xml:space="preserve">, Zeng Z, Kofler J, Wang L. (2026) Comparative Mortality Risk of Aripiprazole, Olanzapine, Quetiapine and Risperidone in Alzheimer’s Disease: A Real-World Cohort Study with Treatment Effect Heterogeneity Analysis. </w:t>
      </w:r>
      <w:r w:rsidRPr="006C476B">
        <w:rPr>
          <w:rFonts w:ascii="Arial" w:hAnsi="Arial" w:cs="Arial"/>
          <w:i/>
          <w:iCs/>
          <w:u w:val="single"/>
        </w:rPr>
        <w:t>CNS Drugs</w:t>
      </w:r>
      <w:r w:rsidRPr="006C476B">
        <w:rPr>
          <w:rFonts w:ascii="Arial" w:hAnsi="Arial" w:cs="Arial"/>
          <w:i/>
          <w:iCs/>
        </w:rPr>
        <w:t>.</w:t>
      </w:r>
      <w:r w:rsidR="00B56A7A" w:rsidRPr="006C476B">
        <w:rPr>
          <w:rFonts w:ascii="Arial" w:hAnsi="Arial" w:cs="Arial"/>
          <w:i/>
          <w:iCs/>
        </w:rPr>
        <w:t xml:space="preserve"> </w:t>
      </w:r>
      <w:r w:rsidR="00B56A7A" w:rsidRPr="006C476B">
        <w:rPr>
          <w:rFonts w:ascii="Arial" w:hAnsi="Arial" w:cs="Arial"/>
        </w:rPr>
        <w:t>PMID:</w:t>
      </w:r>
      <w:r w:rsidR="0084145E" w:rsidRPr="006C476B">
        <w:rPr>
          <w:rFonts w:ascii="Arial" w:hAnsi="Arial" w:cs="Arial"/>
        </w:rPr>
        <w:t xml:space="preserve"> 41903051</w:t>
      </w:r>
      <w:r w:rsidR="00B56A7A" w:rsidRPr="006C476B">
        <w:rPr>
          <w:rFonts w:ascii="Arial" w:hAnsi="Arial" w:cs="Arial"/>
          <w:i/>
          <w:iCs/>
        </w:rPr>
        <w:t xml:space="preserve"> doi: </w:t>
      </w:r>
      <w:r w:rsidR="00B56A7A" w:rsidRPr="006C476B">
        <w:rPr>
          <w:rStyle w:val="Hyperlink"/>
          <w:rFonts w:ascii="Arial" w:hAnsi="Arial" w:cs="Arial"/>
        </w:rPr>
        <w:t>10.1007/s40263-026-01286-9</w:t>
      </w:r>
    </w:p>
    <w:p w14:paraId="725FFF44" w14:textId="317B4184"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Swaminathan G, Lin Y-C, Ni J, Khalid A, Tsai C-Y, </w:t>
      </w:r>
      <w:r w:rsidRPr="006C476B">
        <w:rPr>
          <w:rFonts w:ascii="Arial" w:hAnsi="Arial" w:cs="Arial"/>
          <w:b/>
          <w:bCs/>
        </w:rPr>
        <w:t>Ding Y</w:t>
      </w:r>
      <w:r w:rsidRPr="006C476B">
        <w:rPr>
          <w:rFonts w:ascii="Arial" w:hAnsi="Arial" w:cs="Arial"/>
        </w:rPr>
        <w:t xml:space="preserve">, </w:t>
      </w:r>
      <w:r w:rsidRPr="006C476B">
        <w:rPr>
          <w:rFonts w:ascii="Arial" w:hAnsi="Arial" w:cs="Arial"/>
          <w:u w:val="single"/>
        </w:rPr>
        <w:t>Bo N</w:t>
      </w:r>
      <w:r w:rsidRPr="006C476B">
        <w:rPr>
          <w:rFonts w:ascii="Arial" w:hAnsi="Arial" w:cs="Arial"/>
        </w:rPr>
        <w:t xml:space="preserve">, Murayi J-A, Jayaraman T, Poropatich R, Bottino R, Papachristou GI, Sheth SG, Wen L, Barakat MT, Frymoyer AR, Yu M, Husain SZ. (2025) Why is the rectal route for NSAIDS favorable for preventing post-ERCP pancreatitis? </w:t>
      </w:r>
      <w:r w:rsidRPr="006C476B">
        <w:rPr>
          <w:rFonts w:ascii="Arial" w:hAnsi="Arial" w:cs="Arial"/>
          <w:i/>
          <w:iCs/>
          <w:u w:val="single"/>
        </w:rPr>
        <w:t>Pancreatology.</w:t>
      </w:r>
      <w:r w:rsidRPr="006C476B">
        <w:rPr>
          <w:rFonts w:ascii="Arial" w:hAnsi="Arial" w:cs="Arial"/>
          <w:i/>
          <w:iCs/>
        </w:rPr>
        <w:t xml:space="preserve"> </w:t>
      </w:r>
      <w:hyperlink r:id="rId20" w:tgtFrame="_blank" w:tooltip="Persistent link using digital object identifier" w:history="1">
        <w:r w:rsidRPr="006C476B">
          <w:rPr>
            <w:rStyle w:val="Hyperlink"/>
            <w:rFonts w:ascii="Arial" w:hAnsi="Arial" w:cs="Arial"/>
          </w:rPr>
          <w:t>https://doi.org/10.1016/j.pan.2025.02.004</w:t>
        </w:r>
      </w:hyperlink>
    </w:p>
    <w:p w14:paraId="67D0D3FA"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Krivinko JM, Fan P, </w:t>
      </w:r>
      <w:r w:rsidRPr="006C476B">
        <w:rPr>
          <w:rFonts w:ascii="Arial" w:hAnsi="Arial" w:cs="Arial"/>
          <w:u w:val="single"/>
        </w:rPr>
        <w:t>Sui Z</w:t>
      </w:r>
      <w:r w:rsidRPr="006C476B">
        <w:rPr>
          <w:rFonts w:ascii="Arial" w:hAnsi="Arial" w:cs="Arial"/>
        </w:rPr>
        <w:t xml:space="preserve">, Hensler HC, Gilardi J, Ikonomovic MD, McKinney BC, Newman J, </w:t>
      </w:r>
      <w:r w:rsidRPr="006C476B">
        <w:rPr>
          <w:rFonts w:ascii="Arial" w:hAnsi="Arial" w:cs="Arial"/>
          <w:b/>
          <w:bCs/>
        </w:rPr>
        <w:t>Ding Y</w:t>
      </w:r>
      <w:r w:rsidRPr="006C476B">
        <w:rPr>
          <w:rFonts w:ascii="Arial" w:hAnsi="Arial" w:cs="Arial"/>
        </w:rPr>
        <w:t xml:space="preserve">, Wang L, Sweet RA. (2024). Age-related loss of large dendritic spines in the precuneus is statistically mediated by proteins which are predicted targets of existing drugs. </w:t>
      </w:r>
      <w:r w:rsidRPr="006C476B">
        <w:rPr>
          <w:rFonts w:ascii="Arial" w:hAnsi="Arial" w:cs="Arial"/>
          <w:i/>
          <w:iCs/>
          <w:u w:val="single"/>
        </w:rPr>
        <w:t>Molecular Psychiatry 30</w:t>
      </w:r>
      <w:r w:rsidRPr="006C476B">
        <w:rPr>
          <w:rFonts w:ascii="Arial" w:hAnsi="Arial" w:cs="Arial"/>
        </w:rPr>
        <w:t xml:space="preserve">, 2059–2067. </w:t>
      </w:r>
      <w:hyperlink r:id="rId21" w:history="1">
        <w:r w:rsidRPr="006C476B">
          <w:rPr>
            <w:rStyle w:val="Hyperlink"/>
            <w:rFonts w:ascii="Arial" w:hAnsi="Arial" w:cs="Arial"/>
          </w:rPr>
          <w:t>https://doi.org/10.1038/s41380-024-02817-w</w:t>
        </w:r>
      </w:hyperlink>
    </w:p>
    <w:p w14:paraId="51611CD3"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Chen L, Wang Y, Cai C, </w:t>
      </w:r>
      <w:r w:rsidRPr="006C476B">
        <w:rPr>
          <w:rFonts w:ascii="Arial" w:hAnsi="Arial" w:cs="Arial"/>
          <w:b/>
          <w:bCs/>
        </w:rPr>
        <w:t>Ding Y</w:t>
      </w:r>
      <w:r w:rsidRPr="006C476B">
        <w:rPr>
          <w:rFonts w:ascii="Arial" w:hAnsi="Arial" w:cs="Arial"/>
        </w:rPr>
        <w:t xml:space="preserve">, Kim RS, Lipchik C, Fumagalli D, Gavin PG, Yothers G, Allegra CJ, Petrelli NJ, Suga JM, Hopkins JO, Saito NG, Evans T, Jujjavarapu S, Wolmark N, Lucas PC, O’Connell MJ, Paik S, Sun M, Pogue-Geile KL, Lu X. (2024). Machine Learning Predicts Oxaliplatin Benefit in Colon Cancer Adjuvant Therapies. </w:t>
      </w:r>
      <w:r w:rsidRPr="006C476B">
        <w:rPr>
          <w:rFonts w:ascii="Arial" w:hAnsi="Arial" w:cs="Arial"/>
          <w:i/>
          <w:iCs/>
          <w:u w:val="single"/>
        </w:rPr>
        <w:t>Journal of Clinical Oncology.</w:t>
      </w:r>
      <w:r w:rsidRPr="006C476B">
        <w:rPr>
          <w:rFonts w:ascii="Arial" w:hAnsi="Arial" w:cs="Arial"/>
        </w:rPr>
        <w:t xml:space="preserve"> PMID: 38315963. </w:t>
      </w:r>
      <w:r w:rsidRPr="006C476B">
        <w:rPr>
          <w:rFonts w:ascii="Arial" w:hAnsi="Arial" w:cs="Arial"/>
          <w:u w:val="single"/>
        </w:rPr>
        <w:t>DOI: 10.1200/JCO.23.01080</w:t>
      </w:r>
    </w:p>
    <w:bookmarkEnd w:id="5"/>
    <w:p w14:paraId="159B9FEC"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Rahman MA, Cai C, </w:t>
      </w:r>
      <w:r w:rsidRPr="006C476B">
        <w:rPr>
          <w:rFonts w:ascii="Arial" w:hAnsi="Arial" w:cs="Arial"/>
          <w:u w:val="single"/>
        </w:rPr>
        <w:t>Bo N</w:t>
      </w:r>
      <w:r w:rsidRPr="006C476B">
        <w:rPr>
          <w:rFonts w:ascii="Arial" w:hAnsi="Arial" w:cs="Arial"/>
        </w:rPr>
        <w:t xml:space="preserve">, McNamara D, </w:t>
      </w:r>
      <w:r w:rsidRPr="006C476B">
        <w:rPr>
          <w:rFonts w:ascii="Arial" w:hAnsi="Arial" w:cs="Arial"/>
          <w:b/>
          <w:bCs/>
        </w:rPr>
        <w:t>Ding Y</w:t>
      </w:r>
      <w:r w:rsidRPr="006C476B">
        <w:rPr>
          <w:rFonts w:ascii="Arial" w:hAnsi="Arial" w:cs="Arial"/>
        </w:rPr>
        <w:t xml:space="preserve">, Cooper GF, Lu X, Liu J. (2023). An individualized Bayesian method for estimating genomic variants of hypertension. </w:t>
      </w:r>
      <w:r w:rsidRPr="006C476B">
        <w:rPr>
          <w:rFonts w:ascii="Arial" w:hAnsi="Arial" w:cs="Arial"/>
          <w:i/>
          <w:iCs/>
          <w:u w:val="single"/>
        </w:rPr>
        <w:t>BMC Genomics.</w:t>
      </w:r>
      <w:r w:rsidRPr="006C476B">
        <w:rPr>
          <w:rFonts w:ascii="Arial" w:hAnsi="Arial" w:cs="Arial"/>
        </w:rPr>
        <w:t xml:space="preserve"> 23 (Suppl 5): 863. PMID: 37936055. </w:t>
      </w:r>
      <w:hyperlink r:id="rId22" w:history="1">
        <w:r w:rsidRPr="006C476B">
          <w:rPr>
            <w:rStyle w:val="Hyperlink"/>
            <w:rFonts w:ascii="Arial" w:hAnsi="Arial" w:cs="Arial"/>
          </w:rPr>
          <w:t>https://doi.org/10.1186/s12864-023-09757-9</w:t>
        </w:r>
      </w:hyperlink>
      <w:r w:rsidRPr="006C476B">
        <w:rPr>
          <w:rFonts w:ascii="Arial" w:hAnsi="Arial" w:cs="Arial"/>
        </w:rPr>
        <w:t xml:space="preserve"> </w:t>
      </w:r>
    </w:p>
    <w:p w14:paraId="2D663165" w14:textId="77777777" w:rsidR="003C13BF" w:rsidRPr="006C476B" w:rsidRDefault="00A034E6" w:rsidP="006C476B">
      <w:pPr>
        <w:pStyle w:val="ListParagraph"/>
        <w:numPr>
          <w:ilvl w:val="0"/>
          <w:numId w:val="2"/>
        </w:numPr>
        <w:rPr>
          <w:rFonts w:ascii="Arial" w:hAnsi="Arial" w:cs="Arial"/>
        </w:rPr>
      </w:pPr>
      <w:bookmarkStart w:id="33" w:name="_Hlk167790827"/>
      <w:r w:rsidRPr="006C476B">
        <w:rPr>
          <w:rFonts w:ascii="Arial" w:hAnsi="Arial" w:cs="Arial"/>
        </w:rPr>
        <w:t xml:space="preserve">Lin Y-C, Ni J, Swaminathan G, Khalid A, Barakat MT, Frymoyer AR, Tsai C-H, </w:t>
      </w:r>
      <w:r w:rsidRPr="006C476B">
        <w:rPr>
          <w:rFonts w:ascii="Arial" w:hAnsi="Arial" w:cs="Arial"/>
          <w:b/>
          <w:bCs/>
        </w:rPr>
        <w:t>Ding Y</w:t>
      </w:r>
      <w:r w:rsidRPr="006C476B">
        <w:rPr>
          <w:rFonts w:ascii="Arial" w:hAnsi="Arial" w:cs="Arial"/>
        </w:rPr>
        <w:t xml:space="preserve">, Murayi J-A, Jayaraman T, Poropatich R, Bottino R, Wen L, Papachristou GI, Sheth SG, Yu M, Husain SZ. (2023). Rectal administration of tacrolimus protects against post-ERCP pancreatitis in mice. </w:t>
      </w:r>
      <w:r w:rsidRPr="006C476B">
        <w:rPr>
          <w:rFonts w:ascii="Arial" w:hAnsi="Arial" w:cs="Arial"/>
          <w:i/>
          <w:iCs/>
          <w:u w:val="single"/>
        </w:rPr>
        <w:t>Pancreatology</w:t>
      </w:r>
      <w:r w:rsidRPr="006C476B">
        <w:rPr>
          <w:rFonts w:ascii="Arial" w:hAnsi="Arial" w:cs="Arial"/>
        </w:rPr>
        <w:t xml:space="preserve">. </w:t>
      </w:r>
      <w:hyperlink r:id="rId23" w:history="1">
        <w:r w:rsidRPr="006C476B">
          <w:rPr>
            <w:rStyle w:val="Hyperlink"/>
            <w:rFonts w:ascii="Arial" w:hAnsi="Arial" w:cs="Arial"/>
          </w:rPr>
          <w:t>https://doi.org/10.1016/j.pan.2023.09.080</w:t>
        </w:r>
      </w:hyperlink>
      <w:bookmarkEnd w:id="33"/>
    </w:p>
    <w:p w14:paraId="0D64C5B2" w14:textId="3EE3349D"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Gomez Marti JL, Nasrazadani A, </w:t>
      </w:r>
      <w:r w:rsidRPr="006C476B">
        <w:rPr>
          <w:rFonts w:ascii="Arial" w:hAnsi="Arial" w:cs="Arial"/>
          <w:b/>
          <w:bCs/>
        </w:rPr>
        <w:t>Ding Y</w:t>
      </w:r>
      <w:r w:rsidRPr="006C476B">
        <w:rPr>
          <w:rFonts w:ascii="Arial" w:hAnsi="Arial" w:cs="Arial"/>
        </w:rPr>
        <w:t xml:space="preserve">, Normolle D, Brufsky AM. (2023) Twenty-Year Follow-up of a Phase II Trial of Taxotere/Carboplatin/Herceptin in Patients with Metastatic HER2-Positive Breast Cancer. </w:t>
      </w:r>
      <w:r w:rsidRPr="006C476B">
        <w:rPr>
          <w:rFonts w:ascii="Arial" w:hAnsi="Arial" w:cs="Arial"/>
          <w:i/>
          <w:iCs/>
          <w:u w:val="single"/>
        </w:rPr>
        <w:t>The Oncologist</w:t>
      </w:r>
      <w:r w:rsidRPr="006C476B">
        <w:rPr>
          <w:rFonts w:ascii="Arial" w:hAnsi="Arial" w:cs="Arial"/>
          <w:i/>
          <w:iCs/>
        </w:rPr>
        <w:t xml:space="preserve">. </w:t>
      </w:r>
      <w:hyperlink r:id="rId24" w:history="1">
        <w:r w:rsidRPr="006C476B">
          <w:rPr>
            <w:rStyle w:val="Hyperlink"/>
            <w:rFonts w:ascii="Arial" w:hAnsi="Arial" w:cs="Arial"/>
          </w:rPr>
          <w:t>https://doi.org/10.1093/oncolo/oyad258</w:t>
        </w:r>
      </w:hyperlink>
    </w:p>
    <w:p w14:paraId="6E00FA0E" w14:textId="77777777" w:rsidR="00A034E6" w:rsidRPr="006C476B" w:rsidRDefault="00A034E6" w:rsidP="006C476B">
      <w:pPr>
        <w:pStyle w:val="ListParagraph"/>
        <w:numPr>
          <w:ilvl w:val="0"/>
          <w:numId w:val="2"/>
        </w:numPr>
        <w:rPr>
          <w:rFonts w:ascii="Arial" w:hAnsi="Arial" w:cs="Arial"/>
        </w:rPr>
      </w:pPr>
      <w:bookmarkStart w:id="34" w:name="_Hlk167790951"/>
      <w:r w:rsidRPr="006C476B">
        <w:rPr>
          <w:rFonts w:ascii="Arial" w:hAnsi="Arial" w:cs="Arial"/>
        </w:rPr>
        <w:t xml:space="preserve">Krivinko JM, DeChellis-Marks MR, </w:t>
      </w:r>
      <w:r w:rsidRPr="006C476B">
        <w:rPr>
          <w:rFonts w:ascii="Arial" w:hAnsi="Arial" w:cs="Arial"/>
          <w:u w:val="single"/>
        </w:rPr>
        <w:t>Zeng L</w:t>
      </w:r>
      <w:r w:rsidRPr="006C476B">
        <w:rPr>
          <w:rFonts w:ascii="Arial" w:hAnsi="Arial" w:cs="Arial"/>
        </w:rPr>
        <w:t xml:space="preserve">, Fan P, Lopez OL, </w:t>
      </w:r>
      <w:r w:rsidRPr="006C476B">
        <w:rPr>
          <w:rFonts w:ascii="Arial" w:hAnsi="Arial" w:cs="Arial"/>
          <w:b/>
          <w:bCs/>
        </w:rPr>
        <w:t>Ding Y</w:t>
      </w:r>
      <w:r w:rsidRPr="006C476B">
        <w:rPr>
          <w:rFonts w:ascii="Arial" w:hAnsi="Arial" w:cs="Arial"/>
        </w:rPr>
        <w:t xml:space="preserve">, Wang L, Kofler J, MacDonald ML, Sweet RA. (2023) Targeting the Post-Synaptic Proteome in Alzheimer’s Disease with Psychosis. </w:t>
      </w:r>
      <w:r w:rsidRPr="006C476B">
        <w:rPr>
          <w:rFonts w:ascii="Arial" w:hAnsi="Arial" w:cs="Arial"/>
          <w:i/>
          <w:iCs/>
          <w:u w:val="single"/>
        </w:rPr>
        <w:t>Communications Biology</w:t>
      </w:r>
      <w:r w:rsidRPr="006C476B">
        <w:rPr>
          <w:rFonts w:ascii="Arial" w:hAnsi="Arial" w:cs="Arial"/>
        </w:rPr>
        <w:t xml:space="preserve">. 6: 598. PMID: 37268664 </w:t>
      </w:r>
      <w:hyperlink r:id="rId25" w:history="1">
        <w:r w:rsidRPr="006C476B">
          <w:rPr>
            <w:rStyle w:val="Hyperlink"/>
            <w:rFonts w:ascii="Arial" w:hAnsi="Arial" w:cs="Arial"/>
          </w:rPr>
          <w:t>https://doi.org/10.1038/s42003-023-04961-5</w:t>
        </w:r>
      </w:hyperlink>
    </w:p>
    <w:bookmarkEnd w:id="34"/>
    <w:p w14:paraId="3685D45C"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Fan P, </w:t>
      </w:r>
      <w:r w:rsidRPr="006C476B">
        <w:rPr>
          <w:rFonts w:ascii="Arial" w:hAnsi="Arial" w:cs="Arial"/>
          <w:u w:val="single"/>
        </w:rPr>
        <w:t>Zeng L</w:t>
      </w:r>
      <w:r w:rsidRPr="006C476B">
        <w:rPr>
          <w:rFonts w:ascii="Arial" w:hAnsi="Arial" w:cs="Arial"/>
        </w:rPr>
        <w:t xml:space="preserve">, </w:t>
      </w:r>
      <w:r w:rsidRPr="006C476B">
        <w:rPr>
          <w:rFonts w:ascii="Arial" w:hAnsi="Arial" w:cs="Arial"/>
          <w:b/>
          <w:bCs/>
        </w:rPr>
        <w:t>Ding Y</w:t>
      </w:r>
      <w:r w:rsidRPr="006C476B">
        <w:rPr>
          <w:rFonts w:ascii="Arial" w:hAnsi="Arial" w:cs="Arial"/>
        </w:rPr>
        <w:t xml:space="preserve">, Kofler J, Sweet RA, Wang L. (2023) Combination of Antidepressants and Antipsychotics as A Novel Treatment Option for Psychosis in Alzheimer’s Disease. </w:t>
      </w:r>
      <w:bookmarkStart w:id="35" w:name="_Hlk133265109"/>
      <w:r w:rsidRPr="006C476B">
        <w:rPr>
          <w:rFonts w:ascii="Arial" w:hAnsi="Arial" w:cs="Arial"/>
          <w:i/>
          <w:iCs/>
          <w:u w:val="single"/>
        </w:rPr>
        <w:t>CPT: Pharmacometrics &amp; Systems Pharmacology</w:t>
      </w:r>
      <w:r w:rsidRPr="006C476B">
        <w:rPr>
          <w:rFonts w:ascii="Arial" w:hAnsi="Arial" w:cs="Arial"/>
        </w:rPr>
        <w:t xml:space="preserve">. </w:t>
      </w:r>
      <w:bookmarkEnd w:id="35"/>
      <w:r w:rsidRPr="006C476B">
        <w:rPr>
          <w:rFonts w:ascii="Arial" w:hAnsi="Arial" w:cs="Arial"/>
        </w:rPr>
        <w:t xml:space="preserve">DOI: </w:t>
      </w:r>
      <w:r w:rsidRPr="006C476B">
        <w:rPr>
          <w:rFonts w:ascii="Arial" w:hAnsi="Arial" w:cs="Arial"/>
          <w:u w:val="single"/>
        </w:rPr>
        <w:t>https://doi.org/10.1002/psp4.12979</w:t>
      </w:r>
    </w:p>
    <w:bookmarkEnd w:id="6"/>
    <w:p w14:paraId="31BE394E" w14:textId="77777777" w:rsidR="00A034E6" w:rsidRPr="006C476B" w:rsidRDefault="00A034E6" w:rsidP="006C476B">
      <w:pPr>
        <w:pStyle w:val="ListParagraph"/>
        <w:numPr>
          <w:ilvl w:val="0"/>
          <w:numId w:val="2"/>
        </w:numPr>
        <w:spacing w:after="0" w:line="240" w:lineRule="auto"/>
        <w:rPr>
          <w:rFonts w:ascii="Arial" w:hAnsi="Arial" w:cs="Arial"/>
        </w:rPr>
      </w:pPr>
      <w:r w:rsidRPr="006C476B">
        <w:rPr>
          <w:rFonts w:ascii="Arial" w:hAnsi="Arial" w:cs="Arial"/>
        </w:rPr>
        <w:t xml:space="preserve">Ni J, Khalid A, Lin Y-C, Barakat M, Wang J, </w:t>
      </w:r>
      <w:r w:rsidRPr="006C476B">
        <w:rPr>
          <w:rFonts w:ascii="Arial" w:hAnsi="Arial" w:cs="Arial"/>
          <w:b/>
          <w:bCs/>
        </w:rPr>
        <w:t>Ding Y</w:t>
      </w:r>
      <w:r w:rsidRPr="006C476B">
        <w:rPr>
          <w:rFonts w:ascii="Arial" w:hAnsi="Arial" w:cs="Arial"/>
        </w:rPr>
        <w:t xml:space="preserve">, Oparaji J-A, Jayaraman T, Poropatich R, Bottino R, Wen L, Papachristou G, Swaminathan G, Yu M, Husain SZ. (2023) Preclinical safety evaluation of calcineurin inhibitors delivered through an intraductal route to prevent post-ERCP pancreatitis demonstrates endocrine and systemic safety. </w:t>
      </w:r>
      <w:r w:rsidRPr="006C476B">
        <w:rPr>
          <w:rFonts w:ascii="Arial" w:hAnsi="Arial" w:cs="Arial"/>
          <w:i/>
          <w:iCs/>
          <w:u w:val="single"/>
        </w:rPr>
        <w:t>Pancreatology</w:t>
      </w:r>
      <w:r w:rsidRPr="006C476B">
        <w:rPr>
          <w:rFonts w:ascii="Arial" w:hAnsi="Arial" w:cs="Arial"/>
          <w:i/>
          <w:iCs/>
        </w:rPr>
        <w:t xml:space="preserve">. </w:t>
      </w:r>
      <w:r w:rsidRPr="006C476B">
        <w:rPr>
          <w:rFonts w:ascii="Arial" w:hAnsi="Arial" w:cs="Arial"/>
        </w:rPr>
        <w:t xml:space="preserve">PMID: 37031049 DOI: </w:t>
      </w:r>
      <w:r w:rsidRPr="006C476B">
        <w:rPr>
          <w:rFonts w:ascii="Arial" w:hAnsi="Arial" w:cs="Arial"/>
          <w:u w:val="single"/>
        </w:rPr>
        <w:t>10.1016/j.pan.2023.03.009</w:t>
      </w:r>
    </w:p>
    <w:p w14:paraId="69A92FE3"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Tsai C-H, Saito T, Sarangdhar M, Abu-El-Haija M, Wen L, Lee B, Manohar M, Barakat MT, Contrepois K, </w:t>
      </w:r>
      <w:r w:rsidRPr="006C476B">
        <w:rPr>
          <w:rFonts w:ascii="Arial" w:hAnsi="Arial" w:cs="Arial"/>
          <w:u w:val="single"/>
        </w:rPr>
        <w:t>Bo N</w:t>
      </w:r>
      <w:r w:rsidRPr="006C476B">
        <w:rPr>
          <w:rFonts w:ascii="Arial" w:hAnsi="Arial" w:cs="Arial"/>
        </w:rPr>
        <w:t xml:space="preserve">, </w:t>
      </w:r>
      <w:r w:rsidRPr="006C476B">
        <w:rPr>
          <w:rFonts w:ascii="Arial" w:hAnsi="Arial" w:cs="Arial"/>
          <w:b/>
          <w:bCs/>
        </w:rPr>
        <w:t>Ding Y</w:t>
      </w:r>
      <w:r w:rsidRPr="006C476B">
        <w:rPr>
          <w:rFonts w:ascii="Arial" w:hAnsi="Arial" w:cs="Arial"/>
        </w:rPr>
        <w:t xml:space="preserve">, Stevenson K, Ladas EJ, Silverman LB, Quadro L, Anthony TG, Jegga AG, Husain SZ. (2022) A systems approach points to a therapeutic role for retinoids in asparaginase-1 associated pancreatitis. </w:t>
      </w:r>
      <w:r w:rsidRPr="006C476B">
        <w:rPr>
          <w:rFonts w:ascii="Arial" w:hAnsi="Arial" w:cs="Arial"/>
          <w:i/>
          <w:iCs/>
          <w:u w:val="single"/>
        </w:rPr>
        <w:t>Science Translational Medicine</w:t>
      </w:r>
      <w:r w:rsidRPr="006C476B">
        <w:rPr>
          <w:rFonts w:ascii="Arial" w:hAnsi="Arial" w:cs="Arial"/>
          <w:i/>
          <w:iCs/>
        </w:rPr>
        <w:t>.</w:t>
      </w:r>
      <w:r w:rsidRPr="006C476B">
        <w:rPr>
          <w:rFonts w:ascii="Arial" w:hAnsi="Arial" w:cs="Arial"/>
        </w:rPr>
        <w:t xml:space="preserve"> 16(687). </w:t>
      </w:r>
      <w:hyperlink r:id="rId26" w:history="1">
        <w:r w:rsidRPr="006C476B">
          <w:rPr>
            <w:rStyle w:val="Hyperlink"/>
            <w:rFonts w:ascii="Arial" w:hAnsi="Arial" w:cs="Arial"/>
          </w:rPr>
          <w:t>DOI: 10.1126/scitranslmed.abn2110</w:t>
        </w:r>
      </w:hyperlink>
    </w:p>
    <w:p w14:paraId="1A9F0D68" w14:textId="27BF0B1F" w:rsidR="00A034E6" w:rsidRPr="006C476B" w:rsidRDefault="00A034E6" w:rsidP="006C476B">
      <w:pPr>
        <w:pStyle w:val="ListParagraph"/>
        <w:numPr>
          <w:ilvl w:val="0"/>
          <w:numId w:val="2"/>
        </w:numPr>
        <w:rPr>
          <w:rFonts w:ascii="Arial" w:hAnsi="Arial" w:cs="Arial"/>
          <w:iCs/>
        </w:rPr>
      </w:pPr>
      <w:r w:rsidRPr="006C476B">
        <w:rPr>
          <w:rFonts w:ascii="Arial" w:hAnsi="Arial" w:cs="Arial"/>
        </w:rPr>
        <w:t xml:space="preserve">Chen X, Chen L, Kürten CHL, Jabbari F, Vujanovic L, </w:t>
      </w:r>
      <w:r w:rsidRPr="006C476B">
        <w:rPr>
          <w:rFonts w:ascii="Arial" w:hAnsi="Arial" w:cs="Arial"/>
          <w:b/>
        </w:rPr>
        <w:t>Ding Y</w:t>
      </w:r>
      <w:r w:rsidRPr="006C476B">
        <w:rPr>
          <w:rFonts w:ascii="Arial" w:hAnsi="Arial" w:cs="Arial"/>
        </w:rPr>
        <w:t xml:space="preserve">, Kulkarni A, Tabib T, Lafyatis R, Cooper G, Ferris R, Lu X. (2022) An individualized causal framework for learning intercellular communication networks that define microenvironments of individual tumors. </w:t>
      </w:r>
      <w:r w:rsidRPr="006C476B">
        <w:rPr>
          <w:rFonts w:ascii="Arial" w:hAnsi="Arial" w:cs="Arial"/>
          <w:i/>
          <w:iCs/>
          <w:u w:val="single"/>
        </w:rPr>
        <w:t>PLOS Computational Biology</w:t>
      </w:r>
      <w:r w:rsidRPr="006C476B">
        <w:rPr>
          <w:rFonts w:ascii="Arial" w:hAnsi="Arial" w:cs="Arial"/>
          <w:i/>
          <w:iCs/>
        </w:rPr>
        <w:t>.</w:t>
      </w:r>
      <w:r w:rsidRPr="006C476B">
        <w:rPr>
          <w:rFonts w:ascii="Arial" w:hAnsi="Arial" w:cs="Arial"/>
        </w:rPr>
        <w:t xml:space="preserve"> </w:t>
      </w:r>
      <w:r w:rsidR="00D84703" w:rsidRPr="006C476B">
        <w:rPr>
          <w:rFonts w:ascii="Arial" w:hAnsi="Arial" w:cs="Arial"/>
        </w:rPr>
        <w:t xml:space="preserve">18(12): e1010761. </w:t>
      </w:r>
      <w:r w:rsidR="005F5039" w:rsidRPr="006C476B">
        <w:rPr>
          <w:rFonts w:ascii="Arial" w:hAnsi="Arial" w:cs="Arial"/>
        </w:rPr>
        <w:t>PMID: 36548438</w:t>
      </w:r>
      <w:r w:rsidR="00894747" w:rsidRPr="006C476B">
        <w:rPr>
          <w:rFonts w:ascii="Arial" w:hAnsi="Arial" w:cs="Arial"/>
        </w:rPr>
        <w:t xml:space="preserve"> </w:t>
      </w:r>
      <w:r w:rsidR="005F5039" w:rsidRPr="006C476B">
        <w:rPr>
          <w:rFonts w:ascii="Arial" w:hAnsi="Arial" w:cs="Arial"/>
        </w:rPr>
        <w:t>PMCID: PMC9822106</w:t>
      </w:r>
    </w:p>
    <w:p w14:paraId="62D1FE82" w14:textId="77777777" w:rsidR="00A034E6" w:rsidRPr="006C476B" w:rsidRDefault="00A034E6" w:rsidP="006C476B">
      <w:pPr>
        <w:pStyle w:val="ListParagraph"/>
        <w:numPr>
          <w:ilvl w:val="0"/>
          <w:numId w:val="2"/>
        </w:numPr>
        <w:spacing w:after="0"/>
        <w:rPr>
          <w:rFonts w:ascii="Arial" w:hAnsi="Arial" w:cs="Arial"/>
        </w:rPr>
      </w:pPr>
      <w:r w:rsidRPr="006C476B">
        <w:rPr>
          <w:rFonts w:ascii="Arial" w:hAnsi="Arial" w:cs="Arial"/>
        </w:rPr>
        <w:t xml:space="preserve">Fan P, DeChellis-Marks MR, </w:t>
      </w:r>
      <w:r w:rsidRPr="006C476B">
        <w:rPr>
          <w:rFonts w:ascii="Arial" w:hAnsi="Arial" w:cs="Arial"/>
          <w:b/>
          <w:bCs/>
        </w:rPr>
        <w:t>Ding Y</w:t>
      </w:r>
      <w:r w:rsidRPr="006C476B">
        <w:rPr>
          <w:rFonts w:ascii="Arial" w:hAnsi="Arial" w:cs="Arial"/>
        </w:rPr>
        <w:t xml:space="preserve">, Kofler J, Sweet RA, Wang L. (2022) Efficacy Difference of Antipsychotics in Alzheimer's Disease and Schizophrenia: Explained with Network Efficiency and Pathway Analysis Methods. </w:t>
      </w:r>
      <w:r w:rsidRPr="006C476B">
        <w:rPr>
          <w:rFonts w:ascii="Arial" w:hAnsi="Arial" w:cs="Arial"/>
          <w:i/>
          <w:iCs/>
          <w:u w:val="single"/>
        </w:rPr>
        <w:t>Briefings in Bioinformatics</w:t>
      </w:r>
      <w:r w:rsidRPr="006C476B">
        <w:rPr>
          <w:rFonts w:ascii="Arial" w:hAnsi="Arial" w:cs="Arial"/>
          <w:i/>
          <w:iCs/>
        </w:rPr>
        <w:t xml:space="preserve">. </w:t>
      </w:r>
      <w:hyperlink r:id="rId27" w:history="1">
        <w:r w:rsidRPr="006C476B">
          <w:rPr>
            <w:rStyle w:val="Hyperlink"/>
            <w:rFonts w:ascii="Arial" w:hAnsi="Arial" w:cs="Arial"/>
          </w:rPr>
          <w:t>https://doi.org/10.1093/bib/bbac394</w:t>
        </w:r>
      </w:hyperlink>
      <w:r w:rsidRPr="006C476B">
        <w:rPr>
          <w:rFonts w:ascii="Arial" w:hAnsi="Arial" w:cs="Arial"/>
        </w:rPr>
        <w:t xml:space="preserve"> </w:t>
      </w:r>
    </w:p>
    <w:p w14:paraId="25892CC1" w14:textId="58089F80" w:rsidR="00A034E6" w:rsidRPr="006C476B" w:rsidRDefault="00A034E6" w:rsidP="006C476B">
      <w:pPr>
        <w:pStyle w:val="ListParagraph"/>
        <w:numPr>
          <w:ilvl w:val="0"/>
          <w:numId w:val="2"/>
        </w:numPr>
        <w:spacing w:after="0"/>
        <w:rPr>
          <w:rFonts w:ascii="Arial" w:hAnsi="Arial" w:cs="Arial"/>
        </w:rPr>
      </w:pPr>
      <w:r w:rsidRPr="006C476B">
        <w:rPr>
          <w:rFonts w:ascii="Arial" w:hAnsi="Arial" w:cs="Arial"/>
        </w:rPr>
        <w:t xml:space="preserve">Barakat MT, Khalid A, Yu M, </w:t>
      </w:r>
      <w:r w:rsidRPr="006C476B">
        <w:rPr>
          <w:rFonts w:ascii="Arial" w:hAnsi="Arial" w:cs="Arial"/>
          <w:b/>
          <w:bCs/>
        </w:rPr>
        <w:t>Ding Y</w:t>
      </w:r>
      <w:r w:rsidRPr="006C476B">
        <w:rPr>
          <w:rFonts w:ascii="Arial" w:hAnsi="Arial" w:cs="Arial"/>
        </w:rPr>
        <w:t xml:space="preserve">, Murayi J-A, Jayaraman T, Poropatich R, Akshintala V, Juakiem W, Wen L, Papachristou G, Husain SZ. (2022) A review of the rationale for the testing of the calcineurin inhibitor tacrolimus for post-ERCP pancreatitis prevention. </w:t>
      </w:r>
      <w:r w:rsidRPr="006C476B">
        <w:rPr>
          <w:rFonts w:ascii="Arial" w:hAnsi="Arial" w:cs="Arial"/>
          <w:i/>
          <w:iCs/>
          <w:u w:val="single"/>
        </w:rPr>
        <w:t>Pancreatology</w:t>
      </w:r>
      <w:r w:rsidRPr="006C476B">
        <w:rPr>
          <w:rFonts w:ascii="Arial" w:hAnsi="Arial" w:cs="Arial"/>
        </w:rPr>
        <w:t>. 22(6):678-682</w:t>
      </w:r>
      <w:r w:rsidRPr="006C476B">
        <w:rPr>
          <w:rFonts w:ascii="Arial" w:hAnsi="Arial" w:cs="Arial"/>
          <w:i/>
          <w:iCs/>
        </w:rPr>
        <w:t xml:space="preserve">. </w:t>
      </w:r>
      <w:r w:rsidRPr="006C476B">
        <w:rPr>
          <w:rFonts w:ascii="Arial" w:hAnsi="Arial" w:cs="Arial"/>
        </w:rPr>
        <w:t xml:space="preserve">PMID: 35872075 </w:t>
      </w:r>
    </w:p>
    <w:p w14:paraId="1A86A422"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McKinney BC, Hensler CM, </w:t>
      </w:r>
      <w:r w:rsidRPr="006C476B">
        <w:rPr>
          <w:rFonts w:ascii="Arial" w:hAnsi="Arial" w:cs="Arial"/>
          <w:u w:val="single"/>
        </w:rPr>
        <w:t>Wei Y</w:t>
      </w:r>
      <w:r w:rsidRPr="006C476B">
        <w:rPr>
          <w:rFonts w:ascii="Arial" w:hAnsi="Arial" w:cs="Arial"/>
        </w:rPr>
        <w:t xml:space="preserve">, Lewis DA, Wang J, </w:t>
      </w:r>
      <w:r w:rsidRPr="006C476B">
        <w:rPr>
          <w:rFonts w:ascii="Arial" w:hAnsi="Arial" w:cs="Arial"/>
          <w:b/>
        </w:rPr>
        <w:t>Ding Y</w:t>
      </w:r>
      <w:r w:rsidRPr="006C476B">
        <w:rPr>
          <w:rFonts w:ascii="Arial" w:hAnsi="Arial" w:cs="Arial"/>
        </w:rPr>
        <w:t>, Sweet RA. (2022) Schizophrenia-associated differential DNA methylation in brain is distributed across the genome and annotated to MAD1L1.</w:t>
      </w:r>
      <w:r w:rsidRPr="006C476B">
        <w:rPr>
          <w:rFonts w:ascii="Arial" w:hAnsi="Arial" w:cs="Arial"/>
          <w:i/>
          <w:iCs/>
        </w:rPr>
        <w:t xml:space="preserve"> </w:t>
      </w:r>
      <w:r w:rsidRPr="006C476B">
        <w:rPr>
          <w:rFonts w:ascii="Arial" w:hAnsi="Arial" w:cs="Arial"/>
          <w:i/>
          <w:iCs/>
          <w:u w:val="single"/>
        </w:rPr>
        <w:t>Translational Psychiatry</w:t>
      </w:r>
      <w:r w:rsidRPr="006C476B">
        <w:rPr>
          <w:rFonts w:ascii="Arial" w:hAnsi="Arial" w:cs="Arial"/>
        </w:rPr>
        <w:t>. 12(340)</w:t>
      </w:r>
      <w:r w:rsidRPr="006C476B">
        <w:rPr>
          <w:rFonts w:ascii="Arial" w:hAnsi="Arial" w:cs="Arial"/>
          <w:i/>
          <w:iCs/>
        </w:rPr>
        <w:t>.</w:t>
      </w:r>
      <w:r w:rsidRPr="006C476B">
        <w:rPr>
          <w:rFonts w:ascii="Arial" w:hAnsi="Arial" w:cs="Arial"/>
        </w:rPr>
        <w:t xml:space="preserve"> doi: </w:t>
      </w:r>
      <w:hyperlink r:id="rId28" w:history="1">
        <w:r w:rsidRPr="006C476B">
          <w:rPr>
            <w:rStyle w:val="Hyperlink"/>
            <w:rFonts w:ascii="Arial" w:hAnsi="Arial" w:cs="Arial"/>
          </w:rPr>
          <w:t>https://doi.org/10.1101/2020.08.02.20166777</w:t>
        </w:r>
      </w:hyperlink>
      <w:r w:rsidRPr="006C476B">
        <w:rPr>
          <w:rFonts w:ascii="Arial" w:hAnsi="Arial" w:cs="Arial"/>
          <w:i/>
          <w:iCs/>
        </w:rPr>
        <w:t xml:space="preserve"> </w:t>
      </w:r>
    </w:p>
    <w:p w14:paraId="2E6758F8" w14:textId="77777777" w:rsidR="00A034E6" w:rsidRPr="006C476B" w:rsidRDefault="00A034E6" w:rsidP="006C476B">
      <w:pPr>
        <w:pStyle w:val="ListParagraph"/>
        <w:numPr>
          <w:ilvl w:val="0"/>
          <w:numId w:val="2"/>
        </w:numPr>
        <w:spacing w:after="0"/>
        <w:rPr>
          <w:rFonts w:ascii="Arial" w:hAnsi="Arial" w:cs="Arial"/>
        </w:rPr>
      </w:pPr>
      <w:r w:rsidRPr="006C476B">
        <w:rPr>
          <w:rFonts w:ascii="Arial" w:hAnsi="Arial" w:cs="Arial"/>
        </w:rPr>
        <w:t xml:space="preserve">DeChellis-Marks MR, </w:t>
      </w:r>
      <w:r w:rsidRPr="006C476B">
        <w:rPr>
          <w:rFonts w:ascii="Arial" w:hAnsi="Arial" w:cs="Arial"/>
          <w:u w:val="single"/>
        </w:rPr>
        <w:t>Wei Y</w:t>
      </w:r>
      <w:r w:rsidRPr="006C476B">
        <w:rPr>
          <w:rFonts w:ascii="Arial" w:hAnsi="Arial" w:cs="Arial"/>
        </w:rPr>
        <w:t xml:space="preserve">, </w:t>
      </w:r>
      <w:r w:rsidRPr="006C476B">
        <w:rPr>
          <w:rFonts w:ascii="Arial" w:hAnsi="Arial" w:cs="Arial"/>
          <w:b/>
          <w:bCs/>
        </w:rPr>
        <w:t>Ding Y</w:t>
      </w:r>
      <w:r w:rsidRPr="006C476B">
        <w:rPr>
          <w:rFonts w:ascii="Arial" w:hAnsi="Arial" w:cs="Arial"/>
        </w:rPr>
        <w:t xml:space="preserve">, Krivinko JM, MacDonald ML, Lopez OL, Sweet RA, Kofler J. (2022) Transcriptome-wide Study of Psychosis in Alzheimer’s Disease Nominates Reduced Vulnerability of Excitatory Neurons and Post-Transcriptional Synaptic Compensation as Mechanisms Conferring Resilience. </w:t>
      </w:r>
      <w:r w:rsidRPr="006C476B">
        <w:rPr>
          <w:rFonts w:ascii="Arial" w:hAnsi="Arial" w:cs="Arial"/>
          <w:i/>
          <w:iCs/>
          <w:u w:val="single"/>
        </w:rPr>
        <w:t>Frontiers in Neurology</w:t>
      </w:r>
      <w:r w:rsidRPr="006C476B">
        <w:rPr>
          <w:rFonts w:ascii="Arial" w:hAnsi="Arial" w:cs="Arial"/>
        </w:rPr>
        <w:t xml:space="preserve">. </w:t>
      </w:r>
      <w:hyperlink r:id="rId29" w:history="1">
        <w:r w:rsidRPr="006C476B">
          <w:rPr>
            <w:rStyle w:val="Hyperlink"/>
            <w:rFonts w:ascii="Arial" w:hAnsi="Arial" w:cs="Arial"/>
          </w:rPr>
          <w:t>https://doi.org/10.3389/fneur.2022.778419</w:t>
        </w:r>
      </w:hyperlink>
    </w:p>
    <w:p w14:paraId="4DCCF4AA"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Grubisha MJ, </w:t>
      </w:r>
      <w:r w:rsidRPr="006C476B">
        <w:rPr>
          <w:rFonts w:ascii="Arial" w:hAnsi="Arial" w:cs="Arial"/>
          <w:u w:val="single"/>
        </w:rPr>
        <w:t>Sun T</w:t>
      </w:r>
      <w:r w:rsidRPr="006C476B">
        <w:rPr>
          <w:rFonts w:ascii="Arial" w:hAnsi="Arial" w:cs="Arial"/>
        </w:rPr>
        <w:t xml:space="preserve">, Erickson SL, Eisenman L, Helmer CD, </w:t>
      </w:r>
      <w:r w:rsidRPr="006C476B">
        <w:rPr>
          <w:rFonts w:ascii="Arial" w:hAnsi="Arial" w:cs="Arial"/>
          <w:b/>
        </w:rPr>
        <w:t>Ding Y</w:t>
      </w:r>
      <w:r w:rsidRPr="006C476B">
        <w:rPr>
          <w:rFonts w:ascii="Arial" w:hAnsi="Arial" w:cs="Arial"/>
        </w:rPr>
        <w:t xml:space="preserve">, Homanics GE, Penzes P, Wills ZP, Sweet RA. (2021) A Kalirin Missense Mutation Enhances Dendritic RhoA Signaling and Leads to Regression of Cortical Dendritic Arbors Across Development. </w:t>
      </w:r>
      <w:r w:rsidRPr="006C476B">
        <w:rPr>
          <w:rFonts w:ascii="Arial" w:hAnsi="Arial" w:cs="Arial"/>
          <w:i/>
          <w:iCs/>
          <w:u w:val="single"/>
        </w:rPr>
        <w:t>PNAS</w:t>
      </w:r>
      <w:r w:rsidRPr="006C476B">
        <w:rPr>
          <w:rFonts w:ascii="Arial" w:hAnsi="Arial" w:cs="Arial"/>
          <w:i/>
          <w:iCs/>
        </w:rPr>
        <w:t xml:space="preserve">. </w:t>
      </w:r>
      <w:r w:rsidRPr="006C476B">
        <w:rPr>
          <w:rFonts w:ascii="Arial" w:hAnsi="Arial" w:cs="Arial"/>
        </w:rPr>
        <w:t xml:space="preserve">118(49): e2022546118. PMID: 34848542 </w:t>
      </w:r>
    </w:p>
    <w:p w14:paraId="4AD2FE0A" w14:textId="77777777" w:rsidR="00A034E6" w:rsidRPr="006C476B" w:rsidRDefault="00A034E6" w:rsidP="006C476B">
      <w:pPr>
        <w:pStyle w:val="ListParagraph"/>
        <w:numPr>
          <w:ilvl w:val="0"/>
          <w:numId w:val="2"/>
        </w:numPr>
        <w:rPr>
          <w:rFonts w:ascii="Arial" w:hAnsi="Arial" w:cs="Arial"/>
          <w:u w:val="single"/>
        </w:rPr>
      </w:pPr>
      <w:r w:rsidRPr="006C476B">
        <w:rPr>
          <w:rFonts w:ascii="Arial" w:hAnsi="Arial" w:cs="Arial"/>
        </w:rPr>
        <w:t>Saito T</w:t>
      </w:r>
      <w:r w:rsidRPr="006C476B">
        <w:rPr>
          <w:rFonts w:ascii="Arial" w:hAnsi="Arial" w:cs="Arial"/>
          <w:vertAlign w:val="superscript"/>
        </w:rPr>
        <w:t>+</w:t>
      </w:r>
      <w:r w:rsidRPr="006C476B">
        <w:rPr>
          <w:rFonts w:ascii="Arial" w:hAnsi="Arial" w:cs="Arial"/>
        </w:rPr>
        <w:t xml:space="preserve">, </w:t>
      </w:r>
      <w:r w:rsidRPr="006C476B">
        <w:rPr>
          <w:rFonts w:ascii="Arial" w:hAnsi="Arial" w:cs="Arial"/>
          <w:u w:val="single"/>
        </w:rPr>
        <w:t>Wei Y</w:t>
      </w:r>
      <w:r w:rsidRPr="006C476B">
        <w:rPr>
          <w:rFonts w:ascii="Arial" w:hAnsi="Arial" w:cs="Arial"/>
          <w:vertAlign w:val="superscript"/>
        </w:rPr>
        <w:t>+</w:t>
      </w:r>
      <w:r w:rsidRPr="006C476B">
        <w:rPr>
          <w:rFonts w:ascii="Arial" w:hAnsi="Arial" w:cs="Arial"/>
        </w:rPr>
        <w:t>, Wen L</w:t>
      </w:r>
      <w:r w:rsidRPr="006C476B">
        <w:rPr>
          <w:rFonts w:ascii="Arial" w:hAnsi="Arial" w:cs="Arial"/>
          <w:vertAlign w:val="superscript"/>
        </w:rPr>
        <w:t>+</w:t>
      </w:r>
      <w:r w:rsidRPr="006C476B">
        <w:rPr>
          <w:rFonts w:ascii="Arial" w:hAnsi="Arial" w:cs="Arial"/>
        </w:rPr>
        <w:t xml:space="preserve">, Srinivasan C, Wolthers BO, Tsai C-Y, Harris MH, Stevenson K, Byersdorfer C, Oparaji J-A, Fernandez C, Mukherjee A, Abu-El-Haija M, Agnihotri S, Schmiegelow K, Showalter MR, Fogle PW, McCulloch S, Contrepois K, Silverman LB, </w:t>
      </w:r>
      <w:r w:rsidRPr="006C476B">
        <w:rPr>
          <w:rFonts w:ascii="Arial" w:hAnsi="Arial" w:cs="Arial"/>
          <w:b/>
        </w:rPr>
        <w:t>Ding Y</w:t>
      </w:r>
      <w:r w:rsidRPr="006C476B">
        <w:rPr>
          <w:rFonts w:ascii="Arial" w:hAnsi="Arial" w:cs="Arial"/>
          <w:b/>
          <w:vertAlign w:val="superscript"/>
        </w:rPr>
        <w:t>*</w:t>
      </w:r>
      <w:r w:rsidRPr="006C476B">
        <w:rPr>
          <w:rFonts w:ascii="Arial" w:hAnsi="Arial" w:cs="Arial"/>
        </w:rPr>
        <w:t>, Husain SZ</w:t>
      </w:r>
      <w:r w:rsidRPr="006C476B">
        <w:rPr>
          <w:rFonts w:ascii="Arial" w:hAnsi="Arial" w:cs="Arial"/>
          <w:b/>
          <w:vertAlign w:val="superscript"/>
        </w:rPr>
        <w:t>*</w:t>
      </w:r>
      <w:r w:rsidRPr="006C476B">
        <w:rPr>
          <w:rFonts w:ascii="Arial" w:hAnsi="Arial" w:cs="Arial"/>
        </w:rPr>
        <w:t xml:space="preserve">. (2021) Impact of acute lymphoblastic leukemia (ALL) induction therapy: a metabolomic approach. </w:t>
      </w:r>
      <w:r w:rsidRPr="006C476B">
        <w:rPr>
          <w:rFonts w:ascii="Arial" w:hAnsi="Arial" w:cs="Arial"/>
          <w:i/>
          <w:iCs/>
          <w:u w:val="single"/>
        </w:rPr>
        <w:t>Metabolomics</w:t>
      </w:r>
      <w:r w:rsidRPr="006C476B">
        <w:rPr>
          <w:rFonts w:ascii="Arial" w:hAnsi="Arial" w:cs="Arial"/>
        </w:rPr>
        <w:t xml:space="preserve"> 17(7):64. PMID: 34175981</w:t>
      </w:r>
    </w:p>
    <w:p w14:paraId="1A137B9A" w14:textId="77777777" w:rsidR="00A034E6" w:rsidRPr="006C476B" w:rsidRDefault="00A034E6" w:rsidP="006C476B">
      <w:pPr>
        <w:pStyle w:val="ListParagraph"/>
        <w:numPr>
          <w:ilvl w:val="0"/>
          <w:numId w:val="2"/>
        </w:numPr>
        <w:spacing w:after="0"/>
        <w:rPr>
          <w:rFonts w:ascii="Arial" w:hAnsi="Arial" w:cs="Arial"/>
        </w:rPr>
      </w:pPr>
      <w:r w:rsidRPr="006C476B">
        <w:rPr>
          <w:rFonts w:ascii="Arial" w:hAnsi="Arial" w:cs="Arial"/>
        </w:rPr>
        <w:t xml:space="preserve">Shi L, Sun Z, Su W, Xu F, Zhang Q, Dai X, Iyer K, Xie D, Hitchens KT, Foley LM, Stolz DB, Chen K, </w:t>
      </w:r>
      <w:r w:rsidRPr="006C476B">
        <w:rPr>
          <w:rFonts w:ascii="Arial" w:hAnsi="Arial" w:cs="Arial"/>
          <w:b/>
        </w:rPr>
        <w:t>Ding Y</w:t>
      </w:r>
      <w:r w:rsidRPr="006C476B">
        <w:rPr>
          <w:rFonts w:ascii="Arial" w:hAnsi="Arial" w:cs="Arial"/>
        </w:rPr>
        <w:t xml:space="preserve">, Thomson AW, Leak RK; Chen J, Hu X. (2021). Treg cell-derived osteopontin promotes microglia-mediated white matter repair after ischemic stroke. </w:t>
      </w:r>
      <w:r w:rsidRPr="006C476B">
        <w:rPr>
          <w:rFonts w:ascii="Arial" w:hAnsi="Arial" w:cs="Arial"/>
          <w:i/>
          <w:iCs/>
          <w:u w:val="single"/>
        </w:rPr>
        <w:t>Immunity</w:t>
      </w:r>
      <w:r w:rsidRPr="006C476B">
        <w:rPr>
          <w:rFonts w:ascii="Arial" w:hAnsi="Arial" w:cs="Arial"/>
        </w:rPr>
        <w:t>. 54(7):1527-1542. PMID: 34015256.</w:t>
      </w:r>
    </w:p>
    <w:p w14:paraId="69D75B57" w14:textId="77777777" w:rsidR="00A034E6" w:rsidRPr="006C476B" w:rsidRDefault="00A034E6" w:rsidP="006C476B">
      <w:pPr>
        <w:pStyle w:val="ListParagraph"/>
        <w:numPr>
          <w:ilvl w:val="0"/>
          <w:numId w:val="2"/>
        </w:numPr>
        <w:spacing w:after="0"/>
        <w:rPr>
          <w:rFonts w:ascii="Arial" w:hAnsi="Arial" w:cs="Arial"/>
          <w:iCs/>
        </w:rPr>
      </w:pPr>
      <w:r w:rsidRPr="006C476B">
        <w:rPr>
          <w:rFonts w:ascii="Arial" w:hAnsi="Arial" w:cs="Arial"/>
        </w:rPr>
        <w:t xml:space="preserve">Grubisha MJ, Sun X, MacDonald ML, Garver M, </w:t>
      </w:r>
      <w:r w:rsidRPr="006C476B">
        <w:rPr>
          <w:rFonts w:ascii="Arial" w:hAnsi="Arial" w:cs="Arial"/>
          <w:u w:val="single"/>
        </w:rPr>
        <w:t>Sun Z</w:t>
      </w:r>
      <w:r w:rsidRPr="006C476B">
        <w:rPr>
          <w:rFonts w:ascii="Arial" w:hAnsi="Arial" w:cs="Arial"/>
        </w:rPr>
        <w:t xml:space="preserve">, DeGiosio RA, Lewis DA, Yates NA, Camacho C, </w:t>
      </w:r>
      <w:r w:rsidRPr="006C476B">
        <w:rPr>
          <w:rFonts w:ascii="Arial" w:hAnsi="Arial" w:cs="Arial"/>
          <w:b/>
        </w:rPr>
        <w:t>Ding Y</w:t>
      </w:r>
      <w:r w:rsidRPr="006C476B">
        <w:rPr>
          <w:rFonts w:ascii="Arial" w:hAnsi="Arial" w:cs="Arial"/>
        </w:rPr>
        <w:t xml:space="preserve">, Sweet RA. (2021) MAP2 is Differentially Phosphorylated in Schizophrenia, Altering Its Function. </w:t>
      </w:r>
      <w:r w:rsidRPr="006C476B">
        <w:rPr>
          <w:rFonts w:ascii="Arial" w:hAnsi="Arial" w:cs="Arial"/>
          <w:i/>
          <w:u w:val="single"/>
        </w:rPr>
        <w:t>Molecular Psychiatry</w:t>
      </w:r>
      <w:r w:rsidRPr="006C476B">
        <w:rPr>
          <w:rFonts w:ascii="Arial" w:hAnsi="Arial" w:cs="Arial"/>
          <w:i/>
        </w:rPr>
        <w:t xml:space="preserve">. </w:t>
      </w:r>
      <w:r w:rsidRPr="006C476B">
        <w:rPr>
          <w:rFonts w:ascii="Arial" w:hAnsi="Arial" w:cs="Arial"/>
          <w:iCs/>
        </w:rPr>
        <w:t>26(9):5371-5388.</w:t>
      </w:r>
      <w:r w:rsidRPr="006C476B">
        <w:rPr>
          <w:rFonts w:ascii="Arial" w:hAnsi="Arial" w:cs="Arial"/>
          <w:i/>
        </w:rPr>
        <w:t xml:space="preserve"> </w:t>
      </w:r>
      <w:r w:rsidRPr="006C476B">
        <w:rPr>
          <w:rFonts w:ascii="Arial" w:hAnsi="Arial" w:cs="Arial"/>
          <w:iCs/>
        </w:rPr>
        <w:t>PMID: 33526823</w:t>
      </w:r>
    </w:p>
    <w:p w14:paraId="4B11F357" w14:textId="77777777" w:rsidR="00A034E6" w:rsidRPr="006C476B" w:rsidRDefault="00A034E6" w:rsidP="006C476B">
      <w:pPr>
        <w:pStyle w:val="ListParagraph"/>
        <w:numPr>
          <w:ilvl w:val="0"/>
          <w:numId w:val="2"/>
        </w:numPr>
        <w:rPr>
          <w:rFonts w:ascii="Arial" w:hAnsi="Arial" w:cs="Arial"/>
        </w:rPr>
      </w:pPr>
      <w:bookmarkStart w:id="36" w:name="_Hlk135777517"/>
      <w:r w:rsidRPr="006C476B">
        <w:rPr>
          <w:rFonts w:ascii="Arial" w:hAnsi="Arial" w:cs="Arial"/>
        </w:rPr>
        <w:t xml:space="preserve">MacDonald ML, Garver M, Newman J, </w:t>
      </w:r>
      <w:r w:rsidRPr="006C476B">
        <w:rPr>
          <w:rFonts w:ascii="Arial" w:hAnsi="Arial" w:cs="Arial"/>
          <w:u w:val="single"/>
        </w:rPr>
        <w:t>Sun Z</w:t>
      </w:r>
      <w:r w:rsidRPr="006C476B">
        <w:rPr>
          <w:rFonts w:ascii="Arial" w:hAnsi="Arial" w:cs="Arial"/>
        </w:rPr>
        <w:t xml:space="preserve">, Kannarkat J, Salisbury R, Glausier J, </w:t>
      </w:r>
      <w:r w:rsidRPr="006C476B">
        <w:rPr>
          <w:rFonts w:ascii="Arial" w:hAnsi="Arial" w:cs="Arial"/>
          <w:b/>
          <w:bCs/>
        </w:rPr>
        <w:t>Ding Y</w:t>
      </w:r>
      <w:r w:rsidRPr="006C476B">
        <w:rPr>
          <w:rFonts w:ascii="Arial" w:hAnsi="Arial" w:cs="Arial"/>
        </w:rPr>
        <w:t xml:space="preserve">, Lewis DA, Yates NA, Sweet RA. (2020) Synaptic Proteome Alterations in the Primary Auditory Cortex of Schizophrenia. </w:t>
      </w:r>
      <w:r w:rsidRPr="006C476B">
        <w:rPr>
          <w:rFonts w:ascii="Arial" w:hAnsi="Arial" w:cs="Arial"/>
          <w:i/>
          <w:iCs/>
          <w:u w:val="single"/>
        </w:rPr>
        <w:t>JAMA Psychiatry</w:t>
      </w:r>
      <w:r w:rsidRPr="006C476B">
        <w:rPr>
          <w:rFonts w:ascii="Arial" w:hAnsi="Arial" w:cs="Arial"/>
        </w:rPr>
        <w:t>. 77(1):86-95</w:t>
      </w:r>
      <w:r w:rsidRPr="006C476B">
        <w:rPr>
          <w:rFonts w:ascii="Arial" w:hAnsi="Arial" w:cs="Arial"/>
          <w:i/>
          <w:iCs/>
        </w:rPr>
        <w:t>.</w:t>
      </w:r>
      <w:r w:rsidRPr="006C476B">
        <w:rPr>
          <w:rFonts w:ascii="Arial" w:hAnsi="Arial" w:cs="Arial"/>
        </w:rPr>
        <w:t xml:space="preserve"> PMID: 31642882</w:t>
      </w:r>
    </w:p>
    <w:bookmarkEnd w:id="36"/>
    <w:p w14:paraId="4B541676"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Bokvist KB, </w:t>
      </w:r>
      <w:r w:rsidRPr="006C476B">
        <w:rPr>
          <w:rFonts w:ascii="Arial" w:hAnsi="Arial" w:cs="Arial"/>
          <w:b/>
        </w:rPr>
        <w:t>Ding Y</w:t>
      </w:r>
      <w:r w:rsidRPr="006C476B">
        <w:rPr>
          <w:rFonts w:ascii="Arial" w:hAnsi="Arial" w:cs="Arial"/>
        </w:rPr>
        <w:t xml:space="preserve">, Landschulz WH, Sinha V, Pastrak A, Belin RM. (2019) Gastrin Analogue Administration Adds No Significant Glycaemic Benefit to a GLP-1 Receptor Agonist Acutely or After Washout of Both Analogues. </w:t>
      </w:r>
      <w:r w:rsidRPr="006C476B">
        <w:rPr>
          <w:rFonts w:ascii="Arial" w:hAnsi="Arial" w:cs="Arial"/>
          <w:i/>
          <w:u w:val="single"/>
        </w:rPr>
        <w:t>Diabetes, Obesity and Metabolism</w:t>
      </w:r>
      <w:r w:rsidRPr="006C476B">
        <w:rPr>
          <w:rFonts w:ascii="Arial" w:hAnsi="Arial" w:cs="Arial"/>
          <w:i/>
        </w:rPr>
        <w:t xml:space="preserve">. </w:t>
      </w:r>
      <w:r w:rsidRPr="006C476B">
        <w:rPr>
          <w:rFonts w:ascii="Arial" w:hAnsi="Arial" w:cs="Arial"/>
          <w:iCs/>
        </w:rPr>
        <w:t xml:space="preserve">21(7):1606-1614. </w:t>
      </w:r>
      <w:r w:rsidRPr="006C476B">
        <w:rPr>
          <w:rFonts w:ascii="Arial" w:hAnsi="Arial" w:cs="Arial"/>
        </w:rPr>
        <w:t>PMID: 30848033</w:t>
      </w:r>
    </w:p>
    <w:p w14:paraId="23AF3D07" w14:textId="77777777" w:rsidR="00A034E6" w:rsidRPr="006C476B" w:rsidRDefault="00A034E6" w:rsidP="006C476B">
      <w:pPr>
        <w:pStyle w:val="ListParagraph"/>
        <w:numPr>
          <w:ilvl w:val="0"/>
          <w:numId w:val="2"/>
        </w:numPr>
        <w:rPr>
          <w:rFonts w:ascii="Arial" w:hAnsi="Arial" w:cs="Arial"/>
        </w:rPr>
      </w:pPr>
      <w:bookmarkStart w:id="37" w:name="_Hlk6434791"/>
      <w:r w:rsidRPr="006C476B">
        <w:rPr>
          <w:rFonts w:ascii="Arial" w:hAnsi="Arial" w:cs="Arial"/>
        </w:rPr>
        <w:t xml:space="preserve">MacDonald ML, Favo D, Garver M, </w:t>
      </w:r>
      <w:r w:rsidRPr="006C476B">
        <w:rPr>
          <w:rFonts w:ascii="Arial" w:hAnsi="Arial" w:cs="Arial"/>
          <w:u w:val="single"/>
        </w:rPr>
        <w:t>Sun Z</w:t>
      </w:r>
      <w:r w:rsidRPr="006C476B">
        <w:rPr>
          <w:rFonts w:ascii="Arial" w:hAnsi="Arial" w:cs="Arial"/>
        </w:rPr>
        <w:t xml:space="preserve">, Arion D, </w:t>
      </w:r>
      <w:r w:rsidRPr="006C476B">
        <w:rPr>
          <w:rFonts w:ascii="Arial" w:hAnsi="Arial" w:cs="Arial"/>
          <w:b/>
        </w:rPr>
        <w:t>Ding Y</w:t>
      </w:r>
      <w:r w:rsidRPr="006C476B">
        <w:rPr>
          <w:rFonts w:ascii="Arial" w:hAnsi="Arial" w:cs="Arial"/>
        </w:rPr>
        <w:t xml:space="preserve">, Yates NA, Sweet RA, Lewis D. (2019). Laser Capture Microdissection – Targeted Mass Spectrometry: A Method for Multiplexed Protein Quantification Within Individual Layers of The Cerebral Cortex. </w:t>
      </w:r>
      <w:r w:rsidRPr="006C476B">
        <w:rPr>
          <w:rFonts w:ascii="Arial" w:hAnsi="Arial" w:cs="Arial"/>
          <w:i/>
          <w:u w:val="single"/>
        </w:rPr>
        <w:t>Neuropsychopharmacology</w:t>
      </w:r>
      <w:r w:rsidRPr="006C476B">
        <w:rPr>
          <w:rFonts w:ascii="Arial" w:hAnsi="Arial" w:cs="Arial"/>
          <w:i/>
        </w:rPr>
        <w:t xml:space="preserve">. </w:t>
      </w:r>
      <w:r w:rsidRPr="006C476B">
        <w:rPr>
          <w:rFonts w:ascii="Arial" w:hAnsi="Arial" w:cs="Arial"/>
        </w:rPr>
        <w:t>44(4):743-748. PMID: 30390066</w:t>
      </w:r>
    </w:p>
    <w:p w14:paraId="638D9B12" w14:textId="77777777" w:rsidR="00A034E6" w:rsidRPr="006C476B" w:rsidRDefault="00A034E6" w:rsidP="006C476B">
      <w:pPr>
        <w:pStyle w:val="ListParagraph"/>
        <w:numPr>
          <w:ilvl w:val="0"/>
          <w:numId w:val="2"/>
        </w:numPr>
        <w:rPr>
          <w:rFonts w:ascii="Arial" w:hAnsi="Arial" w:cs="Arial"/>
        </w:rPr>
      </w:pPr>
      <w:bookmarkStart w:id="38" w:name="_Hlk6434589"/>
      <w:bookmarkEnd w:id="37"/>
      <w:r w:rsidRPr="006C476B">
        <w:rPr>
          <w:rFonts w:ascii="Arial" w:hAnsi="Arial" w:cs="Arial"/>
        </w:rPr>
        <w:t xml:space="preserve">Krivinko JM, Erickson SL, </w:t>
      </w:r>
      <w:r w:rsidRPr="006C476B">
        <w:rPr>
          <w:rFonts w:ascii="Arial" w:hAnsi="Arial" w:cs="Arial"/>
          <w:b/>
        </w:rPr>
        <w:t>Ding Y</w:t>
      </w:r>
      <w:r w:rsidRPr="006C476B">
        <w:rPr>
          <w:rFonts w:ascii="Arial" w:hAnsi="Arial" w:cs="Arial"/>
        </w:rPr>
        <w:t xml:space="preserve">, </w:t>
      </w:r>
      <w:r w:rsidRPr="006C476B">
        <w:rPr>
          <w:rFonts w:ascii="Arial" w:hAnsi="Arial" w:cs="Arial"/>
          <w:u w:val="single"/>
        </w:rPr>
        <w:t>Sun Z</w:t>
      </w:r>
      <w:r w:rsidRPr="006C476B">
        <w:rPr>
          <w:rFonts w:ascii="Arial" w:hAnsi="Arial" w:cs="Arial"/>
        </w:rPr>
        <w:t xml:space="preserve">, Penzes P, MacDonald ML, Jones-Laughner J, Yates NA, Ikonomovic MD, Lopez OL, Sweet RA, Kofler J. (2018). Synaptic Proteome Compensation and Resilience to Psychosis in Alzheimer’s Diseases. </w:t>
      </w:r>
      <w:r w:rsidRPr="006C476B">
        <w:rPr>
          <w:rFonts w:ascii="Arial" w:hAnsi="Arial" w:cs="Arial"/>
          <w:i/>
          <w:u w:val="single"/>
        </w:rPr>
        <w:t>The American Journal of Psychiatry</w:t>
      </w:r>
      <w:r w:rsidRPr="006C476B">
        <w:rPr>
          <w:rFonts w:ascii="Arial" w:hAnsi="Arial" w:cs="Arial"/>
        </w:rPr>
        <w:t>. 175(10):999-1009 PMID: 30021459</w:t>
      </w:r>
      <w:bookmarkEnd w:id="7"/>
      <w:bookmarkEnd w:id="38"/>
    </w:p>
    <w:p w14:paraId="1A631BB0" w14:textId="77777777" w:rsidR="00A034E6" w:rsidRPr="006C476B" w:rsidRDefault="00A034E6" w:rsidP="006C476B">
      <w:pPr>
        <w:pStyle w:val="ListParagraph"/>
        <w:numPr>
          <w:ilvl w:val="0"/>
          <w:numId w:val="2"/>
        </w:numPr>
        <w:rPr>
          <w:rFonts w:ascii="Arial" w:hAnsi="Arial" w:cs="Arial"/>
        </w:rPr>
      </w:pPr>
      <w:bookmarkStart w:id="39" w:name="_Hlk44930719"/>
      <w:bookmarkEnd w:id="8"/>
      <w:r w:rsidRPr="006C476B">
        <w:rPr>
          <w:rFonts w:ascii="Arial" w:hAnsi="Arial" w:cs="Arial"/>
        </w:rPr>
        <w:t xml:space="preserve">Liu A, Chen M, Kumar R, Stefanovic-Racic M, O'Doherty RM, </w:t>
      </w:r>
      <w:r w:rsidRPr="006C476B">
        <w:rPr>
          <w:rFonts w:ascii="Arial" w:hAnsi="Arial" w:cs="Arial"/>
          <w:b/>
        </w:rPr>
        <w:t>Ding Y</w:t>
      </w:r>
      <w:r w:rsidRPr="006C476B">
        <w:rPr>
          <w:rFonts w:ascii="Arial" w:hAnsi="Arial" w:cs="Arial"/>
        </w:rPr>
        <w:t xml:space="preserve">, Jahnen-Dechent W, Borghesi L. (2018). Bone marrow lympho-myeloid malfunction in obesity requires precursor cell-autonomous TLR4. </w:t>
      </w:r>
      <w:r w:rsidRPr="006C476B">
        <w:rPr>
          <w:rFonts w:ascii="Arial" w:hAnsi="Arial" w:cs="Arial"/>
          <w:i/>
          <w:u w:val="single"/>
        </w:rPr>
        <w:t>Nature Communications</w:t>
      </w:r>
      <w:r w:rsidRPr="006C476B">
        <w:rPr>
          <w:rFonts w:ascii="Arial" w:hAnsi="Arial" w:cs="Arial"/>
          <w:i/>
        </w:rPr>
        <w:t xml:space="preserve">. </w:t>
      </w:r>
      <w:r w:rsidRPr="006C476B">
        <w:rPr>
          <w:rFonts w:ascii="Arial" w:hAnsi="Arial" w:cs="Arial"/>
        </w:rPr>
        <w:t>9(1):708 PMID: 29453396</w:t>
      </w:r>
    </w:p>
    <w:bookmarkEnd w:id="39"/>
    <w:p w14:paraId="4DDCC2CC"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McKinney B, Lin H, </w:t>
      </w:r>
      <w:r w:rsidRPr="006C476B">
        <w:rPr>
          <w:rFonts w:ascii="Arial" w:hAnsi="Arial" w:cs="Arial"/>
          <w:b/>
        </w:rPr>
        <w:t>Ding Y</w:t>
      </w:r>
      <w:r w:rsidRPr="006C476B">
        <w:rPr>
          <w:rFonts w:ascii="Arial" w:hAnsi="Arial" w:cs="Arial"/>
        </w:rPr>
        <w:t xml:space="preserve">, Lewis DA, Sweet RA. (2017). DNA methylation age is not accelerated in brain or blood of subjects with schizophrenia. </w:t>
      </w:r>
      <w:r w:rsidRPr="006C476B">
        <w:rPr>
          <w:rFonts w:ascii="Arial" w:hAnsi="Arial" w:cs="Arial"/>
          <w:i/>
          <w:u w:val="single"/>
        </w:rPr>
        <w:t>Schizophrenia Research</w:t>
      </w:r>
      <w:r w:rsidRPr="006C476B">
        <w:rPr>
          <w:rFonts w:ascii="Arial" w:hAnsi="Arial" w:cs="Arial"/>
          <w:iCs/>
        </w:rPr>
        <w:t>. 196:39-44</w:t>
      </w:r>
      <w:r w:rsidRPr="006C476B">
        <w:rPr>
          <w:rFonts w:ascii="Arial" w:hAnsi="Arial" w:cs="Arial"/>
          <w:i/>
        </w:rPr>
        <w:t xml:space="preserve">. </w:t>
      </w:r>
      <w:r w:rsidRPr="006C476B">
        <w:rPr>
          <w:rFonts w:ascii="Arial" w:hAnsi="Arial" w:cs="Arial"/>
        </w:rPr>
        <w:t>PMID: 28988914</w:t>
      </w:r>
    </w:p>
    <w:p w14:paraId="4A7B0983"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McKinney B, </w:t>
      </w:r>
      <w:r w:rsidRPr="006C476B">
        <w:rPr>
          <w:rFonts w:ascii="Arial" w:hAnsi="Arial" w:cs="Arial"/>
          <w:b/>
        </w:rPr>
        <w:t>Ding Y</w:t>
      </w:r>
      <w:r w:rsidRPr="006C476B">
        <w:rPr>
          <w:rFonts w:ascii="Arial" w:hAnsi="Arial" w:cs="Arial"/>
        </w:rPr>
        <w:t xml:space="preserve">, Lewis DA, Sweet RA. (2017). DNA methylation as a putative mechanism for reduced dendritic spine density in the superior temporal gyrus of subjects with schizophrenia. </w:t>
      </w:r>
      <w:r w:rsidRPr="006C476B">
        <w:rPr>
          <w:rFonts w:ascii="Arial" w:hAnsi="Arial" w:cs="Arial"/>
          <w:i/>
          <w:u w:val="single"/>
        </w:rPr>
        <w:t>Translational Psychiatry</w:t>
      </w:r>
      <w:r w:rsidRPr="006C476B">
        <w:rPr>
          <w:rFonts w:ascii="Arial" w:hAnsi="Arial" w:cs="Arial"/>
          <w:i/>
        </w:rPr>
        <w:t xml:space="preserve">. </w:t>
      </w:r>
      <w:r w:rsidRPr="006C476B">
        <w:rPr>
          <w:rFonts w:ascii="Arial" w:hAnsi="Arial" w:cs="Arial"/>
        </w:rPr>
        <w:t>7(2): e1032. PMID: 28195572</w:t>
      </w:r>
    </w:p>
    <w:p w14:paraId="529B68E7" w14:textId="77777777" w:rsidR="00A034E6" w:rsidRPr="006C476B" w:rsidRDefault="00A034E6" w:rsidP="006C476B">
      <w:pPr>
        <w:pStyle w:val="ListParagraph"/>
        <w:numPr>
          <w:ilvl w:val="0"/>
          <w:numId w:val="2"/>
        </w:numPr>
        <w:spacing w:line="240" w:lineRule="auto"/>
        <w:rPr>
          <w:rFonts w:ascii="Arial" w:hAnsi="Arial" w:cs="Arial"/>
        </w:rPr>
      </w:pPr>
      <w:r w:rsidRPr="006C476B">
        <w:rPr>
          <w:rFonts w:ascii="Arial" w:hAnsi="Arial" w:cs="Arial"/>
        </w:rPr>
        <w:t xml:space="preserve">McKinney B, Lin H, </w:t>
      </w:r>
      <w:r w:rsidRPr="006C476B">
        <w:rPr>
          <w:rFonts w:ascii="Arial" w:hAnsi="Arial" w:cs="Arial"/>
          <w:b/>
        </w:rPr>
        <w:t>Ding Y</w:t>
      </w:r>
      <w:r w:rsidRPr="006C476B">
        <w:rPr>
          <w:rFonts w:ascii="Arial" w:hAnsi="Arial" w:cs="Arial"/>
        </w:rPr>
        <w:t xml:space="preserve">, Lewis DA, Sweet RA. (2017). DNA Methylation Evidence Against the Accelerated Aging Hypothesis of Schizophrenia. </w:t>
      </w:r>
      <w:r w:rsidRPr="006C476B">
        <w:rPr>
          <w:rFonts w:ascii="Arial" w:hAnsi="Arial" w:cs="Arial"/>
          <w:i/>
          <w:u w:val="single"/>
        </w:rPr>
        <w:t>NPJ Schizophrenia</w:t>
      </w:r>
      <w:r w:rsidRPr="006C476B">
        <w:rPr>
          <w:rFonts w:ascii="Arial" w:hAnsi="Arial" w:cs="Arial"/>
          <w:i/>
        </w:rPr>
        <w:t xml:space="preserve">. </w:t>
      </w:r>
      <w:r w:rsidRPr="006C476B">
        <w:rPr>
          <w:rFonts w:ascii="Arial" w:hAnsi="Arial" w:cs="Arial"/>
        </w:rPr>
        <w:t>3(13) PMID: 28560259.</w:t>
      </w:r>
    </w:p>
    <w:p w14:paraId="39A7A714"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Kazda CM, </w:t>
      </w:r>
      <w:r w:rsidRPr="006C476B">
        <w:rPr>
          <w:rFonts w:ascii="Arial" w:hAnsi="Arial" w:cs="Arial"/>
          <w:b/>
        </w:rPr>
        <w:t>Ding Y</w:t>
      </w:r>
      <w:r w:rsidRPr="006C476B">
        <w:rPr>
          <w:rFonts w:ascii="Arial" w:hAnsi="Arial" w:cs="Arial"/>
        </w:rPr>
        <w:t xml:space="preserve">, Kelly RP, Garhyan P, Shi C, Lim CN, Fu H, Watson DE, Lewin AJ, Landschulz WH, Deeg MA, Moller DE, Hardy TA. (2016). Evaluation of Efficacy and Safety of the Glucagon Receptor Antagonist LY2409021 in Patients with Type 2 Diabetes: 12- and 24-Week Phase 2 Studies. </w:t>
      </w:r>
      <w:r w:rsidRPr="006C476B">
        <w:rPr>
          <w:rFonts w:ascii="Arial" w:hAnsi="Arial" w:cs="Arial"/>
          <w:i/>
          <w:u w:val="single"/>
        </w:rPr>
        <w:t>Diabetes Care</w:t>
      </w:r>
      <w:r w:rsidRPr="006C476B">
        <w:rPr>
          <w:rFonts w:ascii="Arial" w:hAnsi="Arial" w:cs="Arial"/>
          <w:i/>
        </w:rPr>
        <w:t xml:space="preserve">. </w:t>
      </w:r>
      <w:r w:rsidRPr="006C476B">
        <w:rPr>
          <w:rFonts w:ascii="Arial" w:hAnsi="Arial" w:cs="Arial"/>
        </w:rPr>
        <w:t>39(7):1241-1249. PMID: 26681715</w:t>
      </w:r>
    </w:p>
    <w:p w14:paraId="6A35BCAC" w14:textId="77777777" w:rsidR="00A034E6" w:rsidRPr="006C476B" w:rsidRDefault="00A034E6" w:rsidP="006C476B">
      <w:pPr>
        <w:pStyle w:val="ListParagraph"/>
        <w:numPr>
          <w:ilvl w:val="0"/>
          <w:numId w:val="2"/>
        </w:numPr>
        <w:rPr>
          <w:rFonts w:ascii="Arial" w:hAnsi="Arial" w:cs="Arial"/>
        </w:rPr>
      </w:pPr>
      <w:bookmarkStart w:id="40" w:name="_Hlk522614558"/>
      <w:bookmarkStart w:id="41" w:name="_Hlk6434478"/>
      <w:r w:rsidRPr="006C476B">
        <w:rPr>
          <w:rFonts w:ascii="Arial" w:hAnsi="Arial" w:cs="Arial"/>
        </w:rPr>
        <w:t xml:space="preserve">Sweet RA, MacDonald ML, Kirkwood CM, </w:t>
      </w:r>
      <w:r w:rsidRPr="006C476B">
        <w:rPr>
          <w:rFonts w:ascii="Arial" w:hAnsi="Arial" w:cs="Arial"/>
          <w:b/>
        </w:rPr>
        <w:t>Ding Y</w:t>
      </w:r>
      <w:r w:rsidRPr="006C476B">
        <w:rPr>
          <w:rFonts w:ascii="Arial" w:hAnsi="Arial" w:cs="Arial"/>
        </w:rPr>
        <w:t xml:space="preserve">, Schempf T, Kofler J, Ikonomovic M, Lopez OL, Yates NA. (2016). APOE*4 genotype is associated with altered levels of glutamate signaling proteins and synaptic co-expression networks in the prefrontal cortex in mild to moderate Alzheimer disease. </w:t>
      </w:r>
      <w:r w:rsidRPr="006C476B">
        <w:rPr>
          <w:rFonts w:ascii="Arial" w:hAnsi="Arial" w:cs="Arial"/>
          <w:i/>
          <w:u w:val="single"/>
        </w:rPr>
        <w:t>Journal of Molecular and Cellular Proteomics</w:t>
      </w:r>
      <w:r w:rsidRPr="006C476B">
        <w:rPr>
          <w:rFonts w:ascii="Arial" w:hAnsi="Arial" w:cs="Arial"/>
          <w:i/>
        </w:rPr>
        <w:t xml:space="preserve">. </w:t>
      </w:r>
      <w:r w:rsidRPr="006C476B">
        <w:rPr>
          <w:rFonts w:ascii="Arial" w:hAnsi="Arial" w:cs="Arial"/>
        </w:rPr>
        <w:t>15(7):2252-62 PMID: 27103636</w:t>
      </w:r>
      <w:bookmarkEnd w:id="40"/>
      <w:bookmarkEnd w:id="41"/>
    </w:p>
    <w:p w14:paraId="0CDA4468"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Edmunds LR, Otero PA, Sharma L, D’Souza S, Dolezal JM, David S, Lu J, Lamm L, Basantani M, Sipula IJ, Zeng X, </w:t>
      </w:r>
      <w:r w:rsidRPr="006C476B">
        <w:rPr>
          <w:rFonts w:ascii="Arial" w:hAnsi="Arial" w:cs="Arial"/>
          <w:b/>
        </w:rPr>
        <w:t>Ding Y</w:t>
      </w:r>
      <w:r w:rsidRPr="006C476B">
        <w:rPr>
          <w:rFonts w:ascii="Arial" w:hAnsi="Arial" w:cs="Arial"/>
        </w:rPr>
        <w:t xml:space="preserve">, Ding F, Beck ME, Vockley J, Kershaw EE, O’Doherty RM, Kratz LE, Yates NA, Goetzman EP, Scott D, Duncan AW, Prochownik WV. (2016). Abnormal Lipid Processing but Normal Long-Term Re-population Potential of myc-/- Hepatocytes. </w:t>
      </w:r>
      <w:r w:rsidRPr="006C476B">
        <w:rPr>
          <w:rFonts w:ascii="Arial" w:hAnsi="Arial" w:cs="Arial"/>
          <w:i/>
          <w:u w:val="single"/>
        </w:rPr>
        <w:t>Oncotarget</w:t>
      </w:r>
      <w:r w:rsidRPr="006C476B">
        <w:rPr>
          <w:rFonts w:ascii="Arial" w:hAnsi="Arial" w:cs="Arial"/>
          <w:i/>
        </w:rPr>
        <w:t xml:space="preserve">. </w:t>
      </w:r>
      <w:r w:rsidRPr="006C476B">
        <w:rPr>
          <w:rFonts w:ascii="Arial" w:hAnsi="Arial" w:cs="Arial"/>
        </w:rPr>
        <w:t>7(21):30379-95 PMID: 27105497</w:t>
      </w:r>
    </w:p>
    <w:p w14:paraId="2075CB40"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Liu Y, Wang R, </w:t>
      </w:r>
      <w:r w:rsidRPr="006C476B">
        <w:rPr>
          <w:rFonts w:ascii="Arial" w:hAnsi="Arial" w:cs="Arial"/>
          <w:b/>
        </w:rPr>
        <w:t>Ding Y</w:t>
      </w:r>
      <w:r w:rsidRPr="006C476B">
        <w:rPr>
          <w:rFonts w:ascii="Arial" w:hAnsi="Arial" w:cs="Arial"/>
        </w:rPr>
        <w:t xml:space="preserve">, Tu S, </w:t>
      </w:r>
      <w:r w:rsidRPr="006C476B">
        <w:rPr>
          <w:rFonts w:ascii="Arial" w:hAnsi="Arial" w:cs="Arial"/>
          <w:u w:val="single"/>
        </w:rPr>
        <w:t>Liu Y</w:t>
      </w:r>
      <w:r w:rsidRPr="006C476B">
        <w:rPr>
          <w:rFonts w:ascii="Arial" w:hAnsi="Arial" w:cs="Arial"/>
        </w:rPr>
        <w:t xml:space="preserve">, Qian Y, Xu L, Tong T, Cai S, and Peng J. (2016). A predictive nomogram improved diagnostic accuracy and interobserver agreement of perirectal lymph nodes metastases in rectal cancer. </w:t>
      </w:r>
      <w:r w:rsidRPr="006C476B">
        <w:rPr>
          <w:rFonts w:ascii="Arial" w:hAnsi="Arial" w:cs="Arial"/>
          <w:i/>
          <w:u w:val="single"/>
        </w:rPr>
        <w:t>Oncotarget.</w:t>
      </w:r>
      <w:r w:rsidRPr="006C476B">
        <w:rPr>
          <w:rFonts w:ascii="Arial" w:hAnsi="Arial" w:cs="Arial"/>
          <w:i/>
        </w:rPr>
        <w:t xml:space="preserve"> </w:t>
      </w:r>
      <w:r w:rsidRPr="006C476B">
        <w:rPr>
          <w:rFonts w:ascii="Arial" w:hAnsi="Arial" w:cs="Arial"/>
        </w:rPr>
        <w:t>7(12):14755-64. PMID: 26910373</w:t>
      </w:r>
    </w:p>
    <w:p w14:paraId="2EA0BC4E"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Kirkwood CM, MacDonald ML, Schempf T, Vatsavayi A, Ikonomovic M, Koppel J, </w:t>
      </w:r>
      <w:r w:rsidRPr="006C476B">
        <w:rPr>
          <w:rFonts w:ascii="Arial" w:hAnsi="Arial" w:cs="Arial"/>
          <w:b/>
        </w:rPr>
        <w:t>Ding Y</w:t>
      </w:r>
      <w:r w:rsidRPr="006C476B">
        <w:rPr>
          <w:rFonts w:ascii="Arial" w:hAnsi="Arial" w:cs="Arial"/>
        </w:rPr>
        <w:t xml:space="preserve">, Sun M, Kofler J, Lopez O, Yates NA, Sweet RA. (2016). Altered VILIP-1 Levels Correspond to Regional Neuronal Loss in Alzheimer’s Disease and Frontotemporal Lobar Degeneration. </w:t>
      </w:r>
      <w:r w:rsidRPr="006C476B">
        <w:rPr>
          <w:rFonts w:ascii="Arial" w:hAnsi="Arial" w:cs="Arial"/>
          <w:i/>
          <w:u w:val="single"/>
        </w:rPr>
        <w:t>Journal of Neuropathology and Experimental Neurology</w:t>
      </w:r>
      <w:r w:rsidRPr="006C476B">
        <w:rPr>
          <w:rFonts w:ascii="Arial" w:hAnsi="Arial" w:cs="Arial"/>
          <w:i/>
        </w:rPr>
        <w:t xml:space="preserve">. </w:t>
      </w:r>
      <w:r w:rsidRPr="006C476B">
        <w:rPr>
          <w:rFonts w:ascii="Arial" w:hAnsi="Arial" w:cs="Arial"/>
        </w:rPr>
        <w:t>75(2):175-82. PMID: 26769253</w:t>
      </w:r>
    </w:p>
    <w:p w14:paraId="21B01713"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Polanco PM, </w:t>
      </w:r>
      <w:r w:rsidRPr="006C476B">
        <w:rPr>
          <w:rFonts w:ascii="Arial" w:hAnsi="Arial" w:cs="Arial"/>
          <w:b/>
        </w:rPr>
        <w:t>Ding Y</w:t>
      </w:r>
      <w:r w:rsidRPr="006C476B">
        <w:rPr>
          <w:rFonts w:ascii="Arial" w:hAnsi="Arial" w:cs="Arial"/>
        </w:rPr>
        <w:t>, Knox JM, Ramalingam L, Jones H, Hogg ME, Zureikat AH, Hotzman MP, Pingpank J, Ahrendt S, Zeh H, Bartlett DL, Choudry HA. (2015). Outcomes of Cytoreductive Surgery and Hyperthermic Intraperitoneal Chemoperfusion in Patients with High-grade, High-volume Disseminated Mucinous Appendiceal Neoplasms</w:t>
      </w:r>
      <w:r w:rsidRPr="006C476B">
        <w:rPr>
          <w:rFonts w:ascii="Arial" w:hAnsi="Arial" w:cs="Arial"/>
          <w:i/>
        </w:rPr>
        <w:t xml:space="preserve">. </w:t>
      </w:r>
      <w:r w:rsidRPr="006C476B">
        <w:rPr>
          <w:rFonts w:ascii="Arial" w:hAnsi="Arial" w:cs="Arial"/>
          <w:i/>
          <w:u w:val="single"/>
        </w:rPr>
        <w:t>Annals of Surgical Oncology</w:t>
      </w:r>
      <w:r w:rsidRPr="006C476B">
        <w:rPr>
          <w:rFonts w:ascii="Arial" w:hAnsi="Arial" w:cs="Arial"/>
          <w:i/>
        </w:rPr>
        <w:t xml:space="preserve">. </w:t>
      </w:r>
      <w:r w:rsidRPr="006C476B">
        <w:rPr>
          <w:rFonts w:ascii="Arial" w:hAnsi="Arial" w:cs="Arial"/>
        </w:rPr>
        <w:t>23(2):382-90. PMID: 26429720</w:t>
      </w:r>
    </w:p>
    <w:p w14:paraId="5EB1A449"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Liu A, Wang Y, </w:t>
      </w:r>
      <w:r w:rsidRPr="006C476B">
        <w:rPr>
          <w:rFonts w:ascii="Arial" w:hAnsi="Arial" w:cs="Arial"/>
          <w:b/>
        </w:rPr>
        <w:t>Ding Y</w:t>
      </w:r>
      <w:r w:rsidRPr="006C476B">
        <w:rPr>
          <w:rFonts w:ascii="Arial" w:hAnsi="Arial" w:cs="Arial"/>
        </w:rPr>
        <w:t xml:space="preserve">, Baez I, Payne KJ, Borghesi L. (2015). Cutting Edge: Hematopoietic Stem Cell Expansion and Common Lymphoid Progenitor Depletion Require Hematopoietic-Derived, Cell-Autonomous TLR4 in a Model of Chronic Endotoxin. </w:t>
      </w:r>
      <w:r w:rsidRPr="006C476B">
        <w:rPr>
          <w:rFonts w:ascii="Arial" w:hAnsi="Arial" w:cs="Arial"/>
          <w:i/>
          <w:u w:val="single"/>
        </w:rPr>
        <w:t>Journal of Immunology</w:t>
      </w:r>
      <w:r w:rsidRPr="006C476B">
        <w:rPr>
          <w:rFonts w:ascii="Arial" w:hAnsi="Arial" w:cs="Arial"/>
          <w:i/>
        </w:rPr>
        <w:t xml:space="preserve">. </w:t>
      </w:r>
      <w:r w:rsidRPr="006C476B">
        <w:rPr>
          <w:rFonts w:ascii="Arial" w:hAnsi="Arial" w:cs="Arial"/>
        </w:rPr>
        <w:t>195(6):2524-8. PMID: 26276875</w:t>
      </w:r>
    </w:p>
    <w:p w14:paraId="56A4BCF4"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Edmunds LR, Sharma L, Wang H, Kang A, d'Souza S, Lu J, McLaughlin M, Dolezal JM, Gao X, Weintraub ST, </w:t>
      </w:r>
      <w:r w:rsidRPr="006C476B">
        <w:rPr>
          <w:rFonts w:ascii="Arial" w:hAnsi="Arial" w:cs="Arial"/>
          <w:b/>
        </w:rPr>
        <w:t>Ding Y</w:t>
      </w:r>
      <w:r w:rsidRPr="006C476B">
        <w:rPr>
          <w:rFonts w:ascii="Arial" w:hAnsi="Arial" w:cs="Arial"/>
        </w:rPr>
        <w:t xml:space="preserve">, Zeng X, Yates N, Prochownik EV. (2015). c-Myc and AMPK Control Cellular Energy Levels by Cooperatively Regulating Mitochondrial Structure and Function. </w:t>
      </w:r>
      <w:r w:rsidRPr="006C476B">
        <w:rPr>
          <w:rFonts w:ascii="Arial" w:hAnsi="Arial" w:cs="Arial"/>
          <w:i/>
          <w:u w:val="single"/>
        </w:rPr>
        <w:t>PLoS One</w:t>
      </w:r>
      <w:r w:rsidRPr="006C476B">
        <w:rPr>
          <w:rFonts w:ascii="Arial" w:hAnsi="Arial" w:cs="Arial"/>
        </w:rPr>
        <w:t>. 10(7):e0134049. PMID: 26230505</w:t>
      </w:r>
    </w:p>
    <w:p w14:paraId="3F1CF9E3"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Banik A, Brown R E, Bamburg J, Lahiri D K, Khurana D, Friedland R P, Chen W, </w:t>
      </w:r>
      <w:r w:rsidRPr="006C476B">
        <w:rPr>
          <w:rFonts w:ascii="Arial" w:hAnsi="Arial" w:cs="Arial"/>
          <w:b/>
        </w:rPr>
        <w:t>Ding Y</w:t>
      </w:r>
      <w:r w:rsidRPr="006C476B">
        <w:rPr>
          <w:rFonts w:ascii="Arial" w:hAnsi="Arial" w:cs="Arial"/>
        </w:rPr>
        <w:t xml:space="preserve">, Mudher A, Padjen A, Mukaetova-Ladinska E, Ihara M, Srivastava S, Srivastava MVP, Masters CL, Kalaria R N, and Anand A. (2015). Translation of Pre-clinical Studies into Successful Clinical Trials for Alzheimer’s disease: What are the Roadblocks and How Can They Be Overcome? </w:t>
      </w:r>
      <w:r w:rsidRPr="006C476B">
        <w:rPr>
          <w:rFonts w:ascii="Arial" w:hAnsi="Arial" w:cs="Arial"/>
          <w:i/>
          <w:u w:val="single"/>
        </w:rPr>
        <w:t>Journal of Alzheimer's Disease</w:t>
      </w:r>
      <w:r w:rsidRPr="006C476B">
        <w:rPr>
          <w:rFonts w:ascii="Arial" w:hAnsi="Arial" w:cs="Arial"/>
          <w:i/>
        </w:rPr>
        <w:t xml:space="preserve">. </w:t>
      </w:r>
      <w:r w:rsidRPr="006C476B">
        <w:rPr>
          <w:rFonts w:ascii="Arial" w:hAnsi="Arial" w:cs="Arial"/>
        </w:rPr>
        <w:t>47(4):815-843. PMID: 26401762</w:t>
      </w:r>
    </w:p>
    <w:p w14:paraId="26E73D2F" w14:textId="77777777" w:rsidR="00A034E6" w:rsidRPr="006C476B" w:rsidRDefault="00A034E6" w:rsidP="006C476B">
      <w:pPr>
        <w:pStyle w:val="ListParagraph"/>
        <w:numPr>
          <w:ilvl w:val="0"/>
          <w:numId w:val="2"/>
        </w:numPr>
        <w:rPr>
          <w:rFonts w:ascii="Arial" w:hAnsi="Arial" w:cs="Arial"/>
        </w:rPr>
      </w:pPr>
      <w:bookmarkStart w:id="42" w:name="_Hlk44930957"/>
      <w:r w:rsidRPr="006C476B">
        <w:rPr>
          <w:rFonts w:ascii="Arial" w:hAnsi="Arial" w:cs="Arial"/>
        </w:rPr>
        <w:t xml:space="preserve">Ling X, Zhang S, Shao P, Li W, Yang L, </w:t>
      </w:r>
      <w:r w:rsidRPr="006C476B">
        <w:rPr>
          <w:rFonts w:ascii="Arial" w:hAnsi="Arial" w:cs="Arial"/>
          <w:b/>
        </w:rPr>
        <w:t>Ding Y</w:t>
      </w:r>
      <w:r w:rsidRPr="006C476B">
        <w:rPr>
          <w:rFonts w:ascii="Arial" w:hAnsi="Arial" w:cs="Arial"/>
        </w:rPr>
        <w:t xml:space="preserve">, Xu C, Stella N, Bai M. (2015). A novel near-infrared fluorescence imaging probe that preferentially binds to cannabinoid receptors CB2R over CB1R. </w:t>
      </w:r>
      <w:r w:rsidRPr="006C476B">
        <w:rPr>
          <w:rFonts w:ascii="Arial" w:hAnsi="Arial" w:cs="Arial"/>
          <w:i/>
          <w:u w:val="single"/>
        </w:rPr>
        <w:t>Biomaterials</w:t>
      </w:r>
      <w:r w:rsidRPr="006C476B">
        <w:rPr>
          <w:rFonts w:ascii="Arial" w:hAnsi="Arial" w:cs="Arial"/>
        </w:rPr>
        <w:t>. 57:169-178. PMID: 25916505 PMCID: PMC4426855</w:t>
      </w:r>
    </w:p>
    <w:bookmarkEnd w:id="42"/>
    <w:p w14:paraId="2A63EC7E"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Ma X, Li X, Xu L, Shi D, Tong T, Huang D, </w:t>
      </w:r>
      <w:r w:rsidRPr="006C476B">
        <w:rPr>
          <w:rFonts w:ascii="Arial" w:hAnsi="Arial" w:cs="Arial"/>
          <w:b/>
        </w:rPr>
        <w:t>Ding Y</w:t>
      </w:r>
      <w:r w:rsidRPr="006C476B">
        <w:rPr>
          <w:rFonts w:ascii="Arial" w:hAnsi="Arial" w:cs="Arial"/>
        </w:rPr>
        <w:t xml:space="preserve">, Cai S, Peng J. (2015). Characteristics and Prognostic Significance of Preoperative Magnetic Resonance Imaging-Assessed Circumferential Margin in Rectal Cancer. </w:t>
      </w:r>
      <w:r w:rsidRPr="006C476B">
        <w:rPr>
          <w:rFonts w:ascii="Arial" w:hAnsi="Arial" w:cs="Arial"/>
          <w:i/>
          <w:u w:val="single"/>
        </w:rPr>
        <w:t>Gastroenterology Research and Practice</w:t>
      </w:r>
      <w:r w:rsidRPr="006C476B">
        <w:rPr>
          <w:rFonts w:ascii="Arial" w:hAnsi="Arial" w:cs="Arial"/>
        </w:rPr>
        <w:t>: 410150. PMID: 26089866 PMCID: PMC4452312</w:t>
      </w:r>
    </w:p>
    <w:p w14:paraId="4CD896CF"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Zhang S, Shao P, Ling X, Yang L, Hou W, Thorne SH, Beaino W, Anderson CJ, </w:t>
      </w:r>
      <w:r w:rsidRPr="006C476B">
        <w:rPr>
          <w:rFonts w:ascii="Arial" w:hAnsi="Arial" w:cs="Arial"/>
          <w:b/>
        </w:rPr>
        <w:t>Ding Y</w:t>
      </w:r>
      <w:r w:rsidRPr="006C476B">
        <w:rPr>
          <w:rFonts w:ascii="Arial" w:hAnsi="Arial" w:cs="Arial"/>
        </w:rPr>
        <w:t xml:space="preserve">, Bai M. (2015). In Vivo Inflammation Imaging Using a CB2R-targeted Near Infrared Fluorescent Probe. </w:t>
      </w:r>
      <w:r w:rsidRPr="006C476B">
        <w:rPr>
          <w:rFonts w:ascii="Arial" w:hAnsi="Arial" w:cs="Arial"/>
          <w:i/>
          <w:u w:val="single"/>
        </w:rPr>
        <w:t>American Journal of Nuclear Medicine and Molecular Imaging</w:t>
      </w:r>
      <w:r w:rsidRPr="006C476B">
        <w:rPr>
          <w:rFonts w:ascii="Arial" w:hAnsi="Arial" w:cs="Arial"/>
          <w:i/>
        </w:rPr>
        <w:t xml:space="preserve">. </w:t>
      </w:r>
      <w:r w:rsidRPr="006C476B">
        <w:rPr>
          <w:rFonts w:ascii="Arial" w:hAnsi="Arial" w:cs="Arial"/>
        </w:rPr>
        <w:t>5(3):246-58. PMID: 26069858 PMCID: PMC4446393</w:t>
      </w:r>
    </w:p>
    <w:p w14:paraId="2725B4CD"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Downs-Canner S, </w:t>
      </w:r>
      <w:r w:rsidRPr="006C476B">
        <w:rPr>
          <w:rFonts w:ascii="Arial" w:hAnsi="Arial" w:cs="Arial"/>
          <w:b/>
        </w:rPr>
        <w:t>Ding Y</w:t>
      </w:r>
      <w:r w:rsidRPr="006C476B">
        <w:rPr>
          <w:rFonts w:ascii="Arial" w:hAnsi="Arial" w:cs="Arial"/>
        </w:rPr>
        <w:t xml:space="preserve">, Magge DR, Jones H, Ramalingam L, Zureikat A, Holtzman M, Ahrendt S, Pingpank J, Zeh HJ, Bartlett DL, Choudry HA. (2015). A comparative analysis of postoperative pancreatic fistulas after surgery with and without hyperthermic intraperitoneal chemoperfusion. </w:t>
      </w:r>
      <w:r w:rsidRPr="006C476B">
        <w:rPr>
          <w:rFonts w:ascii="Arial" w:hAnsi="Arial" w:cs="Arial"/>
          <w:i/>
          <w:u w:val="single"/>
        </w:rPr>
        <w:t>Annals of Surgical Oncology</w:t>
      </w:r>
      <w:r w:rsidRPr="006C476B">
        <w:rPr>
          <w:rFonts w:ascii="Arial" w:hAnsi="Arial" w:cs="Arial"/>
          <w:i/>
        </w:rPr>
        <w:t xml:space="preserve">. </w:t>
      </w:r>
      <w:r w:rsidRPr="006C476B">
        <w:rPr>
          <w:rFonts w:ascii="Arial" w:hAnsi="Arial" w:cs="Arial"/>
        </w:rPr>
        <w:t>22(5):1651-7. PMID: 25348781</w:t>
      </w:r>
    </w:p>
    <w:p w14:paraId="4F25B799" w14:textId="77777777" w:rsidR="00A034E6" w:rsidRPr="006C476B" w:rsidRDefault="00A034E6" w:rsidP="006C476B">
      <w:pPr>
        <w:pStyle w:val="ListParagraph"/>
        <w:numPr>
          <w:ilvl w:val="0"/>
          <w:numId w:val="2"/>
        </w:numPr>
        <w:rPr>
          <w:rFonts w:ascii="Arial" w:hAnsi="Arial" w:cs="Arial"/>
        </w:rPr>
      </w:pPr>
      <w:bookmarkStart w:id="43" w:name="_Hlk44930773"/>
      <w:r w:rsidRPr="006C476B">
        <w:rPr>
          <w:rFonts w:ascii="Arial" w:hAnsi="Arial" w:cs="Arial"/>
        </w:rPr>
        <w:t xml:space="preserve">Polanco PM, </w:t>
      </w:r>
      <w:r w:rsidRPr="006C476B">
        <w:rPr>
          <w:rFonts w:ascii="Arial" w:hAnsi="Arial" w:cs="Arial"/>
          <w:b/>
        </w:rPr>
        <w:t>Ding Y</w:t>
      </w:r>
      <w:r w:rsidRPr="006C476B">
        <w:rPr>
          <w:rFonts w:ascii="Arial" w:hAnsi="Arial" w:cs="Arial"/>
        </w:rPr>
        <w:t xml:space="preserve">, Knox JM, Ramalingam L, Jones H, Hogg ME, Zureikat AH, Hotzman MP, Pingpank J, Ahrendt S, Zeh H, Bartlett DL, Choudry HA. (2015). Institutional Learning Curve of Cytoreductive Surgery and Hyperthermic Intraperitoneal Chemoperfusion for Peritoneal Malignancies. </w:t>
      </w:r>
      <w:r w:rsidRPr="006C476B">
        <w:rPr>
          <w:rFonts w:ascii="Arial" w:hAnsi="Arial" w:cs="Arial"/>
          <w:i/>
          <w:u w:val="single"/>
        </w:rPr>
        <w:t>Annals of Surgical Oncology</w:t>
      </w:r>
      <w:r w:rsidRPr="006C476B">
        <w:rPr>
          <w:rFonts w:ascii="Arial" w:hAnsi="Arial" w:cs="Arial"/>
          <w:i/>
        </w:rPr>
        <w:t xml:space="preserve">. </w:t>
      </w:r>
      <w:r w:rsidRPr="006C476B">
        <w:rPr>
          <w:rFonts w:ascii="Arial" w:hAnsi="Arial" w:cs="Arial"/>
        </w:rPr>
        <w:t>22(5):1673-9. PMID: 25377640</w:t>
      </w:r>
    </w:p>
    <w:p w14:paraId="4C74F9DF" w14:textId="77777777" w:rsidR="00A034E6" w:rsidRPr="006C476B" w:rsidRDefault="00A034E6" w:rsidP="006C476B">
      <w:pPr>
        <w:pStyle w:val="ListParagraph"/>
        <w:numPr>
          <w:ilvl w:val="0"/>
          <w:numId w:val="2"/>
        </w:numPr>
        <w:rPr>
          <w:rFonts w:ascii="Arial" w:hAnsi="Arial" w:cs="Arial"/>
        </w:rPr>
      </w:pPr>
      <w:bookmarkStart w:id="44" w:name="_Hlk6434419"/>
      <w:bookmarkStart w:id="45" w:name="_Hlk522615258"/>
      <w:bookmarkEnd w:id="43"/>
      <w:r w:rsidRPr="006C476B">
        <w:rPr>
          <w:rFonts w:ascii="Arial" w:hAnsi="Arial" w:cs="Arial"/>
        </w:rPr>
        <w:t xml:space="preserve">MacDonald ML, </w:t>
      </w:r>
      <w:r w:rsidRPr="006C476B">
        <w:rPr>
          <w:rFonts w:ascii="Arial" w:hAnsi="Arial" w:cs="Arial"/>
          <w:b/>
        </w:rPr>
        <w:t>Ding Y</w:t>
      </w:r>
      <w:r w:rsidRPr="006C476B">
        <w:rPr>
          <w:rFonts w:ascii="Arial" w:hAnsi="Arial" w:cs="Arial"/>
        </w:rPr>
        <w:t xml:space="preserve">, Newman J, Hemby S, Penzese P, Lewis DA, Yates N, Sweet RA. (2015). Altered Glutamate Protein Co-Expression Network Topology Linked to Spine Loss in the Auditory Cortex of Schizophrenia. </w:t>
      </w:r>
      <w:r w:rsidRPr="006C476B">
        <w:rPr>
          <w:rFonts w:ascii="Arial" w:hAnsi="Arial" w:cs="Arial"/>
          <w:i/>
          <w:u w:val="single"/>
        </w:rPr>
        <w:t>Biological Psychiatry</w:t>
      </w:r>
      <w:r w:rsidRPr="006C476B">
        <w:rPr>
          <w:rFonts w:ascii="Arial" w:hAnsi="Arial" w:cs="Arial"/>
          <w:i/>
        </w:rPr>
        <w:t xml:space="preserve">. </w:t>
      </w:r>
      <w:r w:rsidRPr="006C476B">
        <w:rPr>
          <w:rFonts w:ascii="Arial" w:hAnsi="Arial" w:cs="Arial"/>
        </w:rPr>
        <w:t>77(11):959-68. PMID: 25433904</w:t>
      </w:r>
      <w:bookmarkEnd w:id="44"/>
    </w:p>
    <w:bookmarkEnd w:id="45"/>
    <w:p w14:paraId="04842914"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Peng J</w:t>
      </w:r>
      <w:r w:rsidRPr="006C476B">
        <w:rPr>
          <w:rFonts w:ascii="Arial" w:hAnsi="Arial" w:cs="Arial"/>
          <w:vertAlign w:val="superscript"/>
        </w:rPr>
        <w:t>+</w:t>
      </w:r>
      <w:r w:rsidRPr="006C476B">
        <w:rPr>
          <w:rFonts w:ascii="Arial" w:hAnsi="Arial" w:cs="Arial"/>
        </w:rPr>
        <w:t xml:space="preserve">, </w:t>
      </w:r>
      <w:r w:rsidRPr="006C476B">
        <w:rPr>
          <w:rFonts w:ascii="Arial" w:hAnsi="Arial" w:cs="Arial"/>
          <w:b/>
        </w:rPr>
        <w:t>Ding Y</w:t>
      </w:r>
      <w:r w:rsidRPr="006C476B">
        <w:rPr>
          <w:rFonts w:ascii="Arial" w:hAnsi="Arial" w:cs="Arial"/>
          <w:vertAlign w:val="superscript"/>
        </w:rPr>
        <w:t>+</w:t>
      </w:r>
      <w:r w:rsidRPr="006C476B">
        <w:rPr>
          <w:rFonts w:ascii="Arial" w:hAnsi="Arial" w:cs="Arial"/>
        </w:rPr>
        <w:t xml:space="preserve">, Tu S, Lu JJ, Shi D., Chen W, Li X, Wu H, Cai S. (2014). Prognostic nomograms for predicting survival and distant metastases in locally advanced rectal cancers without neoadjuvant treatment. </w:t>
      </w:r>
      <w:r w:rsidRPr="006C476B">
        <w:rPr>
          <w:rFonts w:ascii="Arial" w:hAnsi="Arial" w:cs="Arial"/>
          <w:i/>
          <w:u w:val="single"/>
        </w:rPr>
        <w:t>PloS One</w:t>
      </w:r>
      <w:r w:rsidRPr="006C476B">
        <w:rPr>
          <w:rFonts w:ascii="Arial" w:hAnsi="Arial" w:cs="Arial"/>
          <w:i/>
        </w:rPr>
        <w:t xml:space="preserve">. </w:t>
      </w:r>
      <w:r w:rsidRPr="006C476B">
        <w:rPr>
          <w:rFonts w:ascii="Arial" w:hAnsi="Arial" w:cs="Arial"/>
        </w:rPr>
        <w:t>9(8):e106344 PMID: 25171093</w:t>
      </w:r>
    </w:p>
    <w:p w14:paraId="77807AA5"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Jia N, Zhang S, Shao P, Bagia C, Janjic J, </w:t>
      </w:r>
      <w:r w:rsidRPr="006C476B">
        <w:rPr>
          <w:rFonts w:ascii="Arial" w:hAnsi="Arial" w:cs="Arial"/>
          <w:b/>
        </w:rPr>
        <w:t>Ding Y</w:t>
      </w:r>
      <w:r w:rsidRPr="006C476B">
        <w:rPr>
          <w:rFonts w:ascii="Arial" w:hAnsi="Arial" w:cs="Arial"/>
        </w:rPr>
        <w:t xml:space="preserve">, Bai M. (2014). Cannabinoid CB2 Receptor as a New Phototherapy Target for Inhibition of Tumor Growth. </w:t>
      </w:r>
      <w:r w:rsidRPr="006C476B">
        <w:rPr>
          <w:rFonts w:ascii="Arial" w:hAnsi="Arial" w:cs="Arial"/>
          <w:i/>
          <w:u w:val="single"/>
        </w:rPr>
        <w:t>Molecular Pharmaceutics</w:t>
      </w:r>
      <w:r w:rsidRPr="006C476B">
        <w:rPr>
          <w:rFonts w:ascii="Arial" w:hAnsi="Arial" w:cs="Arial"/>
          <w:i/>
        </w:rPr>
        <w:t xml:space="preserve">. </w:t>
      </w:r>
      <w:r w:rsidRPr="006C476B">
        <w:rPr>
          <w:rFonts w:ascii="Arial" w:hAnsi="Arial" w:cs="Arial"/>
        </w:rPr>
        <w:t>11(6):1919-1929. PMID: 24779700</w:t>
      </w:r>
    </w:p>
    <w:p w14:paraId="41D3E18A"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Santos PM, </w:t>
      </w:r>
      <w:r w:rsidRPr="006C476B">
        <w:rPr>
          <w:rFonts w:ascii="Arial" w:hAnsi="Arial" w:cs="Arial"/>
          <w:b/>
        </w:rPr>
        <w:t>Ding Y</w:t>
      </w:r>
      <w:r w:rsidRPr="006C476B">
        <w:rPr>
          <w:rFonts w:ascii="Arial" w:hAnsi="Arial" w:cs="Arial"/>
        </w:rPr>
        <w:t xml:space="preserve">, Borghesi L. (2014). Cell-intrinsic in vivo Requirement for the E47-p21 Pathway in Long-term Hematopoietic Stem Cells. </w:t>
      </w:r>
      <w:r w:rsidRPr="006C476B">
        <w:rPr>
          <w:rFonts w:ascii="Arial" w:hAnsi="Arial" w:cs="Arial"/>
          <w:i/>
          <w:u w:val="single"/>
        </w:rPr>
        <w:t>Journal of Immunology</w:t>
      </w:r>
      <w:r w:rsidRPr="006C476B">
        <w:rPr>
          <w:rFonts w:ascii="Arial" w:hAnsi="Arial" w:cs="Arial"/>
          <w:i/>
        </w:rPr>
        <w:t xml:space="preserve">. </w:t>
      </w:r>
      <w:r w:rsidRPr="006C476B">
        <w:rPr>
          <w:rFonts w:ascii="Arial" w:hAnsi="Arial" w:cs="Arial"/>
        </w:rPr>
        <w:t>192(1):160-8. PMID: 24259504 PMCID: PMC3893818</w:t>
      </w:r>
    </w:p>
    <w:p w14:paraId="6A140AF3"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Peng J, Li X, </w:t>
      </w:r>
      <w:r w:rsidRPr="006C476B">
        <w:rPr>
          <w:rFonts w:ascii="Arial" w:hAnsi="Arial" w:cs="Arial"/>
          <w:b/>
        </w:rPr>
        <w:t>Ding Y</w:t>
      </w:r>
      <w:r w:rsidRPr="006C476B">
        <w:rPr>
          <w:rFonts w:ascii="Arial" w:hAnsi="Arial" w:cs="Arial"/>
        </w:rPr>
        <w:t xml:space="preserve">, Shi D, Wu H, Cai S. (2013). Is Adjuvant Radiotherapy Warranted in Curatively Resected T1- 2 Node-positive Rectal Cancer? </w:t>
      </w:r>
      <w:r w:rsidRPr="006C476B">
        <w:rPr>
          <w:rFonts w:ascii="Arial" w:hAnsi="Arial" w:cs="Arial"/>
          <w:i/>
          <w:u w:val="single"/>
        </w:rPr>
        <w:t>Radiation Oncology</w:t>
      </w:r>
      <w:r w:rsidRPr="006C476B">
        <w:rPr>
          <w:rFonts w:ascii="Arial" w:hAnsi="Arial" w:cs="Arial"/>
        </w:rPr>
        <w:t>. 8:290 PMID: 24350579 PMCID: PMC3907146</w:t>
      </w:r>
    </w:p>
    <w:p w14:paraId="58D08BB0"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Chen F, Ding X, </w:t>
      </w:r>
      <w:r w:rsidRPr="006C476B">
        <w:rPr>
          <w:rFonts w:ascii="Arial" w:hAnsi="Arial" w:cs="Arial"/>
          <w:b/>
        </w:rPr>
        <w:t>Ding Y</w:t>
      </w:r>
      <w:r w:rsidRPr="006C476B">
        <w:rPr>
          <w:rFonts w:ascii="Arial" w:hAnsi="Arial" w:cs="Arial"/>
        </w:rPr>
        <w:t xml:space="preserve">, Xiang Z, Li X, Ghosh D, Schurig GG, Sriranganathan N, Boyle SM, He Y. (2011). Proinflammatory caspase-2 mediated macrophage cell death induced by a rough 2 attenuated Brucella suis. </w:t>
      </w:r>
      <w:r w:rsidRPr="006C476B">
        <w:rPr>
          <w:rFonts w:ascii="Arial" w:hAnsi="Arial" w:cs="Arial"/>
          <w:i/>
          <w:u w:val="single"/>
        </w:rPr>
        <w:t>Infection and Immunity</w:t>
      </w:r>
      <w:r w:rsidRPr="006C476B">
        <w:rPr>
          <w:rFonts w:ascii="Arial" w:hAnsi="Arial" w:cs="Arial"/>
          <w:i/>
        </w:rPr>
        <w:t xml:space="preserve">. </w:t>
      </w:r>
      <w:r w:rsidRPr="006C476B">
        <w:rPr>
          <w:rFonts w:ascii="Arial" w:hAnsi="Arial" w:cs="Arial"/>
        </w:rPr>
        <w:t>79(6):2460-69. PMID: 21464087 PMCID: PMC3125819</w:t>
      </w:r>
    </w:p>
    <w:p w14:paraId="33FCE7CB"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Peng J, Wang Z, Chen W, </w:t>
      </w:r>
      <w:r w:rsidRPr="006C476B">
        <w:rPr>
          <w:rFonts w:ascii="Arial" w:hAnsi="Arial" w:cs="Arial"/>
          <w:b/>
        </w:rPr>
        <w:t>Ding Y</w:t>
      </w:r>
      <w:r w:rsidRPr="006C476B">
        <w:rPr>
          <w:rFonts w:ascii="Arial" w:hAnsi="Arial" w:cs="Arial"/>
        </w:rPr>
        <w:t xml:space="preserve">, Wang H, Huang H, Huang W, Cai S. (2010). Integration of genetic signature and TNM staging system for predicting the relapse of locally advanced colorectal cancer. </w:t>
      </w:r>
      <w:r w:rsidRPr="006C476B">
        <w:rPr>
          <w:rFonts w:ascii="Arial" w:hAnsi="Arial" w:cs="Arial"/>
          <w:i/>
          <w:u w:val="single"/>
        </w:rPr>
        <w:t>International Journal of Colorectal Disease</w:t>
      </w:r>
      <w:r w:rsidRPr="006C476B">
        <w:rPr>
          <w:rFonts w:ascii="Arial" w:hAnsi="Arial" w:cs="Arial"/>
        </w:rPr>
        <w:t>. 25(11):1277-85. PMID: 20706727</w:t>
      </w:r>
    </w:p>
    <w:p w14:paraId="42C92F1E"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Zhou M, Liu Z, Wei Z, Liu C, Qiao T, Ran F, Bai Y, Jiang X, </w:t>
      </w:r>
      <w:r w:rsidRPr="006C476B">
        <w:rPr>
          <w:rFonts w:ascii="Arial" w:hAnsi="Arial" w:cs="Arial"/>
          <w:b/>
        </w:rPr>
        <w:t>Ding Y</w:t>
      </w:r>
      <w:r w:rsidRPr="006C476B">
        <w:rPr>
          <w:rFonts w:ascii="Arial" w:hAnsi="Arial" w:cs="Arial"/>
        </w:rPr>
        <w:t xml:space="preserve">. (2009). Development and Validation of a Small Diameter Vascular Tissue from a Decellularized Scaffold Coated with Heparin and Vascular Endothelial Growth Factor. </w:t>
      </w:r>
      <w:r w:rsidRPr="006C476B">
        <w:rPr>
          <w:rFonts w:ascii="Arial" w:hAnsi="Arial" w:cs="Arial"/>
          <w:i/>
          <w:u w:val="single"/>
        </w:rPr>
        <w:t>Artificial Organs</w:t>
      </w:r>
      <w:r w:rsidRPr="006C476B">
        <w:rPr>
          <w:rFonts w:ascii="Arial" w:hAnsi="Arial" w:cs="Arial"/>
        </w:rPr>
        <w:t>. 33(3):230-239. PMID: 19245522</w:t>
      </w:r>
    </w:p>
    <w:p w14:paraId="0DFAEEA5" w14:textId="77777777" w:rsidR="00A034E6" w:rsidRPr="006C476B" w:rsidRDefault="00A034E6" w:rsidP="006C476B">
      <w:pPr>
        <w:pStyle w:val="ListParagraph"/>
        <w:numPr>
          <w:ilvl w:val="0"/>
          <w:numId w:val="2"/>
        </w:numPr>
        <w:rPr>
          <w:rFonts w:ascii="Arial" w:hAnsi="Arial" w:cs="Arial"/>
        </w:rPr>
      </w:pPr>
      <w:r w:rsidRPr="006C476B">
        <w:rPr>
          <w:rFonts w:ascii="Arial" w:hAnsi="Arial" w:cs="Arial"/>
        </w:rPr>
        <w:t xml:space="preserve">Kunju L, </w:t>
      </w:r>
      <w:r w:rsidRPr="006C476B">
        <w:rPr>
          <w:rFonts w:ascii="Arial" w:hAnsi="Arial" w:cs="Arial"/>
          <w:b/>
        </w:rPr>
        <w:t>Ding Y</w:t>
      </w:r>
      <w:r w:rsidRPr="006C476B">
        <w:rPr>
          <w:rFonts w:ascii="Arial" w:hAnsi="Arial" w:cs="Arial"/>
        </w:rPr>
        <w:t xml:space="preserve">, and Kleer CG. (2008). Convergence between Breast Flat Epithelial Atypia and Atypical Ductal Hyperplasia: Validity and Limitations. </w:t>
      </w:r>
      <w:r w:rsidRPr="006C476B">
        <w:rPr>
          <w:rFonts w:ascii="Arial" w:hAnsi="Arial" w:cs="Arial"/>
          <w:i/>
          <w:u w:val="single"/>
        </w:rPr>
        <w:t>Human Pathology</w:t>
      </w:r>
      <w:r w:rsidRPr="006C476B">
        <w:rPr>
          <w:rFonts w:ascii="Arial" w:hAnsi="Arial" w:cs="Arial"/>
          <w:i/>
        </w:rPr>
        <w:t xml:space="preserve">. </w:t>
      </w:r>
      <w:r w:rsidRPr="006C476B">
        <w:rPr>
          <w:rFonts w:ascii="Arial" w:hAnsi="Arial" w:cs="Arial"/>
        </w:rPr>
        <w:t>Sept 15, 2008.</w:t>
      </w:r>
    </w:p>
    <w:p w14:paraId="52791EBC" w14:textId="1A5405FE" w:rsidR="00A034E6" w:rsidRPr="006C476B" w:rsidRDefault="00A034E6" w:rsidP="006C476B">
      <w:pPr>
        <w:pStyle w:val="ListParagraph"/>
        <w:numPr>
          <w:ilvl w:val="0"/>
          <w:numId w:val="2"/>
        </w:numPr>
        <w:rPr>
          <w:rFonts w:ascii="Arial" w:hAnsi="Arial" w:cs="Arial"/>
        </w:rPr>
      </w:pPr>
      <w:bookmarkStart w:id="46" w:name="_Hlk44931297"/>
      <w:r w:rsidRPr="006C476B">
        <w:rPr>
          <w:rFonts w:ascii="Arial" w:hAnsi="Arial" w:cs="Arial"/>
        </w:rPr>
        <w:t xml:space="preserve">Kunju L, </w:t>
      </w:r>
      <w:r w:rsidRPr="006C476B">
        <w:rPr>
          <w:rFonts w:ascii="Arial" w:hAnsi="Arial" w:cs="Arial"/>
          <w:b/>
        </w:rPr>
        <w:t>Ding Y</w:t>
      </w:r>
      <w:r w:rsidRPr="006C476B">
        <w:rPr>
          <w:rFonts w:ascii="Arial" w:hAnsi="Arial" w:cs="Arial"/>
        </w:rPr>
        <w:t xml:space="preserve">, Kleer CG. (2008). Tubular Carcinoma and Grade 1 (Well-Differentiated) Invasive Ductal Carcinoma: Comparison of Flat Epithelial Atypia and other Intra-epithelial Lesions. </w:t>
      </w:r>
      <w:r w:rsidRPr="006C476B">
        <w:rPr>
          <w:rFonts w:ascii="Arial" w:hAnsi="Arial" w:cs="Arial"/>
          <w:i/>
          <w:u w:val="single"/>
        </w:rPr>
        <w:t>Pathology International</w:t>
      </w:r>
      <w:r w:rsidRPr="006C476B">
        <w:rPr>
          <w:rFonts w:ascii="Arial" w:hAnsi="Arial" w:cs="Arial"/>
          <w:i/>
        </w:rPr>
        <w:t xml:space="preserve">. </w:t>
      </w:r>
      <w:r w:rsidRPr="006C476B">
        <w:rPr>
          <w:rFonts w:ascii="Arial" w:hAnsi="Arial" w:cs="Arial"/>
        </w:rPr>
        <w:t>58:620-625. PMID: 18801081</w:t>
      </w:r>
    </w:p>
    <w:bookmarkEnd w:id="46"/>
    <w:p w14:paraId="16B426C5" w14:textId="77777777" w:rsidR="00F80285" w:rsidRPr="006C476B" w:rsidRDefault="00F80285" w:rsidP="006C476B">
      <w:pPr>
        <w:spacing w:after="0" w:line="240" w:lineRule="auto"/>
        <w:rPr>
          <w:rFonts w:ascii="Arial" w:hAnsi="Arial" w:cs="Arial"/>
          <w:b/>
        </w:rPr>
      </w:pPr>
    </w:p>
    <w:p w14:paraId="4DF82EA4" w14:textId="01713000" w:rsidR="00F80285" w:rsidRPr="006C476B" w:rsidRDefault="00F80285" w:rsidP="006C476B">
      <w:pPr>
        <w:spacing w:after="0" w:line="240" w:lineRule="auto"/>
        <w:rPr>
          <w:rFonts w:ascii="Arial" w:hAnsi="Arial" w:cs="Arial"/>
          <w:b/>
        </w:rPr>
      </w:pPr>
      <w:r w:rsidRPr="006C476B">
        <w:rPr>
          <w:rFonts w:ascii="Arial" w:hAnsi="Arial" w:cs="Arial"/>
          <w:b/>
        </w:rPr>
        <w:t xml:space="preserve">Referred Articles – Submitted or Preprint </w:t>
      </w:r>
    </w:p>
    <w:p w14:paraId="65904524" w14:textId="233234A9" w:rsidR="00D81B09" w:rsidRPr="006C476B" w:rsidRDefault="00D81B09" w:rsidP="006C476B">
      <w:pPr>
        <w:pStyle w:val="ListParagraph"/>
        <w:numPr>
          <w:ilvl w:val="0"/>
          <w:numId w:val="2"/>
        </w:numPr>
        <w:spacing w:after="0"/>
        <w:rPr>
          <w:rFonts w:ascii="Arial" w:hAnsi="Arial" w:cs="Arial"/>
        </w:rPr>
      </w:pPr>
      <w:bookmarkStart w:id="47" w:name="_Hlk164586447"/>
      <w:r w:rsidRPr="006C476B">
        <w:rPr>
          <w:rFonts w:ascii="Arial" w:hAnsi="Arial" w:cs="Arial"/>
        </w:rPr>
        <w:t xml:space="preserve">Ku S, Mullett SJ, </w:t>
      </w:r>
      <w:r w:rsidRPr="006C476B">
        <w:rPr>
          <w:rFonts w:ascii="Arial" w:hAnsi="Arial" w:cs="Arial"/>
          <w:u w:val="single"/>
        </w:rPr>
        <w:t>Sui Z</w:t>
      </w:r>
      <w:r w:rsidRPr="006C476B">
        <w:rPr>
          <w:rFonts w:ascii="Arial" w:hAnsi="Arial" w:cs="Arial"/>
        </w:rPr>
        <w:t xml:space="preserve">, </w:t>
      </w:r>
      <w:r w:rsidRPr="006C476B">
        <w:rPr>
          <w:rFonts w:ascii="Arial" w:hAnsi="Arial" w:cs="Arial"/>
          <w:u w:val="single"/>
        </w:rPr>
        <w:t>Zeng L</w:t>
      </w:r>
      <w:r w:rsidRPr="006C476B">
        <w:rPr>
          <w:rFonts w:ascii="Arial" w:hAnsi="Arial" w:cs="Arial"/>
        </w:rPr>
        <w:t xml:space="preserve">, </w:t>
      </w:r>
      <w:r w:rsidRPr="006C476B">
        <w:rPr>
          <w:rFonts w:ascii="Arial" w:hAnsi="Arial" w:cs="Arial"/>
          <w:b/>
          <w:bCs/>
        </w:rPr>
        <w:t>Ding Y</w:t>
      </w:r>
      <w:r w:rsidRPr="006C476B">
        <w:rPr>
          <w:rFonts w:ascii="Arial" w:hAnsi="Arial" w:cs="Arial"/>
        </w:rPr>
        <w:t>, Yocum A, MacDonald M, Gelhaus SL, Kofler J, Sweet AR (2026</w:t>
      </w:r>
      <w:r w:rsidR="00AF6003" w:rsidRPr="006C476B">
        <w:rPr>
          <w:rFonts w:ascii="Arial" w:hAnsi="Arial" w:cs="Arial"/>
        </w:rPr>
        <w:t>+</w:t>
      </w:r>
      <w:r w:rsidRPr="006C476B">
        <w:rPr>
          <w:rFonts w:ascii="Arial" w:hAnsi="Arial" w:cs="Arial"/>
        </w:rPr>
        <w:t xml:space="preserve">) Proteomic Analysis in Alzheimer’s Disease with Psychosis Reveals Separate Molecular Signatures for Core AD Proteinopathy and Postsynaptic Density Disruption. </w:t>
      </w:r>
      <w:r w:rsidRPr="006C476B">
        <w:rPr>
          <w:rFonts w:ascii="Arial" w:hAnsi="Arial" w:cs="Arial"/>
          <w:i/>
          <w:iCs/>
        </w:rPr>
        <w:t xml:space="preserve">Under revision. </w:t>
      </w:r>
    </w:p>
    <w:p w14:paraId="5C4E6684" w14:textId="0CAE353E" w:rsidR="003B4899" w:rsidRPr="006C476B" w:rsidRDefault="003B4899" w:rsidP="006C476B">
      <w:pPr>
        <w:pStyle w:val="ListParagraph"/>
        <w:numPr>
          <w:ilvl w:val="0"/>
          <w:numId w:val="2"/>
        </w:numPr>
        <w:spacing w:after="0"/>
        <w:rPr>
          <w:rFonts w:ascii="Arial" w:hAnsi="Arial" w:cs="Arial"/>
        </w:rPr>
      </w:pPr>
      <w:r w:rsidRPr="006C476B">
        <w:rPr>
          <w:rFonts w:ascii="Arial" w:hAnsi="Arial" w:cs="Arial"/>
        </w:rPr>
        <w:t xml:space="preserve">Zhang Y, Fan N, Zheng H, </w:t>
      </w:r>
      <w:r w:rsidRPr="006C476B">
        <w:rPr>
          <w:rFonts w:ascii="Arial" w:hAnsi="Arial" w:cs="Arial"/>
          <w:b/>
          <w:bCs/>
        </w:rPr>
        <w:t>Ding Y</w:t>
      </w:r>
      <w:r w:rsidRPr="006C476B">
        <w:rPr>
          <w:rFonts w:ascii="Arial" w:hAnsi="Arial" w:cs="Arial"/>
        </w:rPr>
        <w:t xml:space="preserve">, </w:t>
      </w:r>
      <w:r w:rsidRPr="006C476B">
        <w:rPr>
          <w:rFonts w:ascii="Arial" w:hAnsi="Arial" w:cs="Arial"/>
          <w:u w:val="single"/>
        </w:rPr>
        <w:t>Sun T</w:t>
      </w:r>
      <w:r w:rsidRPr="006C476B">
        <w:rPr>
          <w:rFonts w:ascii="Arial" w:hAnsi="Arial" w:cs="Arial"/>
        </w:rPr>
        <w:t>. (202</w:t>
      </w:r>
      <w:r w:rsidR="00977F53" w:rsidRPr="006C476B">
        <w:rPr>
          <w:rFonts w:ascii="Arial" w:hAnsi="Arial" w:cs="Arial"/>
        </w:rPr>
        <w:t>6</w:t>
      </w:r>
      <w:r w:rsidRPr="006C476B">
        <w:rPr>
          <w:rFonts w:ascii="Arial" w:hAnsi="Arial" w:cs="Arial"/>
        </w:rPr>
        <w:t xml:space="preserve">+) Flexible Copula-Based Variable Selection for Interval-Censored Semi-Competing Risks Data: Application to Aging Research. </w:t>
      </w:r>
      <w:r w:rsidRPr="006C476B">
        <w:rPr>
          <w:rFonts w:ascii="Arial" w:hAnsi="Arial" w:cs="Arial"/>
          <w:i/>
          <w:iCs/>
          <w:u w:val="single"/>
        </w:rPr>
        <w:t>Biometrics.</w:t>
      </w:r>
      <w:r w:rsidRPr="006C476B">
        <w:rPr>
          <w:rFonts w:ascii="Arial" w:hAnsi="Arial" w:cs="Arial"/>
        </w:rPr>
        <w:t xml:space="preserve"> </w:t>
      </w:r>
      <w:r w:rsidRPr="006C476B">
        <w:rPr>
          <w:rFonts w:ascii="Arial" w:hAnsi="Arial" w:cs="Arial"/>
          <w:i/>
          <w:iCs/>
        </w:rPr>
        <w:t>Under revision.</w:t>
      </w:r>
      <w:r w:rsidR="00C07821" w:rsidRPr="006C476B">
        <w:rPr>
          <w:rFonts w:ascii="Arial" w:hAnsi="Arial" w:cs="Arial"/>
          <w:i/>
          <w:iCs/>
        </w:rPr>
        <w:t xml:space="preserve"> </w:t>
      </w:r>
    </w:p>
    <w:p w14:paraId="038B146D" w14:textId="77777777" w:rsidR="000548F8" w:rsidRPr="006C476B" w:rsidRDefault="000548F8" w:rsidP="006C476B">
      <w:pPr>
        <w:pStyle w:val="ListParagraph"/>
        <w:numPr>
          <w:ilvl w:val="0"/>
          <w:numId w:val="2"/>
        </w:numPr>
        <w:spacing w:before="240" w:after="240" w:line="240" w:lineRule="auto"/>
        <w:rPr>
          <w:rFonts w:ascii="Arial" w:hAnsi="Arial" w:cs="Arial"/>
        </w:rPr>
      </w:pPr>
      <w:r w:rsidRPr="006C476B">
        <w:rPr>
          <w:rFonts w:ascii="Arial" w:hAnsi="Arial" w:cs="Arial"/>
          <w:u w:val="single"/>
        </w:rPr>
        <w:t>Liu J</w:t>
      </w:r>
      <w:r w:rsidRPr="006C476B">
        <w:rPr>
          <w:rFonts w:ascii="Arial" w:hAnsi="Arial" w:cs="Arial"/>
        </w:rPr>
        <w:t xml:space="preserve">, </w:t>
      </w:r>
      <w:r w:rsidRPr="006C476B">
        <w:rPr>
          <w:rFonts w:ascii="Arial" w:hAnsi="Arial" w:cs="Arial"/>
          <w:u w:val="single"/>
        </w:rPr>
        <w:t>Bo N</w:t>
      </w:r>
      <w:r w:rsidRPr="006C476B">
        <w:rPr>
          <w:rFonts w:ascii="Arial" w:hAnsi="Arial" w:cs="Arial"/>
        </w:rPr>
        <w:t xml:space="preserve">, Nana-Sinkam P, </w:t>
      </w:r>
      <w:r w:rsidRPr="006C476B">
        <w:rPr>
          <w:rFonts w:ascii="Arial" w:hAnsi="Arial" w:cs="Arial"/>
          <w:b/>
          <w:bCs/>
        </w:rPr>
        <w:t>Ding Y</w:t>
      </w:r>
      <w:r w:rsidRPr="006C476B">
        <w:rPr>
          <w:rFonts w:ascii="Arial" w:hAnsi="Arial" w:cs="Arial"/>
          <w:b/>
          <w:bCs/>
          <w:vertAlign w:val="superscript"/>
        </w:rPr>
        <w:t>*</w:t>
      </w:r>
      <w:r w:rsidRPr="006C476B">
        <w:rPr>
          <w:rFonts w:ascii="Arial" w:hAnsi="Arial" w:cs="Arial"/>
          <w:vertAlign w:val="superscript"/>
        </w:rPr>
        <w:t xml:space="preserve"> </w:t>
      </w:r>
      <w:r w:rsidRPr="006C476B">
        <w:rPr>
          <w:rFonts w:ascii="Arial" w:hAnsi="Arial" w:cs="Arial"/>
        </w:rPr>
        <w:t xml:space="preserve">(2026+) </w:t>
      </w:r>
      <w:r w:rsidRPr="006C476B">
        <w:rPr>
          <w:rFonts w:ascii="Arial" w:eastAsia="Arial" w:hAnsi="Arial" w:cs="Arial"/>
        </w:rPr>
        <w:t xml:space="preserve">Brief Report: Reassessment of bTMB as a Predictive Biomarker in Non–Small Cell Lung Cancer Immunotherapy: A Reanalysis of OAK and POPLAR. </w:t>
      </w:r>
      <w:r w:rsidRPr="006C476B">
        <w:rPr>
          <w:rFonts w:ascii="Arial" w:eastAsia="Arial" w:hAnsi="Arial" w:cs="Arial"/>
          <w:i/>
          <w:iCs/>
          <w:u w:val="single"/>
        </w:rPr>
        <w:t>JTO Clinical and Research Report.</w:t>
      </w:r>
      <w:r w:rsidRPr="006C476B">
        <w:rPr>
          <w:rFonts w:ascii="Arial" w:eastAsia="Arial" w:hAnsi="Arial" w:cs="Arial"/>
        </w:rPr>
        <w:t xml:space="preserve"> </w:t>
      </w:r>
      <w:r w:rsidRPr="006C476B">
        <w:rPr>
          <w:rFonts w:ascii="Arial" w:eastAsia="Arial" w:hAnsi="Arial" w:cs="Arial"/>
          <w:i/>
          <w:iCs/>
        </w:rPr>
        <w:t>Under Revision.</w:t>
      </w:r>
    </w:p>
    <w:p w14:paraId="3DA94B70" w14:textId="613AB64A" w:rsidR="002F7899" w:rsidRPr="006C476B" w:rsidRDefault="00C438CB" w:rsidP="006C476B">
      <w:pPr>
        <w:pStyle w:val="ListParagraph"/>
        <w:numPr>
          <w:ilvl w:val="0"/>
          <w:numId w:val="2"/>
        </w:numPr>
        <w:spacing w:after="0"/>
        <w:rPr>
          <w:rFonts w:ascii="Arial" w:hAnsi="Arial" w:cs="Arial"/>
        </w:rPr>
      </w:pPr>
      <w:r w:rsidRPr="006C476B">
        <w:rPr>
          <w:rFonts w:ascii="Arial" w:hAnsi="Arial" w:cs="Arial"/>
          <w:u w:val="single"/>
        </w:rPr>
        <w:t>Wang H</w:t>
      </w:r>
      <w:r w:rsidRPr="006C476B">
        <w:rPr>
          <w:rFonts w:ascii="Arial" w:hAnsi="Arial" w:cs="Arial"/>
        </w:rPr>
        <w:t xml:space="preserve">, </w:t>
      </w:r>
      <w:r w:rsidRPr="006C476B">
        <w:rPr>
          <w:rFonts w:ascii="Arial" w:hAnsi="Arial" w:cs="Arial"/>
          <w:u w:val="single"/>
        </w:rPr>
        <w:t>Zeng L</w:t>
      </w:r>
      <w:r w:rsidRPr="006C476B">
        <w:rPr>
          <w:rFonts w:ascii="Arial" w:hAnsi="Arial" w:cs="Arial"/>
        </w:rPr>
        <w:t xml:space="preserve">, </w:t>
      </w:r>
      <w:r w:rsidRPr="006C476B">
        <w:rPr>
          <w:rFonts w:ascii="Arial" w:hAnsi="Arial" w:cs="Arial"/>
          <w:u w:val="single"/>
        </w:rPr>
        <w:t>Sun T</w:t>
      </w:r>
      <w:r w:rsidRPr="006C476B">
        <w:rPr>
          <w:rFonts w:ascii="Arial" w:hAnsi="Arial" w:cs="Arial"/>
        </w:rPr>
        <w:t xml:space="preserve">, </w:t>
      </w:r>
      <w:r w:rsidR="00A56C47" w:rsidRPr="006C476B">
        <w:rPr>
          <w:rFonts w:ascii="Arial" w:hAnsi="Arial" w:cs="Arial"/>
        </w:rPr>
        <w:t xml:space="preserve">Cho Y, </w:t>
      </w:r>
      <w:r w:rsidR="00A56C47" w:rsidRPr="006C476B">
        <w:rPr>
          <w:rFonts w:ascii="Arial" w:hAnsi="Arial" w:cs="Arial"/>
          <w:b/>
          <w:bCs/>
        </w:rPr>
        <w:t>Ding Y</w:t>
      </w:r>
      <w:r w:rsidR="00A56C47" w:rsidRPr="006C476B">
        <w:rPr>
          <w:rFonts w:ascii="Arial" w:hAnsi="Arial" w:cs="Arial"/>
          <w:b/>
          <w:bCs/>
          <w:vertAlign w:val="superscript"/>
        </w:rPr>
        <w:t xml:space="preserve">* </w:t>
      </w:r>
      <w:r w:rsidR="00A56C47" w:rsidRPr="006C476B">
        <w:rPr>
          <w:rFonts w:ascii="Arial" w:hAnsi="Arial" w:cs="Arial"/>
        </w:rPr>
        <w:t>(202</w:t>
      </w:r>
      <w:r w:rsidR="00C07821" w:rsidRPr="006C476B">
        <w:rPr>
          <w:rFonts w:ascii="Arial" w:hAnsi="Arial" w:cs="Arial"/>
        </w:rPr>
        <w:t>6</w:t>
      </w:r>
      <w:r w:rsidR="00A56C47" w:rsidRPr="006C476B">
        <w:rPr>
          <w:rFonts w:ascii="Arial" w:hAnsi="Arial" w:cs="Arial"/>
        </w:rPr>
        <w:t xml:space="preserve">+) ICODEN: </w:t>
      </w:r>
      <w:r w:rsidR="006F76E8" w:rsidRPr="006C476B">
        <w:rPr>
          <w:rFonts w:ascii="Arial" w:hAnsi="Arial" w:cs="Arial"/>
        </w:rPr>
        <w:t>Ordinary Differential Equation Neural Networks for Interval-Censored Data</w:t>
      </w:r>
      <w:r w:rsidR="002C76C2" w:rsidRPr="006C476B">
        <w:rPr>
          <w:rFonts w:ascii="Arial" w:hAnsi="Arial" w:cs="Arial"/>
        </w:rPr>
        <w:t>.</w:t>
      </w:r>
      <w:r w:rsidR="00D2057A" w:rsidRPr="006C476B">
        <w:rPr>
          <w:rFonts w:ascii="Arial" w:hAnsi="Arial" w:cs="Arial"/>
        </w:rPr>
        <w:t xml:space="preserve"> (</w:t>
      </w:r>
      <w:r w:rsidR="00D2057A" w:rsidRPr="006C476B">
        <w:rPr>
          <w:rFonts w:ascii="Arial" w:hAnsi="Arial" w:cs="Arial"/>
          <w:b/>
          <w:bCs/>
          <w:i/>
          <w:iCs/>
        </w:rPr>
        <w:t xml:space="preserve">An earlier version won the 2026 JSM Risk Analysis section student paper </w:t>
      </w:r>
      <w:r w:rsidR="003A5F5F" w:rsidRPr="006C476B">
        <w:rPr>
          <w:rFonts w:ascii="Arial" w:hAnsi="Arial" w:cs="Arial"/>
          <w:b/>
          <w:bCs/>
          <w:i/>
          <w:iCs/>
        </w:rPr>
        <w:t>honorable mention</w:t>
      </w:r>
      <w:r w:rsidR="003A5F5F" w:rsidRPr="006C476B">
        <w:rPr>
          <w:rFonts w:ascii="Arial" w:hAnsi="Arial" w:cs="Arial"/>
        </w:rPr>
        <w:t>)</w:t>
      </w:r>
      <w:r w:rsidR="003A5F5F" w:rsidRPr="006C476B">
        <w:rPr>
          <w:rFonts w:ascii="Arial" w:hAnsi="Arial" w:cs="Arial"/>
          <w:i/>
          <w:iCs/>
        </w:rPr>
        <w:t>.</w:t>
      </w:r>
      <w:r w:rsidR="002C76C2" w:rsidRPr="006C476B">
        <w:rPr>
          <w:rFonts w:ascii="Arial" w:hAnsi="Arial" w:cs="Arial"/>
          <w:i/>
          <w:iCs/>
        </w:rPr>
        <w:t xml:space="preserve"> Under Review.</w:t>
      </w:r>
    </w:p>
    <w:p w14:paraId="082741A6" w14:textId="1872922A" w:rsidR="003D0BE7" w:rsidRPr="006C476B" w:rsidRDefault="00F56A64" w:rsidP="006C476B">
      <w:pPr>
        <w:pStyle w:val="ListParagraph"/>
        <w:numPr>
          <w:ilvl w:val="0"/>
          <w:numId w:val="2"/>
        </w:numPr>
        <w:spacing w:before="240" w:after="240" w:line="240" w:lineRule="auto"/>
        <w:rPr>
          <w:rFonts w:ascii="Arial" w:hAnsi="Arial" w:cs="Arial"/>
        </w:rPr>
      </w:pPr>
      <w:r w:rsidRPr="006C476B">
        <w:rPr>
          <w:rFonts w:ascii="Arial" w:hAnsi="Arial" w:cs="Arial"/>
          <w:u w:val="single"/>
        </w:rPr>
        <w:t>Ma Y</w:t>
      </w:r>
      <w:r w:rsidRPr="006C476B">
        <w:rPr>
          <w:rFonts w:ascii="Arial" w:hAnsi="Arial" w:cs="Arial"/>
        </w:rPr>
        <w:t xml:space="preserve">, </w:t>
      </w:r>
      <w:r w:rsidRPr="006C476B">
        <w:rPr>
          <w:rFonts w:ascii="Arial" w:hAnsi="Arial" w:cs="Arial"/>
          <w:u w:val="single"/>
        </w:rPr>
        <w:t>Liu J</w:t>
      </w:r>
      <w:r w:rsidRPr="006C476B">
        <w:rPr>
          <w:rFonts w:ascii="Arial" w:hAnsi="Arial" w:cs="Arial"/>
        </w:rPr>
        <w:t xml:space="preserve">, </w:t>
      </w:r>
      <w:r w:rsidRPr="006C476B">
        <w:rPr>
          <w:rFonts w:ascii="Arial" w:hAnsi="Arial" w:cs="Arial"/>
          <w:u w:val="single"/>
        </w:rPr>
        <w:t>Zhou J</w:t>
      </w:r>
      <w:r w:rsidRPr="006C476B">
        <w:rPr>
          <w:rFonts w:ascii="Arial" w:hAnsi="Arial" w:cs="Arial"/>
        </w:rPr>
        <w:t xml:space="preserve">, </w:t>
      </w:r>
      <w:r w:rsidRPr="006C476B">
        <w:rPr>
          <w:rFonts w:ascii="Arial" w:hAnsi="Arial" w:cs="Arial"/>
          <w:u w:val="single"/>
        </w:rPr>
        <w:t>Wang H</w:t>
      </w:r>
      <w:r w:rsidRPr="006C476B">
        <w:rPr>
          <w:rFonts w:ascii="Arial" w:hAnsi="Arial" w:cs="Arial"/>
        </w:rPr>
        <w:t xml:space="preserve">, Zhang M, </w:t>
      </w:r>
      <w:r w:rsidRPr="006C476B">
        <w:rPr>
          <w:rFonts w:ascii="Arial" w:hAnsi="Arial" w:cs="Arial"/>
          <w:b/>
          <w:bCs/>
        </w:rPr>
        <w:t>Ding Y</w:t>
      </w:r>
      <w:r w:rsidR="0094249A" w:rsidRPr="006C476B">
        <w:rPr>
          <w:rFonts w:ascii="Arial" w:hAnsi="Arial" w:cs="Arial"/>
          <w:b/>
          <w:bCs/>
        </w:rPr>
        <w:t>.</w:t>
      </w:r>
      <w:r w:rsidRPr="006C476B">
        <w:rPr>
          <w:rFonts w:ascii="Arial" w:hAnsi="Arial" w:cs="Arial"/>
          <w:b/>
          <w:bCs/>
          <w:vertAlign w:val="superscript"/>
        </w:rPr>
        <w:t>*</w:t>
      </w:r>
      <w:r w:rsidRPr="006C476B">
        <w:rPr>
          <w:rFonts w:ascii="Arial" w:hAnsi="Arial" w:cs="Arial"/>
          <w:vertAlign w:val="superscript"/>
        </w:rPr>
        <w:t xml:space="preserve"> </w:t>
      </w:r>
      <w:r w:rsidRPr="006C476B">
        <w:rPr>
          <w:rFonts w:ascii="Arial" w:hAnsi="Arial" w:cs="Arial"/>
        </w:rPr>
        <w:t xml:space="preserve">(2026+) </w:t>
      </w:r>
      <w:r w:rsidR="005D2640" w:rsidRPr="006C476B">
        <w:rPr>
          <w:rFonts w:ascii="Arial" w:hAnsi="Arial" w:cs="Arial"/>
        </w:rPr>
        <w:t xml:space="preserve">Impact of Respiratory Infections on Hospitalized Congestive Heart Failure Patients: A Retrospective Analysis of NIS Database (2019–2022). </w:t>
      </w:r>
      <w:r w:rsidR="005D2640" w:rsidRPr="006C476B">
        <w:rPr>
          <w:rFonts w:ascii="Arial" w:hAnsi="Arial" w:cs="Arial"/>
          <w:i/>
          <w:iCs/>
        </w:rPr>
        <w:t>Under Review</w:t>
      </w:r>
      <w:r w:rsidR="005D2640" w:rsidRPr="006C476B">
        <w:rPr>
          <w:rFonts w:ascii="Arial" w:hAnsi="Arial" w:cs="Arial"/>
        </w:rPr>
        <w:t>.</w:t>
      </w:r>
      <w:r w:rsidR="00814BD8" w:rsidRPr="006C476B">
        <w:rPr>
          <w:rFonts w:ascii="Arial" w:hAnsi="Arial" w:cs="Arial"/>
        </w:rPr>
        <w:t xml:space="preserve"> </w:t>
      </w:r>
    </w:p>
    <w:bookmarkEnd w:id="47"/>
    <w:p w14:paraId="51C4EC44" w14:textId="4915640D" w:rsidR="00F40CED" w:rsidRPr="006C476B" w:rsidRDefault="00F40CED" w:rsidP="006C476B">
      <w:pPr>
        <w:pStyle w:val="ListParagraph"/>
        <w:numPr>
          <w:ilvl w:val="0"/>
          <w:numId w:val="2"/>
        </w:numPr>
        <w:spacing w:before="240" w:after="240" w:line="240" w:lineRule="auto"/>
        <w:rPr>
          <w:rFonts w:ascii="Arial" w:hAnsi="Arial" w:cs="Arial"/>
        </w:rPr>
      </w:pPr>
      <w:r w:rsidRPr="006C476B">
        <w:rPr>
          <w:rFonts w:ascii="Arial" w:hAnsi="Arial" w:cs="Arial"/>
        </w:rPr>
        <w:t xml:space="preserve">Jiang H, Miljkovic I, Farsijani S, </w:t>
      </w:r>
      <w:r w:rsidR="00CD40D2" w:rsidRPr="006C476B">
        <w:rPr>
          <w:rFonts w:ascii="Arial" w:hAnsi="Arial" w:cs="Arial"/>
          <w:b/>
          <w:bCs/>
        </w:rPr>
        <w:t>Ding Y</w:t>
      </w:r>
      <w:r w:rsidR="00CD40D2" w:rsidRPr="006C476B">
        <w:rPr>
          <w:rFonts w:ascii="Arial" w:hAnsi="Arial" w:cs="Arial"/>
        </w:rPr>
        <w:t>, Freeland KS, Heilmann NZ, Langer LR,</w:t>
      </w:r>
      <w:r w:rsidR="00881896" w:rsidRPr="006C476B">
        <w:rPr>
          <w:rFonts w:ascii="Arial" w:hAnsi="Arial" w:cs="Arial"/>
        </w:rPr>
        <w:t xml:space="preserve"> Roberts JE, Ensrud LE, </w:t>
      </w:r>
      <w:r w:rsidR="00021BC6" w:rsidRPr="006C476B">
        <w:rPr>
          <w:rFonts w:ascii="Arial" w:hAnsi="Arial" w:cs="Arial"/>
        </w:rPr>
        <w:t>LaCroix AZ, Schousboe JT, Newman AB, Cauley JA, Strotmeyer ES</w:t>
      </w:r>
      <w:r w:rsidR="0094249A" w:rsidRPr="006C476B">
        <w:rPr>
          <w:rFonts w:ascii="Arial" w:hAnsi="Arial" w:cs="Arial"/>
        </w:rPr>
        <w:t xml:space="preserve">. (2026+) </w:t>
      </w:r>
      <w:r w:rsidR="00A25542" w:rsidRPr="006C476B">
        <w:rPr>
          <w:rFonts w:ascii="Arial" w:hAnsi="Arial" w:cs="Arial"/>
        </w:rPr>
        <w:t xml:space="preserve">Associations of Whole-Body, Abdominal, and Sarcopenic Obesity with Incident, Recurrent, and Number of Falls in Older Adults: A Cross-Cohort Analysis. </w:t>
      </w:r>
      <w:r w:rsidR="003C686E" w:rsidRPr="006C476B">
        <w:rPr>
          <w:rFonts w:ascii="Arial" w:hAnsi="Arial" w:cs="Arial"/>
          <w:i/>
          <w:iCs/>
        </w:rPr>
        <w:t>Under Review.</w:t>
      </w:r>
    </w:p>
    <w:p w14:paraId="1E9A8A9A" w14:textId="67059B46" w:rsidR="00B300EF" w:rsidRPr="006C476B" w:rsidRDefault="00D92C0D" w:rsidP="006C476B">
      <w:pPr>
        <w:pStyle w:val="ListParagraph"/>
        <w:numPr>
          <w:ilvl w:val="0"/>
          <w:numId w:val="2"/>
        </w:numPr>
        <w:spacing w:before="240" w:after="240" w:line="240" w:lineRule="auto"/>
        <w:rPr>
          <w:rFonts w:ascii="Arial" w:hAnsi="Arial" w:cs="Arial"/>
        </w:rPr>
      </w:pPr>
      <w:r w:rsidRPr="006C476B">
        <w:rPr>
          <w:rFonts w:ascii="Arial" w:hAnsi="Arial" w:cs="Arial"/>
          <w:u w:val="single"/>
        </w:rPr>
        <w:t>Bo N</w:t>
      </w:r>
      <w:r w:rsidR="00346C89" w:rsidRPr="006C476B">
        <w:rPr>
          <w:rFonts w:ascii="Arial" w:hAnsi="Arial" w:cs="Arial"/>
          <w:u w:val="single"/>
          <w:vertAlign w:val="superscript"/>
        </w:rPr>
        <w:t>+</w:t>
      </w:r>
      <w:r w:rsidRPr="006C476B">
        <w:rPr>
          <w:rFonts w:ascii="Arial" w:hAnsi="Arial" w:cs="Arial"/>
        </w:rPr>
        <w:t xml:space="preserve">, </w:t>
      </w:r>
      <w:r w:rsidRPr="006C476B">
        <w:rPr>
          <w:rFonts w:ascii="Arial" w:hAnsi="Arial" w:cs="Arial"/>
          <w:u w:val="single"/>
        </w:rPr>
        <w:t>Zeng L</w:t>
      </w:r>
      <w:r w:rsidR="00346C89" w:rsidRPr="006C476B">
        <w:rPr>
          <w:rFonts w:ascii="Arial" w:hAnsi="Arial" w:cs="Arial"/>
          <w:u w:val="single"/>
          <w:vertAlign w:val="superscript"/>
        </w:rPr>
        <w:t>+</w:t>
      </w:r>
      <w:r w:rsidRPr="006C476B">
        <w:rPr>
          <w:rFonts w:ascii="Arial" w:hAnsi="Arial" w:cs="Arial"/>
        </w:rPr>
        <w:t xml:space="preserve">, </w:t>
      </w:r>
      <w:r w:rsidR="005B3EF5" w:rsidRPr="006C476B">
        <w:rPr>
          <w:rFonts w:ascii="Arial" w:hAnsi="Arial" w:cs="Arial"/>
          <w:u w:val="single"/>
        </w:rPr>
        <w:t>Kuang Z</w:t>
      </w:r>
      <w:r w:rsidR="002228E3" w:rsidRPr="006C476B">
        <w:rPr>
          <w:rFonts w:ascii="Arial" w:hAnsi="Arial" w:cs="Arial"/>
        </w:rPr>
        <w:t xml:space="preserve">, </w:t>
      </w:r>
      <w:r w:rsidR="002228E3" w:rsidRPr="006C476B">
        <w:rPr>
          <w:rFonts w:ascii="Arial" w:hAnsi="Arial" w:cs="Arial"/>
          <w:b/>
          <w:bCs/>
        </w:rPr>
        <w:t>Ding Y</w:t>
      </w:r>
      <w:r w:rsidR="002228E3" w:rsidRPr="006C476B">
        <w:rPr>
          <w:rFonts w:ascii="Arial" w:hAnsi="Arial" w:cs="Arial"/>
          <w:b/>
          <w:bCs/>
          <w:vertAlign w:val="superscript"/>
        </w:rPr>
        <w:t xml:space="preserve">* </w:t>
      </w:r>
      <w:r w:rsidR="002228E3" w:rsidRPr="006C476B">
        <w:rPr>
          <w:rFonts w:ascii="Arial" w:hAnsi="Arial" w:cs="Arial"/>
        </w:rPr>
        <w:t xml:space="preserve">(2026+) </w:t>
      </w:r>
      <w:r w:rsidR="00BA412D" w:rsidRPr="006C476B">
        <w:rPr>
          <w:rFonts w:ascii="Arial" w:hAnsi="Arial" w:cs="Arial"/>
        </w:rPr>
        <w:t>Deep Learning in Survival Analysis: A Tutorial with Applications to Prediction and Causal Inference</w:t>
      </w:r>
      <w:r w:rsidR="004160DA" w:rsidRPr="006C476B">
        <w:rPr>
          <w:rFonts w:ascii="Arial" w:hAnsi="Arial" w:cs="Arial"/>
        </w:rPr>
        <w:t xml:space="preserve">. </w:t>
      </w:r>
      <w:r w:rsidR="00822DCD" w:rsidRPr="006C476B">
        <w:rPr>
          <w:rFonts w:ascii="Arial" w:hAnsi="Arial" w:cs="Arial"/>
          <w:i/>
          <w:iCs/>
          <w:u w:val="single"/>
        </w:rPr>
        <w:t>Lifetime Data Analysis</w:t>
      </w:r>
      <w:r w:rsidR="009127BB" w:rsidRPr="006C476B">
        <w:rPr>
          <w:rFonts w:ascii="Arial" w:hAnsi="Arial" w:cs="Arial"/>
          <w:i/>
          <w:iCs/>
          <w:u w:val="single"/>
        </w:rPr>
        <w:t>.</w:t>
      </w:r>
      <w:r w:rsidR="00822DCD" w:rsidRPr="006C476B">
        <w:rPr>
          <w:rFonts w:ascii="Arial" w:hAnsi="Arial" w:cs="Arial"/>
        </w:rPr>
        <w:t xml:space="preserve"> </w:t>
      </w:r>
      <w:r w:rsidR="004160DA" w:rsidRPr="006C476B">
        <w:rPr>
          <w:rFonts w:ascii="Arial" w:hAnsi="Arial" w:cs="Arial"/>
          <w:i/>
          <w:iCs/>
        </w:rPr>
        <w:t>Under Review.</w:t>
      </w:r>
    </w:p>
    <w:p w14:paraId="61A31A2C" w14:textId="77777777" w:rsidR="00F80285" w:rsidRPr="006C476B" w:rsidRDefault="00F80285" w:rsidP="006C476B">
      <w:pPr>
        <w:spacing w:after="0" w:line="240" w:lineRule="auto"/>
        <w:rPr>
          <w:rFonts w:ascii="Arial" w:hAnsi="Arial" w:cs="Arial"/>
          <w:b/>
        </w:rPr>
      </w:pPr>
    </w:p>
    <w:p w14:paraId="492FF282" w14:textId="281D76B2" w:rsidR="00F80285" w:rsidRPr="006C476B" w:rsidRDefault="00F80285" w:rsidP="006C476B">
      <w:pPr>
        <w:tabs>
          <w:tab w:val="left" w:pos="4251"/>
        </w:tabs>
        <w:spacing w:after="0" w:line="240" w:lineRule="auto"/>
        <w:rPr>
          <w:rFonts w:ascii="Arial" w:hAnsi="Arial" w:cs="Arial"/>
          <w:b/>
        </w:rPr>
      </w:pPr>
      <w:r w:rsidRPr="006C476B">
        <w:rPr>
          <w:rFonts w:ascii="Arial" w:hAnsi="Arial" w:cs="Arial"/>
          <w:b/>
        </w:rPr>
        <w:t>Books and Book Chapters</w:t>
      </w:r>
      <w:r w:rsidR="00E52243" w:rsidRPr="006C476B">
        <w:rPr>
          <w:rFonts w:ascii="Arial" w:hAnsi="Arial" w:cs="Arial"/>
          <w:b/>
        </w:rPr>
        <w:tab/>
      </w:r>
    </w:p>
    <w:p w14:paraId="3D9C10FF" w14:textId="1941AD2D" w:rsidR="00004994" w:rsidRPr="006C476B" w:rsidRDefault="00004994" w:rsidP="006C476B">
      <w:pPr>
        <w:spacing w:after="0" w:line="240" w:lineRule="auto"/>
        <w:rPr>
          <w:rFonts w:ascii="Arial" w:hAnsi="Arial" w:cs="Arial"/>
          <w:b/>
          <w:lang w:eastAsia="zh-CN"/>
        </w:rPr>
      </w:pPr>
      <w:r w:rsidRPr="006C476B">
        <w:rPr>
          <w:rFonts w:ascii="Arial" w:hAnsi="Arial" w:cs="Arial" w:hint="eastAsia"/>
          <w:b/>
          <w:lang w:eastAsia="zh-CN"/>
        </w:rPr>
        <w:t>Book</w:t>
      </w:r>
    </w:p>
    <w:p w14:paraId="492D6CFA" w14:textId="77777777" w:rsidR="00AD6B80" w:rsidRPr="006C476B" w:rsidRDefault="00AD6B80" w:rsidP="006C476B">
      <w:pPr>
        <w:pStyle w:val="ListParagraph"/>
        <w:numPr>
          <w:ilvl w:val="0"/>
          <w:numId w:val="7"/>
        </w:numPr>
        <w:spacing w:after="0" w:line="240" w:lineRule="auto"/>
        <w:rPr>
          <w:rFonts w:ascii="Arial" w:hAnsi="Arial" w:cs="Arial"/>
        </w:rPr>
      </w:pPr>
      <w:r w:rsidRPr="006C476B">
        <w:rPr>
          <w:rFonts w:ascii="Arial" w:hAnsi="Arial" w:cs="Arial"/>
        </w:rPr>
        <w:t xml:space="preserve">Cui X, Dickhaus T, </w:t>
      </w:r>
      <w:r w:rsidRPr="006C476B">
        <w:rPr>
          <w:rFonts w:ascii="Arial" w:hAnsi="Arial" w:cs="Arial"/>
          <w:b/>
          <w:bCs/>
        </w:rPr>
        <w:t>Ding Y</w:t>
      </w:r>
      <w:r w:rsidRPr="006C476B">
        <w:rPr>
          <w:rFonts w:ascii="Arial" w:hAnsi="Arial" w:cs="Arial"/>
        </w:rPr>
        <w:t>, Hsu JC. Handbook of Multiple Comparisons. Chapman &amp; Hall/CRC, 2021. ISBN 9780367140670</w:t>
      </w:r>
    </w:p>
    <w:p w14:paraId="196DDE64" w14:textId="77777777" w:rsidR="006A2B5B" w:rsidRPr="006C476B" w:rsidRDefault="006A2B5B" w:rsidP="006C476B">
      <w:pPr>
        <w:spacing w:after="0" w:line="240" w:lineRule="auto"/>
        <w:rPr>
          <w:rFonts w:ascii="Arial" w:hAnsi="Arial" w:cs="Arial"/>
          <w:b/>
        </w:rPr>
      </w:pPr>
    </w:p>
    <w:p w14:paraId="62FF138A" w14:textId="721E8F57" w:rsidR="00004994" w:rsidRPr="006C476B" w:rsidRDefault="00004994" w:rsidP="006C476B">
      <w:pPr>
        <w:spacing w:after="0" w:line="240" w:lineRule="auto"/>
        <w:rPr>
          <w:rFonts w:ascii="Arial" w:hAnsi="Arial" w:cs="Arial"/>
        </w:rPr>
      </w:pPr>
      <w:r w:rsidRPr="006C476B">
        <w:rPr>
          <w:rFonts w:ascii="Arial" w:hAnsi="Arial" w:cs="Arial"/>
          <w:b/>
        </w:rPr>
        <w:t>Book Chapters</w:t>
      </w:r>
    </w:p>
    <w:p w14:paraId="4C5584C5" w14:textId="77777777" w:rsidR="00AD6B80" w:rsidRPr="006C476B" w:rsidRDefault="00AD6B80" w:rsidP="006C476B">
      <w:pPr>
        <w:pStyle w:val="ListParagraph"/>
        <w:numPr>
          <w:ilvl w:val="0"/>
          <w:numId w:val="7"/>
        </w:numPr>
        <w:spacing w:after="0" w:line="240" w:lineRule="auto"/>
        <w:rPr>
          <w:rFonts w:ascii="Arial" w:hAnsi="Arial" w:cs="Arial"/>
        </w:rPr>
      </w:pPr>
      <w:r w:rsidRPr="006C476B">
        <w:rPr>
          <w:rFonts w:ascii="Arial" w:hAnsi="Arial" w:cs="Arial"/>
          <w:b/>
          <w:bCs/>
        </w:rPr>
        <w:t>Ding Y*</w:t>
      </w:r>
      <w:r w:rsidRPr="006C476B">
        <w:rPr>
          <w:rFonts w:ascii="Arial" w:hAnsi="Arial" w:cs="Arial"/>
        </w:rPr>
        <w:t xml:space="preserve">, </w:t>
      </w:r>
      <w:r w:rsidRPr="006C476B">
        <w:rPr>
          <w:rFonts w:ascii="Arial" w:hAnsi="Arial" w:cs="Arial"/>
          <w:u w:val="single"/>
        </w:rPr>
        <w:t>Sun T</w:t>
      </w:r>
      <w:r w:rsidRPr="006C476B">
        <w:rPr>
          <w:rFonts w:ascii="Arial" w:hAnsi="Arial" w:cs="Arial"/>
        </w:rPr>
        <w:t>. Copula Models and Diagnostics for Multivariate Interval-Censored Data. In: Sun J, Chen D-G, editors. Emerging Topics in Modeling Interval-Censored Survival Data p141–165 New York: Springer, 2022.</w:t>
      </w:r>
    </w:p>
    <w:p w14:paraId="5364153C" w14:textId="77777777" w:rsidR="00AD6B80" w:rsidRPr="006C476B" w:rsidRDefault="00AD6B80" w:rsidP="006C476B">
      <w:pPr>
        <w:pStyle w:val="ListParagraph"/>
        <w:numPr>
          <w:ilvl w:val="0"/>
          <w:numId w:val="7"/>
        </w:numPr>
        <w:spacing w:after="0" w:line="240" w:lineRule="auto"/>
        <w:rPr>
          <w:rFonts w:ascii="Arial" w:hAnsi="Arial" w:cs="Arial"/>
        </w:rPr>
      </w:pPr>
      <w:r w:rsidRPr="006C476B">
        <w:rPr>
          <w:rFonts w:ascii="Arial" w:hAnsi="Arial" w:cs="Arial"/>
          <w:b/>
          <w:bCs/>
        </w:rPr>
        <w:t>Ding Y*</w:t>
      </w:r>
      <w:r w:rsidRPr="006C476B">
        <w:rPr>
          <w:rFonts w:ascii="Arial" w:hAnsi="Arial" w:cs="Arial"/>
        </w:rPr>
        <w:t xml:space="preserve">, </w:t>
      </w:r>
      <w:r w:rsidRPr="006C476B">
        <w:rPr>
          <w:rFonts w:ascii="Arial" w:hAnsi="Arial" w:cs="Arial"/>
          <w:u w:val="single"/>
        </w:rPr>
        <w:t>Wei Y</w:t>
      </w:r>
      <w:r w:rsidRPr="006C476B">
        <w:rPr>
          <w:rFonts w:ascii="Arial" w:hAnsi="Arial" w:cs="Arial"/>
        </w:rPr>
        <w:t xml:space="preserve">, </w:t>
      </w:r>
      <w:r w:rsidRPr="006C476B">
        <w:rPr>
          <w:rFonts w:ascii="Arial" w:hAnsi="Arial" w:cs="Arial"/>
          <w:u w:val="single"/>
        </w:rPr>
        <w:t>Wang X</w:t>
      </w:r>
      <w:r w:rsidRPr="006C476B">
        <w:rPr>
          <w:rFonts w:ascii="Arial" w:hAnsi="Arial" w:cs="Arial"/>
        </w:rPr>
        <w:t>, Hsu JC. Testing SNPs in Targeted Drug Development. Book Chapter In: Cui X, Dickhaus T, Ding Y, Hsu JC. Handbook of Multiple Comparisons. Chapman &amp; Hall/CRC, 2021</w:t>
      </w:r>
    </w:p>
    <w:p w14:paraId="3850342C" w14:textId="77777777" w:rsidR="00AD6B80" w:rsidRPr="006C476B" w:rsidRDefault="00AD6B80" w:rsidP="006C476B">
      <w:pPr>
        <w:pStyle w:val="ListParagraph"/>
        <w:numPr>
          <w:ilvl w:val="0"/>
          <w:numId w:val="7"/>
        </w:numPr>
        <w:spacing w:after="0" w:line="240" w:lineRule="auto"/>
        <w:rPr>
          <w:rFonts w:ascii="Arial" w:hAnsi="Arial" w:cs="Arial"/>
        </w:rPr>
      </w:pPr>
      <w:r w:rsidRPr="006C476B">
        <w:rPr>
          <w:rFonts w:ascii="Arial" w:hAnsi="Arial" w:cs="Arial"/>
        </w:rPr>
        <w:t xml:space="preserve">Yan Q, </w:t>
      </w:r>
      <w:r w:rsidRPr="006C476B">
        <w:rPr>
          <w:rFonts w:ascii="Arial" w:hAnsi="Arial" w:cs="Arial"/>
          <w:b/>
          <w:bCs/>
        </w:rPr>
        <w:t>Ding Y</w:t>
      </w:r>
      <w:r w:rsidRPr="006C476B">
        <w:rPr>
          <w:rFonts w:ascii="Arial" w:hAnsi="Arial" w:cs="Arial"/>
        </w:rPr>
        <w:t>, Weeks, DE, Chen W. AMD Genetics: Methods and Analyses for Association, Progression, and Prediction. Book Chapter In: Adv Exp Med Biol, Vol. 1256, Emily Chew and Anand Swaroop (Eds): Age-related Macular Degeneration. Springer Nature, 2021</w:t>
      </w:r>
    </w:p>
    <w:p w14:paraId="0BD5830C" w14:textId="77777777" w:rsidR="00AD6B80" w:rsidRPr="006C476B" w:rsidRDefault="00AD6B80" w:rsidP="006C476B">
      <w:pPr>
        <w:pStyle w:val="ListParagraph"/>
        <w:numPr>
          <w:ilvl w:val="0"/>
          <w:numId w:val="7"/>
        </w:numPr>
        <w:spacing w:after="0" w:line="240" w:lineRule="auto"/>
        <w:rPr>
          <w:rFonts w:ascii="Arial" w:hAnsi="Arial" w:cs="Arial"/>
        </w:rPr>
      </w:pPr>
      <w:r w:rsidRPr="006C476B">
        <w:rPr>
          <w:rFonts w:ascii="Arial" w:hAnsi="Arial" w:cs="Arial"/>
          <w:b/>
          <w:bCs/>
        </w:rPr>
        <w:t>Ding Y*</w:t>
      </w:r>
      <w:r w:rsidRPr="006C476B">
        <w:rPr>
          <w:rFonts w:ascii="Arial" w:hAnsi="Arial" w:cs="Arial"/>
        </w:rPr>
        <w:t xml:space="preserve">, </w:t>
      </w:r>
      <w:r w:rsidRPr="006C476B">
        <w:rPr>
          <w:rFonts w:ascii="Arial" w:hAnsi="Arial" w:cs="Arial"/>
          <w:u w:val="single"/>
        </w:rPr>
        <w:t>Wei Y</w:t>
      </w:r>
      <w:r w:rsidRPr="006C476B">
        <w:rPr>
          <w:rFonts w:ascii="Arial" w:hAnsi="Arial" w:cs="Arial"/>
        </w:rPr>
        <w:t xml:space="preserve">, </w:t>
      </w:r>
      <w:r w:rsidRPr="006C476B">
        <w:rPr>
          <w:rFonts w:ascii="Arial" w:hAnsi="Arial" w:cs="Arial"/>
          <w:u w:val="single"/>
        </w:rPr>
        <w:t>Wang X</w:t>
      </w:r>
      <w:r w:rsidRPr="006C476B">
        <w:rPr>
          <w:rFonts w:ascii="Arial" w:hAnsi="Arial" w:cs="Arial"/>
        </w:rPr>
        <w:t>. Logical Inference on Treatment Efficacy When Subgroups Exist. Book Chapter In: Ting N, Cappelleri JC, Ho S, Chen DG. Design and Analysis of Subgroups with Biopharmaceutical Applications. New York: Springer, 2020</w:t>
      </w:r>
    </w:p>
    <w:p w14:paraId="3DF6B4D0" w14:textId="39B14C13" w:rsidR="00AD6B80" w:rsidRPr="006C476B" w:rsidRDefault="003877E4" w:rsidP="006C476B">
      <w:pPr>
        <w:pStyle w:val="ListParagraph"/>
        <w:numPr>
          <w:ilvl w:val="0"/>
          <w:numId w:val="7"/>
        </w:numPr>
        <w:spacing w:after="0" w:line="240" w:lineRule="auto"/>
        <w:rPr>
          <w:rFonts w:ascii="Arial" w:hAnsi="Arial" w:cs="Arial"/>
        </w:rPr>
      </w:pPr>
      <w:r w:rsidRPr="006C476B">
        <w:rPr>
          <w:rFonts w:ascii="Arial" w:hAnsi="Arial" w:cs="Arial"/>
          <w:b/>
          <w:bCs/>
        </w:rPr>
        <w:t>D</w:t>
      </w:r>
      <w:r w:rsidR="00AD6B80" w:rsidRPr="006C476B">
        <w:rPr>
          <w:rFonts w:ascii="Arial" w:hAnsi="Arial" w:cs="Arial"/>
          <w:b/>
          <w:bCs/>
        </w:rPr>
        <w:t>ing Y*</w:t>
      </w:r>
      <w:r w:rsidR="00AD6B80" w:rsidRPr="006C476B">
        <w:rPr>
          <w:rFonts w:ascii="Arial" w:hAnsi="Arial" w:cs="Arial"/>
        </w:rPr>
        <w:t>, Lin HM. Data Analysis of in vivo Fluorescence Imaging Studies. In: Bai M, editors. In Vivo Fluorescence Imaging: Methods and Protocols. New York: Springer, 2016.</w:t>
      </w:r>
    </w:p>
    <w:p w14:paraId="1904DF5E" w14:textId="77777777" w:rsidR="00AD6B80" w:rsidRPr="006C476B" w:rsidRDefault="00AD6B80" w:rsidP="006C476B">
      <w:pPr>
        <w:pStyle w:val="ListParagraph"/>
        <w:numPr>
          <w:ilvl w:val="0"/>
          <w:numId w:val="7"/>
        </w:numPr>
        <w:spacing w:after="0" w:line="240" w:lineRule="auto"/>
        <w:rPr>
          <w:rFonts w:ascii="Arial" w:hAnsi="Arial" w:cs="Arial"/>
        </w:rPr>
      </w:pPr>
      <w:r w:rsidRPr="006C476B">
        <w:rPr>
          <w:rFonts w:ascii="Arial" w:hAnsi="Arial" w:cs="Arial"/>
        </w:rPr>
        <w:t xml:space="preserve">Shen L, </w:t>
      </w:r>
      <w:r w:rsidRPr="006C476B">
        <w:rPr>
          <w:rFonts w:ascii="Arial" w:hAnsi="Arial" w:cs="Arial"/>
          <w:b/>
          <w:bCs/>
        </w:rPr>
        <w:t>Ding Y</w:t>
      </w:r>
      <w:r w:rsidRPr="006C476B">
        <w:rPr>
          <w:rFonts w:ascii="Arial" w:hAnsi="Arial" w:cs="Arial"/>
        </w:rPr>
        <w:t xml:space="preserve">, Battioui CA. A Framework of Statistical Methods for Identification of Subgroups with Differential Treatment Effects in Randomized Trials. In: Chen Z, Liu A, Qu Y, Tang L, Ting N, Tsong Y, editors. Applied Statistics in Biomedicine and Clinical Trials Design: Selected Papers from 2013 ICSA/ISBS Joint Statistical Meetings. (pp. 411-425). New York: Springer, 2015. </w:t>
      </w:r>
    </w:p>
    <w:p w14:paraId="2EF7471D" w14:textId="77777777" w:rsidR="00F80285" w:rsidRPr="006C476B" w:rsidRDefault="00F80285" w:rsidP="006C476B">
      <w:pPr>
        <w:spacing w:after="0" w:line="240" w:lineRule="auto"/>
        <w:rPr>
          <w:rFonts w:ascii="Arial" w:hAnsi="Arial" w:cs="Arial"/>
          <w:b/>
        </w:rPr>
      </w:pPr>
    </w:p>
    <w:p w14:paraId="45DE047F" w14:textId="77777777" w:rsidR="00F80285" w:rsidRPr="006C476B" w:rsidRDefault="00F80285" w:rsidP="006C476B">
      <w:pPr>
        <w:spacing w:after="0" w:line="240" w:lineRule="auto"/>
        <w:rPr>
          <w:rFonts w:ascii="Arial" w:hAnsi="Arial" w:cs="Arial"/>
          <w:b/>
        </w:rPr>
      </w:pPr>
    </w:p>
    <w:p w14:paraId="715F67E2" w14:textId="77777777" w:rsidR="00F80285" w:rsidRPr="006C476B" w:rsidRDefault="00F80285" w:rsidP="006C476B">
      <w:pPr>
        <w:spacing w:after="0" w:line="240" w:lineRule="auto"/>
        <w:rPr>
          <w:rFonts w:ascii="Arial" w:hAnsi="Arial" w:cs="Arial"/>
          <w:b/>
        </w:rPr>
      </w:pPr>
      <w:r w:rsidRPr="006C476B">
        <w:rPr>
          <w:rFonts w:ascii="Arial" w:hAnsi="Arial" w:cs="Arial"/>
          <w:b/>
        </w:rPr>
        <w:t>Presentations</w:t>
      </w:r>
    </w:p>
    <w:p w14:paraId="5F594F33"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Mini-batch Estimation for Deep Cox Model. Statistical Properties and Practical Guidance, LiDS Conference, 2025.</w:t>
      </w:r>
    </w:p>
    <w:p w14:paraId="3E27E17A"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Meta-learners to Estimate Individualized Treatment Effects on Delaying AMD Progression. JSM, 2024.</w:t>
      </w:r>
    </w:p>
    <w:p w14:paraId="1B01EC47"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Meta-learners to analyze treatment heterogeneity in survival data. EcoStat, 2024.</w:t>
      </w:r>
    </w:p>
    <w:p w14:paraId="33D21152"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Estimating Interpretable Heterogeneous Treatment Effect with Survival Outcomes. ICSA China, 2024.</w:t>
      </w:r>
    </w:p>
    <w:p w14:paraId="2453DDE5"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tdCoxSNN: Time-dependent Cox Survival Neural Network for Continuous-time Dynamic Prediction. ENAR, 2024.</w:t>
      </w:r>
    </w:p>
    <w:p w14:paraId="6081AC50"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Dynamic Prediction of AMD Progression Using Longitudinal Fundus Images. JSM, 2023.</w:t>
      </w:r>
    </w:p>
    <w:p w14:paraId="7E067D10"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Neural Network on Interval Censored Data with Application to the Prediction of Alzheimer’s Disease. ICSA Applied Statistical Symposium, 2023.</w:t>
      </w:r>
    </w:p>
    <w:p w14:paraId="59F8C413"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An Information Ratio based Goodness-of-fit Test for Copula Models on Multivariate Censored Data. ASA Lifetime Data Science (LiDS) Conference, 2023.</w:t>
      </w:r>
    </w:p>
    <w:p w14:paraId="3786F115"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Deep Learning on Interval Censored Survival Data. ENAR, 2023.</w:t>
      </w:r>
    </w:p>
    <w:p w14:paraId="55C13ABC" w14:textId="5081F1C3"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Multi-omics Analysis of Psychosis in Alzheimer’s Disease. Joint Statistical Meeting (JSM), 2021.</w:t>
      </w:r>
    </w:p>
    <w:p w14:paraId="70F72BFD"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Modeling Complex Survival Outcomes with Large-scale Genetic Covariates: Methods and Applications. ASA Philadelphia Chapter Webinar, 2021.</w:t>
      </w:r>
    </w:p>
    <w:p w14:paraId="4CA8F474" w14:textId="72E01190"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Deep Neural Network for Interval-Censored Survival Outcome Using Genetic Data, with an Application to Predict AD Progression. International Chinese Statistical Association (ICSA) Symposium, 2020.</w:t>
      </w:r>
    </w:p>
    <w:p w14:paraId="08B6F1E4"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Logical Inference on Treatment Efficacy When Subgroups Exist. JSM, 2019.</w:t>
      </w:r>
    </w:p>
    <w:p w14:paraId="6D6A72F2"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Bivariate Sieve Transformation Model for Interval-Censored Data. ICSA Conference, China, 2019.</w:t>
      </w:r>
    </w:p>
    <w:p w14:paraId="54DB93F6"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A Novel Bivariate GWAS of AMD Progression. ICSA Symposium, 2019.</w:t>
      </w:r>
    </w:p>
    <w:p w14:paraId="06C838CF"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A Copula-Based Semiparametric Model for Progression Prediction of AMD using GWAS Data. 2nd Lifetime Data Science (LiDS) Conference, 2019.</w:t>
      </w:r>
    </w:p>
    <w:p w14:paraId="4431729E" w14:textId="2DD821A1"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A Bayesian Hierarchical Mixture Model for Clustering Droplet-based Single Cell Transcriptomic Data from Population Studies. ICSA Symposium, 2018.</w:t>
      </w:r>
    </w:p>
    <w:p w14:paraId="09388242" w14:textId="577EA964"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Progression Risk Prediction with Copula Model in Age-related Macular Degeneration (AMD) Patients. JSM, 2017.</w:t>
      </w:r>
    </w:p>
    <w:p w14:paraId="57E9CE74"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Confident Inference for SNP Effects on Treatment Efficacy. ICSA Symposium, 2017.</w:t>
      </w:r>
    </w:p>
    <w:p w14:paraId="3FA225FC"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Confident Inference for SNP Effects on Treatment Efficacy. Multiple Comparison Procedures (MCP) Conference, 2017.</w:t>
      </w:r>
    </w:p>
    <w:p w14:paraId="4A981953"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Progression risk estimation with Copula Model in Age-related Macular Degeneration (AMD) patients. Lifetime Data Analysis Conference (LIDA), 2017.</w:t>
      </w:r>
    </w:p>
    <w:p w14:paraId="48106AC1"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Logical Inference on Treatment Efficacy in Subgroups and Their Mixture. Presented at: The 10th ICSA International Conference, 2016.</w:t>
      </w:r>
    </w:p>
    <w:p w14:paraId="38DC53A4"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A General Semiparametric AFT Model Imputation Approach for Censored Covariate. ICSA Symposium, 2016.</w:t>
      </w:r>
    </w:p>
    <w:p w14:paraId="0981B760" w14:textId="77777777" w:rsidR="007F285B" w:rsidRPr="006C476B" w:rsidRDefault="007F285B" w:rsidP="006C476B">
      <w:pPr>
        <w:pStyle w:val="ListParagraph"/>
        <w:numPr>
          <w:ilvl w:val="0"/>
          <w:numId w:val="11"/>
        </w:numPr>
        <w:spacing w:after="0" w:line="240" w:lineRule="auto"/>
        <w:rPr>
          <w:rFonts w:ascii="Arial" w:hAnsi="Arial" w:cs="Arial"/>
        </w:rPr>
      </w:pPr>
      <w:r w:rsidRPr="006C476B">
        <w:rPr>
          <w:rFonts w:ascii="Arial" w:hAnsi="Arial" w:cs="Arial"/>
        </w:rPr>
        <w:t>Emerging Methods for Biomarker and Subgroup Identification – Review and Compare. ICSA Symposium, 2013.</w:t>
      </w:r>
    </w:p>
    <w:p w14:paraId="5D6F0F0C" w14:textId="4DB61AC2" w:rsidR="00C833BF" w:rsidRPr="006C476B" w:rsidRDefault="00C833BF" w:rsidP="006C476B">
      <w:pPr>
        <w:pStyle w:val="ListParagraph"/>
        <w:numPr>
          <w:ilvl w:val="0"/>
          <w:numId w:val="11"/>
        </w:numPr>
        <w:spacing w:after="0" w:line="240" w:lineRule="auto"/>
        <w:rPr>
          <w:rFonts w:ascii="Arial" w:hAnsi="Arial" w:cs="Arial"/>
        </w:rPr>
      </w:pPr>
      <w:r w:rsidRPr="006C476B">
        <w:rPr>
          <w:rFonts w:ascii="Arial" w:hAnsi="Arial" w:cs="Arial"/>
        </w:rPr>
        <w:t>Logical Inference on Treatment Efficacy in Subgroups and Their Mixture, with an Application to Time-to-event Outcomes. Eastern North American Region (ENAR) International Biometric Society Spring Meeting; 2016.</w:t>
      </w:r>
    </w:p>
    <w:p w14:paraId="08A12C02" w14:textId="77777777" w:rsidR="00C833BF" w:rsidRPr="006C476B" w:rsidRDefault="00C833BF" w:rsidP="006C476B">
      <w:pPr>
        <w:pStyle w:val="ListParagraph"/>
        <w:numPr>
          <w:ilvl w:val="0"/>
          <w:numId w:val="11"/>
        </w:numPr>
        <w:spacing w:after="0" w:line="240" w:lineRule="auto"/>
        <w:rPr>
          <w:rFonts w:ascii="Arial" w:hAnsi="Arial" w:cs="Arial"/>
        </w:rPr>
      </w:pPr>
      <w:r w:rsidRPr="006C476B">
        <w:rPr>
          <w:rFonts w:ascii="Arial" w:hAnsi="Arial" w:cs="Arial"/>
        </w:rPr>
        <w:t>Bivariate Analysis and Prediction of AMD Progression Using Genetic Scores. Poster presented at: The American Society of Human Genetics (AHSG) Annual Meeting; 2015.</w:t>
      </w:r>
    </w:p>
    <w:p w14:paraId="2A220ABD" w14:textId="77777777" w:rsidR="00C833BF" w:rsidRPr="006C476B" w:rsidRDefault="00C833BF" w:rsidP="006C476B">
      <w:pPr>
        <w:pStyle w:val="ListParagraph"/>
        <w:numPr>
          <w:ilvl w:val="0"/>
          <w:numId w:val="11"/>
        </w:numPr>
        <w:spacing w:after="0" w:line="240" w:lineRule="auto"/>
        <w:rPr>
          <w:rFonts w:ascii="Arial" w:hAnsi="Arial" w:cs="Arial"/>
        </w:rPr>
      </w:pPr>
      <w:r w:rsidRPr="006C476B">
        <w:rPr>
          <w:rFonts w:ascii="Arial" w:hAnsi="Arial" w:cs="Arial"/>
        </w:rPr>
        <w:t>Subgroup Mixable Inference with Time-to-Event Outcomes for Mixture Treatment Efficacy. JSM; 2015.</w:t>
      </w:r>
    </w:p>
    <w:p w14:paraId="7702CF78" w14:textId="77777777" w:rsidR="00C833BF" w:rsidRPr="006C476B" w:rsidRDefault="00C833BF" w:rsidP="006C476B">
      <w:pPr>
        <w:pStyle w:val="ListParagraph"/>
        <w:numPr>
          <w:ilvl w:val="0"/>
          <w:numId w:val="11"/>
        </w:numPr>
        <w:spacing w:after="0" w:line="240" w:lineRule="auto"/>
        <w:rPr>
          <w:rFonts w:ascii="Arial" w:hAnsi="Arial" w:cs="Arial"/>
        </w:rPr>
      </w:pPr>
      <w:r w:rsidRPr="006C476B">
        <w:rPr>
          <w:rFonts w:ascii="Arial" w:hAnsi="Arial" w:cs="Arial"/>
        </w:rPr>
        <w:t>Subgroup Mixable Inference for Time-to-Event Outcomes in Personalized Medicine Development. Women in Statistics Conference, 2014.</w:t>
      </w:r>
    </w:p>
    <w:p w14:paraId="41DE347E" w14:textId="77777777" w:rsidR="00C833BF" w:rsidRPr="006C476B" w:rsidRDefault="00C833BF" w:rsidP="006C476B">
      <w:pPr>
        <w:pStyle w:val="ListParagraph"/>
        <w:numPr>
          <w:ilvl w:val="0"/>
          <w:numId w:val="11"/>
        </w:numPr>
        <w:spacing w:after="0" w:line="240" w:lineRule="auto"/>
        <w:rPr>
          <w:rFonts w:ascii="Arial" w:hAnsi="Arial" w:cs="Arial"/>
        </w:rPr>
      </w:pPr>
      <w:r w:rsidRPr="006C476B">
        <w:rPr>
          <w:rFonts w:ascii="Arial" w:hAnsi="Arial" w:cs="Arial"/>
        </w:rPr>
        <w:t>Simultaneous Confidence Intervals for Assessing the Effects of a SNP on Treatment Efficacy in Personalized Medicine Development. ENAR, 2014.</w:t>
      </w:r>
    </w:p>
    <w:p w14:paraId="04909008" w14:textId="77777777" w:rsidR="00C833BF" w:rsidRPr="006C476B" w:rsidRDefault="00C833BF" w:rsidP="006C476B">
      <w:pPr>
        <w:pStyle w:val="ListParagraph"/>
        <w:numPr>
          <w:ilvl w:val="0"/>
          <w:numId w:val="11"/>
        </w:numPr>
        <w:spacing w:after="0" w:line="240" w:lineRule="auto"/>
        <w:rPr>
          <w:rFonts w:ascii="Arial" w:hAnsi="Arial" w:cs="Arial"/>
        </w:rPr>
      </w:pPr>
      <w:r w:rsidRPr="006C476B">
        <w:rPr>
          <w:rFonts w:ascii="Arial" w:hAnsi="Arial" w:cs="Arial"/>
        </w:rPr>
        <w:t>Estimating Mean Survival Time: When is it Possible? IMS China International Conference on Statistics and Probability; 2013.</w:t>
      </w:r>
    </w:p>
    <w:p w14:paraId="38F2369C" w14:textId="77777777" w:rsidR="00C833BF" w:rsidRPr="006C476B" w:rsidRDefault="00C833BF" w:rsidP="006C476B">
      <w:pPr>
        <w:pStyle w:val="ListParagraph"/>
        <w:numPr>
          <w:ilvl w:val="0"/>
          <w:numId w:val="11"/>
        </w:numPr>
        <w:spacing w:after="0" w:line="240" w:lineRule="auto"/>
        <w:rPr>
          <w:rFonts w:ascii="Arial" w:hAnsi="Arial" w:cs="Arial"/>
        </w:rPr>
      </w:pPr>
      <w:r w:rsidRPr="006C476B">
        <w:rPr>
          <w:rFonts w:ascii="Arial" w:hAnsi="Arial" w:cs="Arial"/>
        </w:rPr>
        <w:t>Bayesian Indirect and Mixed Treatment Comparisons Across Longitudinal Time Points. ENAR, 2012</w:t>
      </w:r>
    </w:p>
    <w:p w14:paraId="3F25BEE3" w14:textId="77777777" w:rsidR="00C833BF" w:rsidRPr="006C476B" w:rsidRDefault="00C833BF" w:rsidP="006C476B">
      <w:pPr>
        <w:pStyle w:val="ListParagraph"/>
        <w:numPr>
          <w:ilvl w:val="0"/>
          <w:numId w:val="11"/>
        </w:numPr>
        <w:spacing w:after="0" w:line="240" w:lineRule="auto"/>
        <w:rPr>
          <w:rFonts w:ascii="Arial" w:hAnsi="Arial" w:cs="Arial"/>
        </w:rPr>
      </w:pPr>
      <w:r w:rsidRPr="006C476B">
        <w:rPr>
          <w:rFonts w:ascii="Arial" w:hAnsi="Arial" w:cs="Arial"/>
        </w:rPr>
        <w:t>Combing Multiple Biomarkers using U-Scores to Assess Treatment Effects in Early Phase Clinical Studies. ENAR, 2011.</w:t>
      </w:r>
    </w:p>
    <w:p w14:paraId="2618D77E" w14:textId="77777777" w:rsidR="00C833BF" w:rsidRPr="006C476B" w:rsidRDefault="00C833BF" w:rsidP="006C476B">
      <w:pPr>
        <w:pStyle w:val="ListParagraph"/>
        <w:numPr>
          <w:ilvl w:val="0"/>
          <w:numId w:val="11"/>
        </w:numPr>
        <w:spacing w:after="0" w:line="240" w:lineRule="auto"/>
        <w:rPr>
          <w:rFonts w:ascii="Arial" w:hAnsi="Arial" w:cs="Arial"/>
        </w:rPr>
      </w:pPr>
      <w:r w:rsidRPr="006C476B">
        <w:rPr>
          <w:rFonts w:ascii="Arial" w:hAnsi="Arial" w:cs="Arial"/>
        </w:rPr>
        <w:t>Sieve Maximum Likelihood Estimation Using B-Splines for the AFT Model. ENAR, 2010.</w:t>
      </w:r>
    </w:p>
    <w:p w14:paraId="220FCC20" w14:textId="77777777" w:rsidR="00C833BF" w:rsidRPr="006C476B" w:rsidRDefault="00C833BF" w:rsidP="006C476B">
      <w:pPr>
        <w:pStyle w:val="ListParagraph"/>
        <w:numPr>
          <w:ilvl w:val="0"/>
          <w:numId w:val="11"/>
        </w:numPr>
        <w:spacing w:after="0" w:line="240" w:lineRule="auto"/>
        <w:rPr>
          <w:rFonts w:ascii="Arial" w:hAnsi="Arial" w:cs="Arial"/>
        </w:rPr>
      </w:pPr>
      <w:r w:rsidRPr="006C476B">
        <w:rPr>
          <w:rFonts w:ascii="Arial" w:hAnsi="Arial" w:cs="Arial"/>
        </w:rPr>
        <w:t>Efficient Estimation Method for the AFT Model. JSM, 2009.</w:t>
      </w:r>
    </w:p>
    <w:p w14:paraId="5316A8D0" w14:textId="77777777" w:rsidR="00C833BF" w:rsidRPr="006C476B" w:rsidRDefault="00C833BF" w:rsidP="006C476B">
      <w:pPr>
        <w:pStyle w:val="ListParagraph"/>
        <w:numPr>
          <w:ilvl w:val="0"/>
          <w:numId w:val="11"/>
        </w:numPr>
        <w:spacing w:after="0" w:line="240" w:lineRule="auto"/>
        <w:rPr>
          <w:rFonts w:ascii="Arial" w:hAnsi="Arial" w:cs="Arial"/>
        </w:rPr>
      </w:pPr>
      <w:r w:rsidRPr="006C476B">
        <w:rPr>
          <w:rFonts w:ascii="Arial" w:hAnsi="Arial" w:cs="Arial"/>
        </w:rPr>
        <w:t>Asymptotics of Intercept Estimator in the Semiparametric Linear Model for Censored Data. ENAR, 2009.</w:t>
      </w:r>
    </w:p>
    <w:p w14:paraId="27570E74" w14:textId="77777777" w:rsidR="00C833BF" w:rsidRPr="006C476B" w:rsidRDefault="00C833BF" w:rsidP="006C476B">
      <w:pPr>
        <w:pStyle w:val="ListParagraph"/>
        <w:numPr>
          <w:ilvl w:val="0"/>
          <w:numId w:val="11"/>
        </w:numPr>
        <w:spacing w:after="0" w:line="240" w:lineRule="auto"/>
        <w:rPr>
          <w:rFonts w:ascii="Arial" w:hAnsi="Arial" w:cs="Arial"/>
        </w:rPr>
      </w:pPr>
      <w:r w:rsidRPr="006C476B">
        <w:rPr>
          <w:rFonts w:ascii="Arial" w:hAnsi="Arial" w:cs="Arial"/>
        </w:rPr>
        <w:t>Strong Consistency of the Intercept Estimator in the Semiparametric Accelerated Failure Time Model. JSM, 2008.</w:t>
      </w:r>
    </w:p>
    <w:p w14:paraId="51D23847" w14:textId="569DDC8A" w:rsidR="00C833BF" w:rsidRPr="006C476B" w:rsidRDefault="00C833BF" w:rsidP="006C476B">
      <w:pPr>
        <w:pStyle w:val="ListParagraph"/>
        <w:numPr>
          <w:ilvl w:val="0"/>
          <w:numId w:val="11"/>
        </w:numPr>
        <w:spacing w:after="0" w:line="240" w:lineRule="auto"/>
        <w:rPr>
          <w:rFonts w:ascii="Arial" w:hAnsi="Arial" w:cs="Arial"/>
        </w:rPr>
      </w:pPr>
      <w:r w:rsidRPr="006C476B">
        <w:rPr>
          <w:rFonts w:ascii="Arial" w:hAnsi="Arial" w:cs="Arial"/>
        </w:rPr>
        <w:t>Identifying Representative Trees in Random Forest for Survival Data. ENAR, 20</w:t>
      </w:r>
      <w:r w:rsidRPr="006C476B">
        <w:rPr>
          <w:rFonts w:ascii="Arial" w:hAnsi="Arial" w:cs="Arial" w:hint="eastAsia"/>
          <w:lang w:eastAsia="zh-CN"/>
        </w:rPr>
        <w:t>08.</w:t>
      </w:r>
    </w:p>
    <w:p w14:paraId="376B7C1B" w14:textId="77777777" w:rsidR="00F80285" w:rsidRPr="006C476B" w:rsidRDefault="00F80285" w:rsidP="006C476B">
      <w:pPr>
        <w:spacing w:after="0" w:line="240" w:lineRule="auto"/>
        <w:rPr>
          <w:rFonts w:ascii="Arial" w:hAnsi="Arial" w:cs="Arial"/>
          <w:b/>
        </w:rPr>
      </w:pPr>
    </w:p>
    <w:p w14:paraId="3184F9E4" w14:textId="77777777" w:rsidR="00F80285" w:rsidRPr="006C476B" w:rsidRDefault="00F80285" w:rsidP="006C476B">
      <w:pPr>
        <w:spacing w:after="0" w:line="240" w:lineRule="auto"/>
        <w:rPr>
          <w:rFonts w:ascii="Arial" w:hAnsi="Arial" w:cs="Arial"/>
          <w:b/>
        </w:rPr>
      </w:pPr>
      <w:r w:rsidRPr="006C476B">
        <w:rPr>
          <w:rFonts w:ascii="Arial" w:hAnsi="Arial" w:cs="Arial"/>
          <w:b/>
        </w:rPr>
        <w:t>Non-Print Media (Software, electronic)</w:t>
      </w:r>
    </w:p>
    <w:p w14:paraId="066AF317" w14:textId="77777777" w:rsidR="00C24F59" w:rsidRPr="006C476B" w:rsidRDefault="00C24F59" w:rsidP="006C476B">
      <w:pPr>
        <w:pStyle w:val="ListParagraph"/>
        <w:numPr>
          <w:ilvl w:val="0"/>
          <w:numId w:val="13"/>
        </w:numPr>
        <w:rPr>
          <w:rFonts w:ascii="Arial" w:hAnsi="Arial" w:cs="Arial"/>
        </w:rPr>
      </w:pPr>
      <w:r w:rsidRPr="006C476B">
        <w:rPr>
          <w:rFonts w:ascii="Arial" w:hAnsi="Arial" w:cs="Arial"/>
        </w:rPr>
        <w:t xml:space="preserve">R package: {CopulaCenR}, </w:t>
      </w:r>
      <w:hyperlink r:id="rId30" w:history="1">
        <w:r w:rsidRPr="006C476B">
          <w:rPr>
            <w:rStyle w:val="Hyperlink"/>
            <w:rFonts w:ascii="Arial" w:hAnsi="Arial" w:cs="Arial"/>
          </w:rPr>
          <w:t>https://cran.r-project.org/web/packages/CopulaCenR/index.html</w:t>
        </w:r>
      </w:hyperlink>
    </w:p>
    <w:p w14:paraId="4FFC7872" w14:textId="77777777" w:rsidR="00C24F59" w:rsidRPr="006C476B" w:rsidRDefault="00C24F59" w:rsidP="006C476B">
      <w:pPr>
        <w:pStyle w:val="ListParagraph"/>
        <w:numPr>
          <w:ilvl w:val="0"/>
          <w:numId w:val="13"/>
        </w:numPr>
        <w:rPr>
          <w:rFonts w:ascii="Arial" w:hAnsi="Arial" w:cs="Arial"/>
        </w:rPr>
      </w:pPr>
      <w:r w:rsidRPr="006C476B">
        <w:rPr>
          <w:rFonts w:ascii="Arial" w:hAnsi="Arial" w:cs="Arial"/>
        </w:rPr>
        <w:t>GitHub packages: {SME}, {CE4}, {HTEsurv}, {tdCoxSNN}</w:t>
      </w:r>
    </w:p>
    <w:p w14:paraId="48B9562F" w14:textId="77777777" w:rsidR="00F80285" w:rsidRPr="006C476B" w:rsidRDefault="00F80285" w:rsidP="006C476B">
      <w:pPr>
        <w:spacing w:after="0" w:line="240" w:lineRule="auto"/>
        <w:rPr>
          <w:rFonts w:ascii="Arial" w:hAnsi="Arial" w:cs="Arial"/>
          <w:b/>
        </w:rPr>
      </w:pPr>
    </w:p>
    <w:p w14:paraId="3C4E1273" w14:textId="77777777" w:rsidR="00F80285" w:rsidRPr="006C476B" w:rsidRDefault="00F80285" w:rsidP="006C476B">
      <w:pPr>
        <w:spacing w:after="0" w:line="240" w:lineRule="auto"/>
        <w:rPr>
          <w:rFonts w:ascii="Arial" w:hAnsi="Arial" w:cs="Arial"/>
          <w:b/>
        </w:rPr>
      </w:pPr>
      <w:r w:rsidRPr="006C476B">
        <w:rPr>
          <w:rFonts w:ascii="Arial" w:hAnsi="Arial" w:cs="Arial"/>
          <w:b/>
        </w:rPr>
        <w:t>Other Publications</w:t>
      </w:r>
    </w:p>
    <w:p w14:paraId="5CA85DC0" w14:textId="77777777" w:rsidR="00931B78" w:rsidRPr="006C476B" w:rsidRDefault="00931B78" w:rsidP="006C476B">
      <w:pPr>
        <w:pStyle w:val="ListParagraph"/>
        <w:numPr>
          <w:ilvl w:val="0"/>
          <w:numId w:val="15"/>
        </w:numPr>
        <w:rPr>
          <w:rFonts w:ascii="Arial" w:hAnsi="Arial" w:cs="Arial"/>
        </w:rPr>
      </w:pPr>
      <w:r w:rsidRPr="006C476B">
        <w:rPr>
          <w:rFonts w:ascii="Arial" w:hAnsi="Arial" w:cs="Arial"/>
        </w:rPr>
        <w:t xml:space="preserve">Natanegara F, </w:t>
      </w:r>
      <w:r w:rsidRPr="006C476B">
        <w:rPr>
          <w:rFonts w:ascii="Arial" w:hAnsi="Arial" w:cs="Arial"/>
          <w:b/>
        </w:rPr>
        <w:t>Ding Y</w:t>
      </w:r>
      <w:r w:rsidRPr="006C476B">
        <w:rPr>
          <w:rFonts w:ascii="Arial" w:hAnsi="Arial" w:cs="Arial"/>
          <w:bCs/>
        </w:rPr>
        <w:t>.</w:t>
      </w:r>
      <w:r w:rsidRPr="006C476B">
        <w:rPr>
          <w:rFonts w:ascii="Arial" w:hAnsi="Arial" w:cs="Arial"/>
        </w:rPr>
        <w:t xml:space="preserve"> Committee Spotlight: ASA Statistical Partnerships Among Academe, Industry, and Government (SPAIG), </w:t>
      </w:r>
      <w:r w:rsidRPr="006C476B">
        <w:rPr>
          <w:rFonts w:ascii="Arial" w:hAnsi="Arial" w:cs="Arial"/>
          <w:i/>
          <w:u w:val="single"/>
        </w:rPr>
        <w:t>AMSTATNEWS</w:t>
      </w:r>
      <w:r w:rsidRPr="006C476B">
        <w:rPr>
          <w:rFonts w:ascii="Arial" w:hAnsi="Arial" w:cs="Arial"/>
        </w:rPr>
        <w:t xml:space="preserve">, June 1, 2021. </w:t>
      </w:r>
      <w:hyperlink r:id="rId31" w:history="1">
        <w:r w:rsidRPr="006C476B">
          <w:rPr>
            <w:rStyle w:val="Hyperlink"/>
            <w:rFonts w:ascii="Arial" w:hAnsi="Arial" w:cs="Arial"/>
          </w:rPr>
          <w:t>https://magazine.amstat.org/blog/2021/06/01/spotlight-spaig/</w:t>
        </w:r>
      </w:hyperlink>
    </w:p>
    <w:p w14:paraId="422163DE" w14:textId="3E80EDD0" w:rsidR="00931B78" w:rsidRPr="006C476B" w:rsidRDefault="00931B78" w:rsidP="006C476B">
      <w:pPr>
        <w:pStyle w:val="ListParagraph"/>
        <w:numPr>
          <w:ilvl w:val="0"/>
          <w:numId w:val="15"/>
        </w:numPr>
        <w:rPr>
          <w:rFonts w:ascii="Arial" w:hAnsi="Arial" w:cs="Arial"/>
        </w:rPr>
      </w:pPr>
      <w:r w:rsidRPr="006C476B">
        <w:rPr>
          <w:rFonts w:ascii="Arial" w:hAnsi="Arial" w:cs="Arial"/>
          <w:b/>
        </w:rPr>
        <w:t>Ding Y</w:t>
      </w:r>
      <w:r w:rsidRPr="006C476B">
        <w:rPr>
          <w:rFonts w:ascii="Arial" w:hAnsi="Arial" w:cs="Arial"/>
        </w:rPr>
        <w:t>, Jensen W, Lee J, Natanegara F. SPAIG Award</w:t>
      </w:r>
      <w:r w:rsidR="00B51851" w:rsidRPr="006C476B">
        <w:rPr>
          <w:rFonts w:ascii="Arial" w:hAnsi="Arial" w:cs="Arial"/>
        </w:rPr>
        <w:t xml:space="preserve"> </w:t>
      </w:r>
      <w:r w:rsidRPr="006C476B">
        <w:rPr>
          <w:rFonts w:ascii="Arial" w:hAnsi="Arial" w:cs="Arial"/>
        </w:rPr>
        <w:t xml:space="preserve">Goes to Two. </w:t>
      </w:r>
      <w:r w:rsidRPr="006C476B">
        <w:rPr>
          <w:rFonts w:ascii="Arial" w:hAnsi="Arial" w:cs="Arial"/>
          <w:i/>
          <w:u w:val="single"/>
        </w:rPr>
        <w:t>AMSTATNEWS</w:t>
      </w:r>
      <w:r w:rsidRPr="006C476B">
        <w:rPr>
          <w:rFonts w:ascii="Arial" w:hAnsi="Arial" w:cs="Arial"/>
        </w:rPr>
        <w:t xml:space="preserve">, November 1, 2019. </w:t>
      </w:r>
      <w:hyperlink r:id="rId32" w:history="1">
        <w:r w:rsidRPr="006C476B">
          <w:rPr>
            <w:rStyle w:val="Hyperlink"/>
            <w:rFonts w:ascii="Arial" w:hAnsi="Arial" w:cs="Arial"/>
          </w:rPr>
          <w:t>https://magazine.amstat.org/blog/2019/11/01/spaig-award-goes-to-two/</w:t>
        </w:r>
      </w:hyperlink>
      <w:r w:rsidRPr="006C476B">
        <w:rPr>
          <w:rFonts w:ascii="Arial" w:hAnsi="Arial" w:cs="Arial"/>
        </w:rPr>
        <w:t>.</w:t>
      </w:r>
    </w:p>
    <w:p w14:paraId="160122AD" w14:textId="77777777" w:rsidR="00931B78" w:rsidRPr="006C476B" w:rsidRDefault="00931B78" w:rsidP="006C476B">
      <w:pPr>
        <w:pStyle w:val="ListParagraph"/>
        <w:numPr>
          <w:ilvl w:val="0"/>
          <w:numId w:val="15"/>
        </w:numPr>
        <w:rPr>
          <w:rFonts w:ascii="Arial" w:hAnsi="Arial" w:cs="Arial"/>
        </w:rPr>
      </w:pPr>
      <w:r w:rsidRPr="006C476B">
        <w:rPr>
          <w:rFonts w:ascii="Arial" w:hAnsi="Arial" w:cs="Arial"/>
        </w:rPr>
        <w:t xml:space="preserve">Jensen W, Natanegara F, </w:t>
      </w:r>
      <w:r w:rsidRPr="006C476B">
        <w:rPr>
          <w:rFonts w:ascii="Arial" w:hAnsi="Arial" w:cs="Arial"/>
          <w:b/>
        </w:rPr>
        <w:t>Ding Y</w:t>
      </w:r>
      <w:r w:rsidRPr="006C476B">
        <w:rPr>
          <w:rFonts w:ascii="Arial" w:hAnsi="Arial" w:cs="Arial"/>
        </w:rPr>
        <w:t xml:space="preserve">. 2018 SPAIG Award Lauds Forensic Science Collaboration. </w:t>
      </w:r>
      <w:r w:rsidRPr="006C476B">
        <w:rPr>
          <w:rFonts w:ascii="Arial" w:hAnsi="Arial" w:cs="Arial"/>
          <w:i/>
          <w:u w:val="single"/>
        </w:rPr>
        <w:t>AMSTATNEWS</w:t>
      </w:r>
      <w:r w:rsidRPr="006C476B">
        <w:rPr>
          <w:rFonts w:ascii="Arial" w:hAnsi="Arial" w:cs="Arial"/>
          <w:i/>
        </w:rPr>
        <w:t>,</w:t>
      </w:r>
      <w:r w:rsidRPr="006C476B">
        <w:rPr>
          <w:rFonts w:ascii="Arial" w:hAnsi="Arial" w:cs="Arial"/>
        </w:rPr>
        <w:t xml:space="preserve"> October 1, 2018. </w:t>
      </w:r>
      <w:hyperlink r:id="rId33" w:history="1">
        <w:r w:rsidRPr="006C476B">
          <w:rPr>
            <w:rStyle w:val="Hyperlink"/>
            <w:rFonts w:ascii="Arial" w:hAnsi="Arial" w:cs="Arial"/>
          </w:rPr>
          <w:t>https://magazine.amstat.org/blog/2018/10/01/2018-spaig-award/</w:t>
        </w:r>
      </w:hyperlink>
      <w:r w:rsidRPr="006C476B">
        <w:rPr>
          <w:rFonts w:ascii="Arial" w:hAnsi="Arial" w:cs="Arial"/>
        </w:rPr>
        <w:t>.</w:t>
      </w:r>
    </w:p>
    <w:p w14:paraId="449C1752" w14:textId="77777777" w:rsidR="00931B78" w:rsidRPr="006C476B" w:rsidRDefault="00931B78" w:rsidP="006C476B">
      <w:pPr>
        <w:pStyle w:val="ListParagraph"/>
        <w:numPr>
          <w:ilvl w:val="0"/>
          <w:numId w:val="15"/>
        </w:numPr>
        <w:rPr>
          <w:rFonts w:ascii="Arial" w:hAnsi="Arial" w:cs="Arial"/>
        </w:rPr>
      </w:pPr>
      <w:r w:rsidRPr="006C476B">
        <w:rPr>
          <w:rFonts w:ascii="Arial" w:hAnsi="Arial" w:cs="Arial"/>
        </w:rPr>
        <w:t xml:space="preserve">Natanegara F, Jensen W, </w:t>
      </w:r>
      <w:r w:rsidRPr="006C476B">
        <w:rPr>
          <w:rFonts w:ascii="Arial" w:hAnsi="Arial" w:cs="Arial"/>
          <w:b/>
        </w:rPr>
        <w:t>Ding Y</w:t>
      </w:r>
      <w:r w:rsidRPr="006C476B">
        <w:rPr>
          <w:rFonts w:ascii="Arial" w:hAnsi="Arial" w:cs="Arial"/>
        </w:rPr>
        <w:t xml:space="preserve">. 2017 SPAIG Award Winner Announced. </w:t>
      </w:r>
      <w:r w:rsidRPr="006C476B">
        <w:rPr>
          <w:rFonts w:ascii="Arial" w:hAnsi="Arial" w:cs="Arial"/>
          <w:i/>
          <w:u w:val="single"/>
        </w:rPr>
        <w:t>AMSTATNEWS</w:t>
      </w:r>
      <w:r w:rsidRPr="006C476B">
        <w:rPr>
          <w:rFonts w:ascii="Arial" w:hAnsi="Arial" w:cs="Arial"/>
          <w:i/>
        </w:rPr>
        <w:t>,</w:t>
      </w:r>
      <w:r w:rsidRPr="006C476B">
        <w:rPr>
          <w:rFonts w:ascii="Arial" w:hAnsi="Arial" w:cs="Arial"/>
        </w:rPr>
        <w:t xml:space="preserve"> December 1, 2017. </w:t>
      </w:r>
      <w:hyperlink r:id="rId34" w:history="1">
        <w:r w:rsidRPr="006C476B">
          <w:rPr>
            <w:rStyle w:val="Hyperlink"/>
            <w:rFonts w:ascii="Arial" w:hAnsi="Arial" w:cs="Arial"/>
          </w:rPr>
          <w:t>https://magazine.amstat.org/blog/2017/12/01/spaig_2017/</w:t>
        </w:r>
      </w:hyperlink>
      <w:r w:rsidRPr="006C476B">
        <w:rPr>
          <w:rFonts w:ascii="Arial" w:hAnsi="Arial" w:cs="Arial"/>
        </w:rPr>
        <w:t>.</w:t>
      </w:r>
    </w:p>
    <w:p w14:paraId="532B8B95" w14:textId="77777777" w:rsidR="00D50F6C" w:rsidRPr="006C476B" w:rsidRDefault="00D50F6C" w:rsidP="006C476B">
      <w:pPr>
        <w:spacing w:after="0" w:line="240" w:lineRule="auto"/>
        <w:rPr>
          <w:rFonts w:ascii="Arial" w:hAnsi="Arial" w:cs="Arial"/>
          <w:b/>
        </w:rPr>
      </w:pPr>
    </w:p>
    <w:p w14:paraId="4896BF07" w14:textId="77777777" w:rsidR="00DB7AF7" w:rsidRPr="006C476B" w:rsidRDefault="00DB7AF7" w:rsidP="006C476B">
      <w:pPr>
        <w:spacing w:after="0" w:line="240" w:lineRule="auto"/>
        <w:rPr>
          <w:rFonts w:ascii="Arial" w:hAnsi="Arial" w:cs="Arial"/>
          <w:b/>
        </w:rPr>
      </w:pPr>
    </w:p>
    <w:p w14:paraId="1B5A0D19" w14:textId="77777777" w:rsidR="00DB7AF7" w:rsidRPr="006C476B" w:rsidRDefault="00DB7AF7" w:rsidP="006C476B">
      <w:pPr>
        <w:spacing w:after="0" w:line="240" w:lineRule="auto"/>
        <w:rPr>
          <w:rFonts w:ascii="Arial" w:hAnsi="Arial" w:cs="Arial"/>
          <w:b/>
          <w:sz w:val="24"/>
          <w:szCs w:val="24"/>
        </w:rPr>
      </w:pPr>
      <w:r w:rsidRPr="006C476B">
        <w:rPr>
          <w:rFonts w:ascii="Arial" w:hAnsi="Arial" w:cs="Arial"/>
          <w:b/>
          <w:sz w:val="24"/>
          <w:szCs w:val="24"/>
        </w:rPr>
        <w:t>Service</w:t>
      </w:r>
    </w:p>
    <w:p w14:paraId="68B5330C" w14:textId="77777777" w:rsidR="00F93E2B" w:rsidRPr="006C476B" w:rsidRDefault="00F93E2B" w:rsidP="006C476B">
      <w:pPr>
        <w:spacing w:after="0" w:line="240" w:lineRule="auto"/>
        <w:rPr>
          <w:rFonts w:ascii="Arial" w:hAnsi="Arial" w:cs="Arial"/>
          <w:b/>
          <w:sz w:val="24"/>
          <w:szCs w:val="24"/>
        </w:rPr>
      </w:pPr>
    </w:p>
    <w:p w14:paraId="0A7451B1" w14:textId="77777777" w:rsidR="00F93E2B" w:rsidRPr="006C476B" w:rsidRDefault="00116B8E" w:rsidP="006C476B">
      <w:pPr>
        <w:spacing w:after="0" w:line="240" w:lineRule="auto"/>
        <w:rPr>
          <w:rFonts w:ascii="Arial" w:hAnsi="Arial" w:cs="Arial"/>
          <w:b/>
        </w:rPr>
      </w:pPr>
      <w:r w:rsidRPr="006C476B">
        <w:rPr>
          <w:rFonts w:ascii="Arial" w:hAnsi="Arial" w:cs="Arial"/>
          <w:b/>
        </w:rPr>
        <w:t>Service to School and University</w:t>
      </w:r>
    </w:p>
    <w:p w14:paraId="63A6D1FE" w14:textId="77777777" w:rsidR="00F634CF" w:rsidRPr="006C476B" w:rsidRDefault="00F634CF" w:rsidP="006C476B">
      <w:pPr>
        <w:spacing w:after="0" w:line="240" w:lineRule="auto"/>
        <w:rPr>
          <w:rFonts w:ascii="Arial" w:hAnsi="Arial" w:cs="Arial"/>
          <w:b/>
          <w:iCs/>
          <w:lang w:eastAsia="zh-CN"/>
        </w:rPr>
      </w:pPr>
    </w:p>
    <w:p w14:paraId="3587EE64" w14:textId="14964376" w:rsidR="00F634CF" w:rsidRPr="006C476B" w:rsidRDefault="00F634CF" w:rsidP="006C476B">
      <w:pPr>
        <w:spacing w:after="0" w:line="240" w:lineRule="auto"/>
        <w:rPr>
          <w:rFonts w:ascii="Arial" w:hAnsi="Arial" w:cs="Arial"/>
          <w:b/>
          <w:iCs/>
          <w:lang w:eastAsia="zh-CN"/>
        </w:rPr>
      </w:pPr>
      <w:r w:rsidRPr="006C476B">
        <w:rPr>
          <w:rFonts w:ascii="Arial" w:hAnsi="Arial" w:cs="Arial" w:hint="eastAsia"/>
          <w:b/>
          <w:iCs/>
          <w:lang w:eastAsia="zh-CN"/>
        </w:rPr>
        <w:t>Department Committees</w:t>
      </w:r>
    </w:p>
    <w:p w14:paraId="2B6EB038" w14:textId="77777777" w:rsidR="00116B8E" w:rsidRPr="006C476B" w:rsidRDefault="00116B8E"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Years</w:t>
      </w:r>
      <w:r w:rsidR="00F93E2B" w:rsidRPr="006C476B">
        <w:rPr>
          <w:rFonts w:ascii="Arial" w:hAnsi="Arial" w:cs="Arial"/>
          <w:b/>
        </w:rPr>
        <w:tab/>
      </w:r>
      <w:r w:rsidR="00F93E2B" w:rsidRPr="006C476B">
        <w:rPr>
          <w:rFonts w:ascii="Arial" w:hAnsi="Arial" w:cs="Arial"/>
          <w:b/>
        </w:rPr>
        <w:tab/>
      </w:r>
      <w:r w:rsidR="00F93E2B" w:rsidRPr="006C476B">
        <w:rPr>
          <w:rFonts w:ascii="Arial" w:hAnsi="Arial" w:cs="Arial"/>
          <w:b/>
        </w:rPr>
        <w:tab/>
      </w:r>
      <w:r w:rsidRPr="006C476B">
        <w:rPr>
          <w:rFonts w:ascii="Arial" w:hAnsi="Arial" w:cs="Arial"/>
          <w:b/>
        </w:rPr>
        <w:tab/>
      </w:r>
      <w:r w:rsidRPr="006C476B">
        <w:rPr>
          <w:rFonts w:ascii="Arial" w:hAnsi="Arial" w:cs="Arial"/>
          <w:b/>
        </w:rPr>
        <w:tab/>
        <w:t>Activity</w:t>
      </w:r>
      <w:r w:rsidR="00F93E2B"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t>Position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863"/>
        <w:gridCol w:w="3597"/>
      </w:tblGrid>
      <w:tr w:rsidR="00422DAE" w:rsidRPr="006C476B" w14:paraId="4E52AA29" w14:textId="77777777" w:rsidTr="00582CD3">
        <w:tc>
          <w:tcPr>
            <w:tcW w:w="3330" w:type="dxa"/>
          </w:tcPr>
          <w:p w14:paraId="277E8013" w14:textId="31153A6A" w:rsidR="00422DAE" w:rsidRPr="006C476B" w:rsidRDefault="00422DAE" w:rsidP="006C476B">
            <w:pPr>
              <w:spacing w:before="120"/>
              <w:rPr>
                <w:rFonts w:ascii="Arial" w:hAnsi="Arial" w:cs="Arial"/>
                <w:bCs/>
              </w:rPr>
            </w:pPr>
            <w:r w:rsidRPr="006C476B">
              <w:rPr>
                <w:rFonts w:ascii="Arial" w:hAnsi="Arial" w:cs="Arial"/>
                <w:bCs/>
              </w:rPr>
              <w:t>01/2014 – 07/2018</w:t>
            </w:r>
          </w:p>
        </w:tc>
        <w:tc>
          <w:tcPr>
            <w:tcW w:w="3863" w:type="dxa"/>
          </w:tcPr>
          <w:p w14:paraId="3B0411C6" w14:textId="166EBD31" w:rsidR="00422DAE" w:rsidRPr="006C476B" w:rsidRDefault="00422DAE" w:rsidP="006C476B">
            <w:pPr>
              <w:spacing w:before="120"/>
              <w:rPr>
                <w:rFonts w:ascii="Arial" w:hAnsi="Arial" w:cs="Arial"/>
                <w:bCs/>
              </w:rPr>
            </w:pPr>
            <w:r w:rsidRPr="006C476B">
              <w:rPr>
                <w:rFonts w:ascii="Arial" w:hAnsi="Arial" w:cs="Arial"/>
                <w:bCs/>
              </w:rPr>
              <w:t>PhD Admissions Committee</w:t>
            </w:r>
          </w:p>
        </w:tc>
        <w:tc>
          <w:tcPr>
            <w:tcW w:w="3597" w:type="dxa"/>
          </w:tcPr>
          <w:p w14:paraId="262AAD9A" w14:textId="315CBB9F" w:rsidR="00422DAE" w:rsidRPr="006C476B" w:rsidRDefault="00422DAE" w:rsidP="006C476B">
            <w:pPr>
              <w:spacing w:before="120"/>
              <w:rPr>
                <w:rFonts w:ascii="Arial" w:hAnsi="Arial" w:cs="Arial"/>
                <w:bCs/>
              </w:rPr>
            </w:pPr>
            <w:r w:rsidRPr="006C476B">
              <w:rPr>
                <w:rFonts w:ascii="Arial" w:hAnsi="Arial" w:cs="Arial"/>
                <w:bCs/>
              </w:rPr>
              <w:t>Member</w:t>
            </w:r>
          </w:p>
        </w:tc>
      </w:tr>
      <w:tr w:rsidR="00422DAE" w:rsidRPr="006C476B" w14:paraId="118218D8" w14:textId="77777777" w:rsidTr="00582CD3">
        <w:tc>
          <w:tcPr>
            <w:tcW w:w="3330" w:type="dxa"/>
          </w:tcPr>
          <w:p w14:paraId="5456D018" w14:textId="4D968CCA" w:rsidR="00422DAE" w:rsidRPr="006C476B" w:rsidRDefault="00422DAE" w:rsidP="006C476B">
            <w:pPr>
              <w:spacing w:before="120"/>
              <w:rPr>
                <w:rFonts w:ascii="Arial" w:hAnsi="Arial" w:cs="Arial"/>
                <w:bCs/>
              </w:rPr>
            </w:pPr>
            <w:r w:rsidRPr="006C476B">
              <w:rPr>
                <w:rFonts w:ascii="Arial" w:hAnsi="Arial" w:cs="Arial"/>
                <w:bCs/>
              </w:rPr>
              <w:t>03/2017 – 12/2023</w:t>
            </w:r>
          </w:p>
        </w:tc>
        <w:tc>
          <w:tcPr>
            <w:tcW w:w="3863" w:type="dxa"/>
          </w:tcPr>
          <w:p w14:paraId="217A0376" w14:textId="23A40CE8" w:rsidR="00422DAE" w:rsidRPr="006C476B" w:rsidRDefault="00422DAE" w:rsidP="006C476B">
            <w:pPr>
              <w:spacing w:before="120"/>
              <w:rPr>
                <w:rFonts w:ascii="Arial" w:hAnsi="Arial" w:cs="Arial"/>
                <w:bCs/>
              </w:rPr>
            </w:pPr>
            <w:r w:rsidRPr="006C476B">
              <w:rPr>
                <w:rFonts w:ascii="Arial" w:hAnsi="Arial" w:cs="Arial"/>
                <w:bCs/>
              </w:rPr>
              <w:t>PhD Student Award Committee</w:t>
            </w:r>
          </w:p>
        </w:tc>
        <w:tc>
          <w:tcPr>
            <w:tcW w:w="3597" w:type="dxa"/>
          </w:tcPr>
          <w:p w14:paraId="60E37811" w14:textId="678FECDB" w:rsidR="00422DAE" w:rsidRPr="006C476B" w:rsidRDefault="00422DAE" w:rsidP="006C476B">
            <w:pPr>
              <w:spacing w:before="120"/>
              <w:rPr>
                <w:rFonts w:ascii="Arial" w:hAnsi="Arial" w:cs="Arial"/>
                <w:bCs/>
              </w:rPr>
            </w:pPr>
            <w:r w:rsidRPr="006C476B">
              <w:rPr>
                <w:rFonts w:ascii="Arial" w:hAnsi="Arial" w:cs="Arial"/>
                <w:bCs/>
              </w:rPr>
              <w:t>Member</w:t>
            </w:r>
          </w:p>
        </w:tc>
      </w:tr>
      <w:tr w:rsidR="00422DAE" w:rsidRPr="006C476B" w14:paraId="20157A11" w14:textId="77777777" w:rsidTr="00582CD3">
        <w:tc>
          <w:tcPr>
            <w:tcW w:w="3330" w:type="dxa"/>
          </w:tcPr>
          <w:p w14:paraId="46FFC2D4" w14:textId="177E7FD4" w:rsidR="00422DAE" w:rsidRPr="006C476B" w:rsidRDefault="00422DAE" w:rsidP="006C476B">
            <w:pPr>
              <w:spacing w:before="120"/>
              <w:rPr>
                <w:rFonts w:ascii="Arial" w:hAnsi="Arial" w:cs="Arial"/>
                <w:bCs/>
              </w:rPr>
            </w:pPr>
            <w:r w:rsidRPr="006C476B">
              <w:rPr>
                <w:rFonts w:ascii="Arial" w:hAnsi="Arial" w:cs="Arial"/>
                <w:bCs/>
              </w:rPr>
              <w:t>01/2018 – Present</w:t>
            </w:r>
          </w:p>
        </w:tc>
        <w:tc>
          <w:tcPr>
            <w:tcW w:w="3863" w:type="dxa"/>
          </w:tcPr>
          <w:p w14:paraId="5CE206DF" w14:textId="6AFA9B90" w:rsidR="00422DAE" w:rsidRPr="006C476B" w:rsidRDefault="00422DAE" w:rsidP="006C476B">
            <w:pPr>
              <w:spacing w:before="120"/>
              <w:rPr>
                <w:rFonts w:ascii="Arial" w:hAnsi="Arial" w:cs="Arial"/>
                <w:bCs/>
              </w:rPr>
            </w:pPr>
            <w:r w:rsidRPr="006C476B">
              <w:rPr>
                <w:rFonts w:ascii="Arial" w:hAnsi="Arial" w:cs="Arial"/>
                <w:bCs/>
              </w:rPr>
              <w:t>Faculty Award Nomination Committee</w:t>
            </w:r>
          </w:p>
        </w:tc>
        <w:tc>
          <w:tcPr>
            <w:tcW w:w="3597" w:type="dxa"/>
          </w:tcPr>
          <w:p w14:paraId="662E7A44" w14:textId="2B2EE251" w:rsidR="00422DAE" w:rsidRPr="006C476B" w:rsidRDefault="00422DAE" w:rsidP="006C476B">
            <w:pPr>
              <w:spacing w:before="120"/>
              <w:rPr>
                <w:rFonts w:ascii="Arial" w:hAnsi="Arial" w:cs="Arial"/>
                <w:bCs/>
              </w:rPr>
            </w:pPr>
            <w:r w:rsidRPr="006C476B">
              <w:rPr>
                <w:rFonts w:ascii="Arial" w:hAnsi="Arial" w:cs="Arial"/>
                <w:bCs/>
              </w:rPr>
              <w:t>Member</w:t>
            </w:r>
          </w:p>
        </w:tc>
      </w:tr>
      <w:tr w:rsidR="00422DAE" w:rsidRPr="006C476B" w14:paraId="7C6F206E" w14:textId="77777777" w:rsidTr="00582CD3">
        <w:tc>
          <w:tcPr>
            <w:tcW w:w="3330" w:type="dxa"/>
          </w:tcPr>
          <w:p w14:paraId="72F89F36" w14:textId="40AD12C5" w:rsidR="00422DAE" w:rsidRPr="006C476B" w:rsidRDefault="00422DAE" w:rsidP="006C476B">
            <w:pPr>
              <w:spacing w:before="120"/>
              <w:rPr>
                <w:rFonts w:ascii="Arial" w:hAnsi="Arial" w:cs="Arial"/>
                <w:bCs/>
              </w:rPr>
            </w:pPr>
            <w:r w:rsidRPr="006C476B">
              <w:rPr>
                <w:rFonts w:ascii="Arial" w:hAnsi="Arial" w:cs="Arial"/>
                <w:bCs/>
              </w:rPr>
              <w:t>09/2013 – 12/2022</w:t>
            </w:r>
          </w:p>
        </w:tc>
        <w:tc>
          <w:tcPr>
            <w:tcW w:w="3863" w:type="dxa"/>
          </w:tcPr>
          <w:p w14:paraId="4700CDEF" w14:textId="4AB5E522" w:rsidR="00422DAE" w:rsidRPr="006C476B" w:rsidRDefault="00422DAE" w:rsidP="006C476B">
            <w:pPr>
              <w:spacing w:before="120"/>
              <w:rPr>
                <w:rFonts w:ascii="Arial" w:hAnsi="Arial" w:cs="Arial"/>
                <w:bCs/>
              </w:rPr>
            </w:pPr>
            <w:r w:rsidRPr="006C476B">
              <w:rPr>
                <w:rFonts w:ascii="Arial" w:hAnsi="Arial" w:cs="Arial"/>
                <w:bCs/>
              </w:rPr>
              <w:t>Doctoral Monitoring Committee</w:t>
            </w:r>
          </w:p>
        </w:tc>
        <w:tc>
          <w:tcPr>
            <w:tcW w:w="3597" w:type="dxa"/>
          </w:tcPr>
          <w:p w14:paraId="04E91249" w14:textId="3F2433D3" w:rsidR="00422DAE" w:rsidRPr="006C476B" w:rsidRDefault="00422DAE" w:rsidP="006C476B">
            <w:pPr>
              <w:spacing w:before="120"/>
              <w:rPr>
                <w:rFonts w:ascii="Arial" w:hAnsi="Arial" w:cs="Arial"/>
                <w:bCs/>
              </w:rPr>
            </w:pPr>
            <w:r w:rsidRPr="006C476B">
              <w:rPr>
                <w:rFonts w:ascii="Arial" w:hAnsi="Arial" w:cs="Arial"/>
                <w:bCs/>
              </w:rPr>
              <w:t>Member</w:t>
            </w:r>
          </w:p>
        </w:tc>
      </w:tr>
      <w:tr w:rsidR="00422DAE" w:rsidRPr="006C476B" w14:paraId="588898FC" w14:textId="77777777" w:rsidTr="00582CD3">
        <w:tc>
          <w:tcPr>
            <w:tcW w:w="3330" w:type="dxa"/>
          </w:tcPr>
          <w:p w14:paraId="4E3C18B7" w14:textId="6AE503C3" w:rsidR="00422DAE" w:rsidRPr="006C476B" w:rsidRDefault="00422DAE" w:rsidP="006C476B">
            <w:pPr>
              <w:spacing w:before="120"/>
              <w:rPr>
                <w:rFonts w:ascii="Arial" w:hAnsi="Arial" w:cs="Arial"/>
                <w:bCs/>
              </w:rPr>
            </w:pPr>
            <w:r w:rsidRPr="006C476B">
              <w:rPr>
                <w:rFonts w:ascii="Arial" w:hAnsi="Arial" w:cs="Arial"/>
                <w:bCs/>
              </w:rPr>
              <w:t>04/2021 – 02/2022</w:t>
            </w:r>
          </w:p>
        </w:tc>
        <w:tc>
          <w:tcPr>
            <w:tcW w:w="3863" w:type="dxa"/>
          </w:tcPr>
          <w:p w14:paraId="728D0EF3" w14:textId="6ECE2F12" w:rsidR="00422DAE" w:rsidRPr="006C476B" w:rsidRDefault="00422DAE" w:rsidP="006C476B">
            <w:pPr>
              <w:spacing w:before="120"/>
              <w:rPr>
                <w:rFonts w:ascii="Arial" w:hAnsi="Arial" w:cs="Arial"/>
                <w:bCs/>
              </w:rPr>
            </w:pPr>
            <w:r w:rsidRPr="006C476B">
              <w:rPr>
                <w:rFonts w:ascii="Arial" w:hAnsi="Arial" w:cs="Arial"/>
                <w:bCs/>
              </w:rPr>
              <w:t>Biostatistics Faculty Search Committee</w:t>
            </w:r>
          </w:p>
        </w:tc>
        <w:tc>
          <w:tcPr>
            <w:tcW w:w="3597" w:type="dxa"/>
          </w:tcPr>
          <w:p w14:paraId="288384C1" w14:textId="76F0C0A5" w:rsidR="00422DAE" w:rsidRPr="006C476B" w:rsidRDefault="00422DAE" w:rsidP="006C476B">
            <w:pPr>
              <w:spacing w:before="120"/>
              <w:rPr>
                <w:rFonts w:ascii="Arial" w:hAnsi="Arial" w:cs="Arial"/>
                <w:bCs/>
              </w:rPr>
            </w:pPr>
            <w:r w:rsidRPr="006C476B">
              <w:rPr>
                <w:rFonts w:ascii="Arial" w:hAnsi="Arial" w:cs="Arial"/>
                <w:bCs/>
              </w:rPr>
              <w:t>Chair</w:t>
            </w:r>
          </w:p>
        </w:tc>
      </w:tr>
      <w:tr w:rsidR="00422DAE" w:rsidRPr="006C476B" w14:paraId="1ED3208C" w14:textId="77777777" w:rsidTr="00582CD3">
        <w:tc>
          <w:tcPr>
            <w:tcW w:w="3330" w:type="dxa"/>
          </w:tcPr>
          <w:p w14:paraId="0B61D038" w14:textId="0D1B6491" w:rsidR="00422DAE" w:rsidRPr="006C476B" w:rsidRDefault="00422DAE" w:rsidP="006C476B">
            <w:pPr>
              <w:spacing w:before="120"/>
              <w:rPr>
                <w:rFonts w:ascii="Arial" w:hAnsi="Arial" w:cs="Arial"/>
                <w:bCs/>
              </w:rPr>
            </w:pPr>
            <w:r w:rsidRPr="006C476B">
              <w:rPr>
                <w:rFonts w:ascii="Arial" w:hAnsi="Arial" w:cs="Arial"/>
                <w:bCs/>
              </w:rPr>
              <w:t>08/2019 – 03/2024</w:t>
            </w:r>
          </w:p>
        </w:tc>
        <w:tc>
          <w:tcPr>
            <w:tcW w:w="3863" w:type="dxa"/>
          </w:tcPr>
          <w:p w14:paraId="427DB18F" w14:textId="6EEDD46E" w:rsidR="00422DAE" w:rsidRPr="006C476B" w:rsidRDefault="00422DAE" w:rsidP="006C476B">
            <w:pPr>
              <w:spacing w:before="120"/>
              <w:rPr>
                <w:rFonts w:ascii="Arial" w:hAnsi="Arial" w:cs="Arial"/>
                <w:bCs/>
              </w:rPr>
            </w:pPr>
            <w:r w:rsidRPr="006C476B">
              <w:rPr>
                <w:rFonts w:ascii="Arial" w:hAnsi="Arial" w:cs="Arial"/>
                <w:bCs/>
              </w:rPr>
              <w:t>PhD Admissions Committee</w:t>
            </w:r>
          </w:p>
        </w:tc>
        <w:tc>
          <w:tcPr>
            <w:tcW w:w="3597" w:type="dxa"/>
          </w:tcPr>
          <w:p w14:paraId="6B11A425" w14:textId="34FB8449" w:rsidR="00422DAE" w:rsidRPr="006C476B" w:rsidRDefault="00422DAE" w:rsidP="006C476B">
            <w:pPr>
              <w:spacing w:before="120"/>
              <w:rPr>
                <w:rFonts w:ascii="Arial" w:hAnsi="Arial" w:cs="Arial"/>
                <w:bCs/>
              </w:rPr>
            </w:pPr>
            <w:r w:rsidRPr="006C476B">
              <w:rPr>
                <w:rFonts w:ascii="Arial" w:hAnsi="Arial" w:cs="Arial"/>
                <w:bCs/>
              </w:rPr>
              <w:t>Chair</w:t>
            </w:r>
          </w:p>
        </w:tc>
      </w:tr>
      <w:tr w:rsidR="00422DAE" w:rsidRPr="006C476B" w14:paraId="4E62F009" w14:textId="77777777" w:rsidTr="00582CD3">
        <w:tc>
          <w:tcPr>
            <w:tcW w:w="3330" w:type="dxa"/>
          </w:tcPr>
          <w:p w14:paraId="24944D23" w14:textId="300EB5F8" w:rsidR="00422DAE" w:rsidRPr="006C476B" w:rsidRDefault="00422DAE" w:rsidP="006C476B">
            <w:pPr>
              <w:spacing w:before="120"/>
              <w:rPr>
                <w:rFonts w:ascii="Arial" w:hAnsi="Arial" w:cs="Arial"/>
                <w:bCs/>
              </w:rPr>
            </w:pPr>
            <w:r w:rsidRPr="006C476B">
              <w:rPr>
                <w:rFonts w:ascii="Arial" w:hAnsi="Arial" w:cs="Arial"/>
                <w:bCs/>
              </w:rPr>
              <w:t>09/2022 – 03/2024</w:t>
            </w:r>
          </w:p>
        </w:tc>
        <w:tc>
          <w:tcPr>
            <w:tcW w:w="3863" w:type="dxa"/>
          </w:tcPr>
          <w:p w14:paraId="68600CFB" w14:textId="3F67AF94" w:rsidR="00422DAE" w:rsidRPr="006C476B" w:rsidRDefault="00422DAE" w:rsidP="006C476B">
            <w:pPr>
              <w:spacing w:before="120"/>
              <w:rPr>
                <w:rFonts w:ascii="Arial" w:hAnsi="Arial" w:cs="Arial"/>
                <w:bCs/>
              </w:rPr>
            </w:pPr>
            <w:r w:rsidRPr="006C476B">
              <w:rPr>
                <w:rFonts w:ascii="Arial" w:hAnsi="Arial" w:cs="Arial"/>
                <w:bCs/>
              </w:rPr>
              <w:t>PhD Program Working Group</w:t>
            </w:r>
          </w:p>
        </w:tc>
        <w:tc>
          <w:tcPr>
            <w:tcW w:w="3597" w:type="dxa"/>
          </w:tcPr>
          <w:p w14:paraId="47DEEE26" w14:textId="07C79B5C" w:rsidR="00422DAE" w:rsidRPr="006C476B" w:rsidRDefault="00422DAE" w:rsidP="006C476B">
            <w:pPr>
              <w:spacing w:before="120"/>
              <w:rPr>
                <w:rFonts w:ascii="Arial" w:hAnsi="Arial" w:cs="Arial"/>
                <w:bCs/>
              </w:rPr>
            </w:pPr>
            <w:r w:rsidRPr="006C476B">
              <w:rPr>
                <w:rFonts w:ascii="Arial" w:hAnsi="Arial" w:cs="Arial"/>
                <w:bCs/>
              </w:rPr>
              <w:t>Chair</w:t>
            </w:r>
          </w:p>
        </w:tc>
      </w:tr>
      <w:tr w:rsidR="00422DAE" w:rsidRPr="006C476B" w14:paraId="5E4C55B0" w14:textId="77777777" w:rsidTr="00582CD3">
        <w:tc>
          <w:tcPr>
            <w:tcW w:w="3330" w:type="dxa"/>
          </w:tcPr>
          <w:p w14:paraId="449F6701" w14:textId="0F9FBCB1" w:rsidR="00422DAE" w:rsidRPr="006C476B" w:rsidRDefault="00422DAE" w:rsidP="006C476B">
            <w:pPr>
              <w:spacing w:before="120"/>
              <w:rPr>
                <w:rFonts w:ascii="Arial" w:hAnsi="Arial" w:cs="Arial"/>
                <w:bCs/>
              </w:rPr>
            </w:pPr>
            <w:r w:rsidRPr="006C476B">
              <w:rPr>
                <w:rFonts w:ascii="Arial" w:hAnsi="Arial" w:cs="Arial"/>
                <w:bCs/>
              </w:rPr>
              <w:t>02/2023 – 03/2024</w:t>
            </w:r>
          </w:p>
        </w:tc>
        <w:tc>
          <w:tcPr>
            <w:tcW w:w="3863" w:type="dxa"/>
          </w:tcPr>
          <w:p w14:paraId="323F741F" w14:textId="7E16827A" w:rsidR="00422DAE" w:rsidRPr="006C476B" w:rsidRDefault="00422DAE" w:rsidP="006C476B">
            <w:pPr>
              <w:spacing w:before="120"/>
              <w:rPr>
                <w:rFonts w:ascii="Arial" w:hAnsi="Arial" w:cs="Arial"/>
                <w:bCs/>
              </w:rPr>
            </w:pPr>
            <w:r w:rsidRPr="006C476B">
              <w:rPr>
                <w:rFonts w:ascii="Arial" w:hAnsi="Arial" w:cs="Arial"/>
                <w:bCs/>
              </w:rPr>
              <w:t>Doctoral Monitoring Committee</w:t>
            </w:r>
          </w:p>
        </w:tc>
        <w:tc>
          <w:tcPr>
            <w:tcW w:w="3597" w:type="dxa"/>
          </w:tcPr>
          <w:p w14:paraId="47568C2C" w14:textId="40987AA8" w:rsidR="00422DAE" w:rsidRPr="006C476B" w:rsidRDefault="00422DAE" w:rsidP="006C476B">
            <w:pPr>
              <w:spacing w:before="120"/>
              <w:rPr>
                <w:rFonts w:ascii="Arial" w:hAnsi="Arial" w:cs="Arial"/>
                <w:bCs/>
              </w:rPr>
            </w:pPr>
            <w:r w:rsidRPr="006C476B">
              <w:rPr>
                <w:rFonts w:ascii="Arial" w:hAnsi="Arial" w:cs="Arial"/>
                <w:bCs/>
              </w:rPr>
              <w:t>Co-Chair</w:t>
            </w:r>
          </w:p>
        </w:tc>
      </w:tr>
      <w:tr w:rsidR="00422DAE" w:rsidRPr="006C476B" w14:paraId="73C812B4" w14:textId="77777777" w:rsidTr="00582CD3">
        <w:tc>
          <w:tcPr>
            <w:tcW w:w="3330" w:type="dxa"/>
          </w:tcPr>
          <w:p w14:paraId="31803BBF" w14:textId="34A64E15" w:rsidR="00422DAE" w:rsidRPr="006C476B" w:rsidRDefault="00422DAE" w:rsidP="006C476B">
            <w:pPr>
              <w:spacing w:before="120"/>
              <w:rPr>
                <w:rFonts w:ascii="Arial" w:hAnsi="Arial" w:cs="Arial"/>
                <w:bCs/>
              </w:rPr>
            </w:pPr>
            <w:r w:rsidRPr="006C476B">
              <w:rPr>
                <w:rFonts w:ascii="Arial" w:hAnsi="Arial" w:cs="Arial"/>
                <w:bCs/>
              </w:rPr>
              <w:t>01/2023 – 04/2023</w:t>
            </w:r>
          </w:p>
        </w:tc>
        <w:tc>
          <w:tcPr>
            <w:tcW w:w="3863" w:type="dxa"/>
          </w:tcPr>
          <w:p w14:paraId="1F80DD10" w14:textId="6B0E474E" w:rsidR="00422DAE" w:rsidRPr="006C476B" w:rsidRDefault="00422DAE" w:rsidP="006C476B">
            <w:pPr>
              <w:spacing w:before="120"/>
              <w:rPr>
                <w:rFonts w:ascii="Arial" w:hAnsi="Arial" w:cs="Arial"/>
                <w:bCs/>
              </w:rPr>
            </w:pPr>
            <w:r w:rsidRPr="006C476B">
              <w:rPr>
                <w:rFonts w:ascii="Arial" w:hAnsi="Arial" w:cs="Arial"/>
                <w:bCs/>
              </w:rPr>
              <w:t>PhD Student Award Committee</w:t>
            </w:r>
          </w:p>
        </w:tc>
        <w:tc>
          <w:tcPr>
            <w:tcW w:w="3597" w:type="dxa"/>
          </w:tcPr>
          <w:p w14:paraId="2DAD7E03" w14:textId="1DD266B6" w:rsidR="00422DAE" w:rsidRPr="006C476B" w:rsidRDefault="00422DAE" w:rsidP="006C476B">
            <w:pPr>
              <w:spacing w:before="120"/>
              <w:rPr>
                <w:rFonts w:ascii="Arial" w:hAnsi="Arial" w:cs="Arial"/>
                <w:bCs/>
              </w:rPr>
            </w:pPr>
            <w:r w:rsidRPr="006C476B">
              <w:rPr>
                <w:rFonts w:ascii="Arial" w:hAnsi="Arial" w:cs="Arial"/>
                <w:bCs/>
              </w:rPr>
              <w:t>Co-Chair</w:t>
            </w:r>
          </w:p>
        </w:tc>
      </w:tr>
      <w:tr w:rsidR="00422DAE" w:rsidRPr="006C476B" w14:paraId="256D68F0" w14:textId="77777777" w:rsidTr="00582CD3">
        <w:tc>
          <w:tcPr>
            <w:tcW w:w="3330" w:type="dxa"/>
          </w:tcPr>
          <w:p w14:paraId="5D826685" w14:textId="525A29F0" w:rsidR="00422DAE" w:rsidRPr="006C476B" w:rsidRDefault="00422DAE" w:rsidP="006C476B">
            <w:pPr>
              <w:spacing w:before="120"/>
              <w:rPr>
                <w:rFonts w:ascii="Arial" w:hAnsi="Arial" w:cs="Arial"/>
                <w:bCs/>
              </w:rPr>
            </w:pPr>
            <w:r w:rsidRPr="006C476B">
              <w:rPr>
                <w:rFonts w:ascii="Arial" w:hAnsi="Arial" w:cs="Arial"/>
                <w:bCs/>
              </w:rPr>
              <w:t>09/2024 – 03/2025</w:t>
            </w:r>
          </w:p>
        </w:tc>
        <w:tc>
          <w:tcPr>
            <w:tcW w:w="3863" w:type="dxa"/>
          </w:tcPr>
          <w:p w14:paraId="6EA3E224" w14:textId="42CE507E" w:rsidR="00422DAE" w:rsidRPr="006C476B" w:rsidRDefault="00422DAE" w:rsidP="006C476B">
            <w:pPr>
              <w:spacing w:before="120"/>
              <w:rPr>
                <w:rFonts w:ascii="Arial" w:hAnsi="Arial" w:cs="Arial"/>
                <w:bCs/>
              </w:rPr>
            </w:pPr>
            <w:r w:rsidRPr="006C476B">
              <w:rPr>
                <w:rFonts w:ascii="Arial" w:hAnsi="Arial" w:cs="Arial"/>
                <w:bCs/>
              </w:rPr>
              <w:t>Faculty Search Committee</w:t>
            </w:r>
          </w:p>
        </w:tc>
        <w:tc>
          <w:tcPr>
            <w:tcW w:w="3597" w:type="dxa"/>
          </w:tcPr>
          <w:p w14:paraId="20277983" w14:textId="7FF2C6D0" w:rsidR="00422DAE" w:rsidRPr="006C476B" w:rsidRDefault="00422DAE" w:rsidP="006C476B">
            <w:pPr>
              <w:spacing w:before="120"/>
              <w:rPr>
                <w:rFonts w:ascii="Arial" w:hAnsi="Arial" w:cs="Arial"/>
                <w:bCs/>
              </w:rPr>
            </w:pPr>
            <w:r w:rsidRPr="006C476B">
              <w:rPr>
                <w:rFonts w:ascii="Arial" w:hAnsi="Arial" w:cs="Arial"/>
                <w:bCs/>
              </w:rPr>
              <w:t>Chair</w:t>
            </w:r>
          </w:p>
        </w:tc>
      </w:tr>
      <w:tr w:rsidR="00422DAE" w:rsidRPr="006C476B" w14:paraId="34D8198D" w14:textId="77777777" w:rsidTr="00582CD3">
        <w:tc>
          <w:tcPr>
            <w:tcW w:w="3330" w:type="dxa"/>
          </w:tcPr>
          <w:p w14:paraId="715F8A90" w14:textId="1FC21FFC" w:rsidR="00422DAE" w:rsidRPr="006C476B" w:rsidRDefault="00422DAE" w:rsidP="006C476B">
            <w:pPr>
              <w:spacing w:before="120"/>
              <w:rPr>
                <w:rFonts w:ascii="Arial" w:hAnsi="Arial" w:cs="Arial"/>
                <w:bCs/>
              </w:rPr>
            </w:pPr>
            <w:r w:rsidRPr="006C476B">
              <w:rPr>
                <w:rFonts w:ascii="Arial" w:hAnsi="Arial" w:cs="Arial"/>
                <w:bCs/>
              </w:rPr>
              <w:t>07/2024 - Present</w:t>
            </w:r>
          </w:p>
        </w:tc>
        <w:tc>
          <w:tcPr>
            <w:tcW w:w="3863" w:type="dxa"/>
          </w:tcPr>
          <w:p w14:paraId="7953AC2C" w14:textId="7551DB4A" w:rsidR="00422DAE" w:rsidRPr="006C476B" w:rsidRDefault="00422DAE" w:rsidP="006C476B">
            <w:pPr>
              <w:spacing w:before="120"/>
              <w:rPr>
                <w:rFonts w:ascii="Arial" w:hAnsi="Arial" w:cs="Arial"/>
                <w:bCs/>
              </w:rPr>
            </w:pPr>
            <w:r w:rsidRPr="006C476B">
              <w:rPr>
                <w:rFonts w:ascii="Arial" w:hAnsi="Arial" w:cs="Arial"/>
                <w:bCs/>
              </w:rPr>
              <w:t>Alumni Award Committee</w:t>
            </w:r>
          </w:p>
        </w:tc>
        <w:tc>
          <w:tcPr>
            <w:tcW w:w="3597" w:type="dxa"/>
          </w:tcPr>
          <w:p w14:paraId="1A01098D" w14:textId="6056906E" w:rsidR="00422DAE" w:rsidRPr="006C476B" w:rsidRDefault="00422DAE" w:rsidP="006C476B">
            <w:pPr>
              <w:spacing w:before="120"/>
              <w:rPr>
                <w:rFonts w:ascii="Arial" w:hAnsi="Arial" w:cs="Arial"/>
                <w:bCs/>
              </w:rPr>
            </w:pPr>
            <w:r w:rsidRPr="006C476B">
              <w:rPr>
                <w:rFonts w:ascii="Arial" w:hAnsi="Arial" w:cs="Arial"/>
                <w:bCs/>
              </w:rPr>
              <w:t>Member</w:t>
            </w:r>
          </w:p>
        </w:tc>
      </w:tr>
      <w:tr w:rsidR="00422DAE" w:rsidRPr="006C476B" w14:paraId="01B6A01A" w14:textId="77777777" w:rsidTr="00582CD3">
        <w:tc>
          <w:tcPr>
            <w:tcW w:w="3330" w:type="dxa"/>
          </w:tcPr>
          <w:p w14:paraId="6158F9F5" w14:textId="73EFB130" w:rsidR="00422DAE" w:rsidRPr="006C476B" w:rsidRDefault="00422DAE" w:rsidP="006C476B">
            <w:pPr>
              <w:spacing w:before="120"/>
              <w:rPr>
                <w:rFonts w:ascii="Arial" w:hAnsi="Arial" w:cs="Arial"/>
                <w:bCs/>
              </w:rPr>
            </w:pPr>
            <w:r w:rsidRPr="006C476B">
              <w:rPr>
                <w:rFonts w:ascii="Arial" w:hAnsi="Arial" w:cs="Arial"/>
                <w:bCs/>
              </w:rPr>
              <w:t>10/2024 – Present</w:t>
            </w:r>
          </w:p>
        </w:tc>
        <w:tc>
          <w:tcPr>
            <w:tcW w:w="3863" w:type="dxa"/>
          </w:tcPr>
          <w:p w14:paraId="2D7A0DA3" w14:textId="4D6D677D" w:rsidR="00422DAE" w:rsidRPr="006C476B" w:rsidRDefault="00422DAE" w:rsidP="006C476B">
            <w:pPr>
              <w:spacing w:before="120"/>
              <w:rPr>
                <w:rFonts w:ascii="Arial" w:hAnsi="Arial" w:cs="Arial"/>
                <w:bCs/>
              </w:rPr>
            </w:pPr>
            <w:r w:rsidRPr="006C476B">
              <w:rPr>
                <w:rFonts w:ascii="Arial" w:hAnsi="Arial" w:cs="Arial"/>
                <w:bCs/>
              </w:rPr>
              <w:t>MS Admissions Committee</w:t>
            </w:r>
          </w:p>
        </w:tc>
        <w:tc>
          <w:tcPr>
            <w:tcW w:w="3597" w:type="dxa"/>
          </w:tcPr>
          <w:p w14:paraId="3E69F3B1" w14:textId="7927F35C" w:rsidR="00422DAE" w:rsidRPr="006C476B" w:rsidRDefault="00422DAE" w:rsidP="006C476B">
            <w:pPr>
              <w:spacing w:before="120"/>
              <w:rPr>
                <w:rFonts w:ascii="Arial" w:hAnsi="Arial" w:cs="Arial"/>
                <w:bCs/>
              </w:rPr>
            </w:pPr>
            <w:r w:rsidRPr="006C476B">
              <w:rPr>
                <w:rFonts w:ascii="Arial" w:hAnsi="Arial" w:cs="Arial"/>
                <w:bCs/>
              </w:rPr>
              <w:t>Member</w:t>
            </w:r>
          </w:p>
        </w:tc>
      </w:tr>
    </w:tbl>
    <w:p w14:paraId="01AD1393" w14:textId="77777777" w:rsidR="001B2CD7" w:rsidRPr="006C476B" w:rsidRDefault="001B2CD7" w:rsidP="006C476B">
      <w:pPr>
        <w:spacing w:after="0" w:line="240" w:lineRule="auto"/>
        <w:rPr>
          <w:rFonts w:ascii="Arial" w:hAnsi="Arial" w:cs="Arial"/>
          <w:b/>
          <w:iCs/>
          <w:lang w:eastAsia="zh-CN"/>
        </w:rPr>
      </w:pPr>
    </w:p>
    <w:p w14:paraId="5ACF9C55" w14:textId="77777777" w:rsidR="00813984" w:rsidRPr="006C476B" w:rsidRDefault="00813984" w:rsidP="006C476B">
      <w:pPr>
        <w:spacing w:after="0" w:line="240" w:lineRule="auto"/>
        <w:rPr>
          <w:rFonts w:ascii="Arial" w:hAnsi="Arial" w:cs="Arial"/>
          <w:b/>
          <w:iCs/>
          <w:lang w:eastAsia="zh-CN"/>
        </w:rPr>
      </w:pPr>
    </w:p>
    <w:p w14:paraId="327F0A1C" w14:textId="43923387" w:rsidR="002653BD" w:rsidRPr="006C476B" w:rsidRDefault="002653BD" w:rsidP="006C476B">
      <w:pPr>
        <w:spacing w:after="0" w:line="240" w:lineRule="auto"/>
        <w:rPr>
          <w:rFonts w:ascii="Arial" w:hAnsi="Arial" w:cs="Arial"/>
          <w:b/>
          <w:iCs/>
          <w:lang w:eastAsia="zh-CN"/>
        </w:rPr>
      </w:pPr>
      <w:r w:rsidRPr="006C476B">
        <w:rPr>
          <w:rFonts w:ascii="Arial" w:hAnsi="Arial" w:cs="Arial" w:hint="eastAsia"/>
          <w:b/>
          <w:iCs/>
          <w:lang w:eastAsia="zh-CN"/>
        </w:rPr>
        <w:t>School Committees</w:t>
      </w:r>
    </w:p>
    <w:p w14:paraId="4EB39416" w14:textId="77777777" w:rsidR="002653BD" w:rsidRPr="006C476B" w:rsidRDefault="002653BD"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Years</w:t>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t>Activity</w:t>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t>Position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863"/>
        <w:gridCol w:w="3597"/>
      </w:tblGrid>
      <w:tr w:rsidR="00DE3EFD" w:rsidRPr="006C476B" w14:paraId="40857E7A" w14:textId="77777777" w:rsidTr="000D3EC1">
        <w:tc>
          <w:tcPr>
            <w:tcW w:w="3330" w:type="dxa"/>
          </w:tcPr>
          <w:p w14:paraId="5A44E782" w14:textId="10067DC7" w:rsidR="00DE3EFD" w:rsidRPr="006C476B" w:rsidRDefault="00DE3EFD" w:rsidP="006C476B">
            <w:pPr>
              <w:spacing w:before="120"/>
              <w:rPr>
                <w:rFonts w:ascii="Arial" w:hAnsi="Arial" w:cs="Arial"/>
                <w:bCs/>
              </w:rPr>
            </w:pPr>
            <w:r w:rsidRPr="006C476B">
              <w:rPr>
                <w:rFonts w:ascii="Arial" w:hAnsi="Arial" w:cs="Arial"/>
                <w:bCs/>
              </w:rPr>
              <w:t>09/2014 – 08/2020</w:t>
            </w:r>
          </w:p>
        </w:tc>
        <w:tc>
          <w:tcPr>
            <w:tcW w:w="3863" w:type="dxa"/>
          </w:tcPr>
          <w:p w14:paraId="20724610" w14:textId="69ED020F" w:rsidR="00DE3EFD" w:rsidRPr="006C476B" w:rsidRDefault="00DE3EFD" w:rsidP="006C476B">
            <w:pPr>
              <w:spacing w:before="120"/>
              <w:rPr>
                <w:rFonts w:ascii="Arial" w:hAnsi="Arial" w:cs="Arial"/>
                <w:bCs/>
              </w:rPr>
            </w:pPr>
            <w:r w:rsidRPr="006C476B">
              <w:rPr>
                <w:rFonts w:ascii="Arial" w:hAnsi="Arial" w:cs="Arial"/>
                <w:bCs/>
              </w:rPr>
              <w:t>EPCC (Educational Policies and Curriculum Committee)</w:t>
            </w:r>
          </w:p>
        </w:tc>
        <w:tc>
          <w:tcPr>
            <w:tcW w:w="3597" w:type="dxa"/>
          </w:tcPr>
          <w:p w14:paraId="5AF69380" w14:textId="527B5CCD" w:rsidR="00DE3EFD" w:rsidRPr="006C476B" w:rsidRDefault="00DE3EFD" w:rsidP="006C476B">
            <w:pPr>
              <w:spacing w:before="120"/>
              <w:rPr>
                <w:rFonts w:ascii="Arial" w:hAnsi="Arial" w:cs="Arial"/>
                <w:bCs/>
              </w:rPr>
            </w:pPr>
            <w:r w:rsidRPr="006C476B">
              <w:rPr>
                <w:rFonts w:ascii="Arial" w:hAnsi="Arial" w:cs="Arial"/>
                <w:bCs/>
              </w:rPr>
              <w:t>Department Representative</w:t>
            </w:r>
          </w:p>
        </w:tc>
      </w:tr>
      <w:tr w:rsidR="00103B8D" w:rsidRPr="006C476B" w14:paraId="765A2642" w14:textId="77777777" w:rsidTr="000D3EC1">
        <w:tc>
          <w:tcPr>
            <w:tcW w:w="3330" w:type="dxa"/>
          </w:tcPr>
          <w:p w14:paraId="5C51D427" w14:textId="6D32DAA1" w:rsidR="00103B8D" w:rsidRPr="006C476B" w:rsidRDefault="00103B8D" w:rsidP="006C476B">
            <w:pPr>
              <w:spacing w:before="120"/>
              <w:rPr>
                <w:rFonts w:ascii="Arial" w:hAnsi="Arial" w:cs="Arial"/>
                <w:bCs/>
              </w:rPr>
            </w:pPr>
            <w:r w:rsidRPr="006C476B">
              <w:rPr>
                <w:rFonts w:ascii="Arial" w:hAnsi="Arial" w:cs="Arial"/>
                <w:bCs/>
              </w:rPr>
              <w:t>05/2016 - 04/2017</w:t>
            </w:r>
          </w:p>
        </w:tc>
        <w:tc>
          <w:tcPr>
            <w:tcW w:w="3863" w:type="dxa"/>
          </w:tcPr>
          <w:p w14:paraId="4A44C119" w14:textId="65FB9C39" w:rsidR="00103B8D" w:rsidRPr="006C476B" w:rsidRDefault="00103B8D" w:rsidP="006C476B">
            <w:pPr>
              <w:spacing w:before="120"/>
              <w:rPr>
                <w:rFonts w:ascii="Arial" w:hAnsi="Arial" w:cs="Arial"/>
                <w:bCs/>
              </w:rPr>
            </w:pPr>
            <w:r w:rsidRPr="006C476B">
              <w:rPr>
                <w:rFonts w:ascii="Arial" w:hAnsi="Arial" w:cs="Arial"/>
                <w:bCs/>
              </w:rPr>
              <w:t>Biostatistics Department Chair Search Committee</w:t>
            </w:r>
          </w:p>
        </w:tc>
        <w:tc>
          <w:tcPr>
            <w:tcW w:w="3597" w:type="dxa"/>
          </w:tcPr>
          <w:p w14:paraId="4AB0A942" w14:textId="5C0A87E5" w:rsidR="00103B8D" w:rsidRPr="006C476B" w:rsidRDefault="00103B8D" w:rsidP="006C476B">
            <w:pPr>
              <w:spacing w:before="120"/>
              <w:rPr>
                <w:rFonts w:ascii="Arial" w:hAnsi="Arial" w:cs="Arial"/>
                <w:bCs/>
              </w:rPr>
            </w:pPr>
            <w:r w:rsidRPr="006C476B">
              <w:rPr>
                <w:rFonts w:ascii="Arial" w:hAnsi="Arial" w:cs="Arial"/>
                <w:bCs/>
              </w:rPr>
              <w:t>Member</w:t>
            </w:r>
          </w:p>
        </w:tc>
      </w:tr>
      <w:tr w:rsidR="00103B8D" w:rsidRPr="006C476B" w14:paraId="0F76652D" w14:textId="77777777" w:rsidTr="000D3EC1">
        <w:tc>
          <w:tcPr>
            <w:tcW w:w="3330" w:type="dxa"/>
          </w:tcPr>
          <w:p w14:paraId="7B7AB7A5" w14:textId="400B7C53" w:rsidR="00103B8D" w:rsidRPr="006C476B" w:rsidRDefault="00103B8D" w:rsidP="006C476B">
            <w:pPr>
              <w:spacing w:before="120"/>
              <w:rPr>
                <w:rFonts w:ascii="Arial" w:hAnsi="Arial" w:cs="Arial"/>
                <w:bCs/>
              </w:rPr>
            </w:pPr>
            <w:r w:rsidRPr="006C476B">
              <w:rPr>
                <w:rFonts w:ascii="Arial" w:hAnsi="Arial" w:cs="Arial"/>
                <w:bCs/>
              </w:rPr>
              <w:t>10/2018 – 03/2019</w:t>
            </w:r>
          </w:p>
        </w:tc>
        <w:tc>
          <w:tcPr>
            <w:tcW w:w="3863" w:type="dxa"/>
          </w:tcPr>
          <w:p w14:paraId="2DE436F2" w14:textId="7C24BECE" w:rsidR="00103B8D" w:rsidRPr="006C476B" w:rsidRDefault="00103B8D" w:rsidP="006C476B">
            <w:pPr>
              <w:spacing w:before="120"/>
              <w:rPr>
                <w:rFonts w:ascii="Arial" w:hAnsi="Arial" w:cs="Arial"/>
                <w:bCs/>
              </w:rPr>
            </w:pPr>
            <w:r w:rsidRPr="006C476B">
              <w:rPr>
                <w:rFonts w:ascii="Arial" w:hAnsi="Arial" w:cs="Arial"/>
                <w:bCs/>
              </w:rPr>
              <w:t>Biostatistics Department Faculty Search Committee</w:t>
            </w:r>
          </w:p>
        </w:tc>
        <w:tc>
          <w:tcPr>
            <w:tcW w:w="3597" w:type="dxa"/>
          </w:tcPr>
          <w:p w14:paraId="271C9B16" w14:textId="55A26020" w:rsidR="00103B8D" w:rsidRPr="006C476B" w:rsidRDefault="00103B8D" w:rsidP="006C476B">
            <w:pPr>
              <w:spacing w:before="120"/>
              <w:rPr>
                <w:rFonts w:ascii="Arial" w:hAnsi="Arial" w:cs="Arial"/>
                <w:bCs/>
              </w:rPr>
            </w:pPr>
            <w:r w:rsidRPr="006C476B">
              <w:rPr>
                <w:rFonts w:ascii="Arial" w:hAnsi="Arial" w:cs="Arial"/>
                <w:bCs/>
              </w:rPr>
              <w:t>Member</w:t>
            </w:r>
          </w:p>
        </w:tc>
      </w:tr>
      <w:tr w:rsidR="00103B8D" w:rsidRPr="006C476B" w14:paraId="7CDB8F78" w14:textId="77777777" w:rsidTr="000D3EC1">
        <w:tc>
          <w:tcPr>
            <w:tcW w:w="3330" w:type="dxa"/>
          </w:tcPr>
          <w:p w14:paraId="4C141C14" w14:textId="4BADE00D" w:rsidR="00103B8D" w:rsidRPr="006C476B" w:rsidRDefault="00103B8D" w:rsidP="006C476B">
            <w:pPr>
              <w:spacing w:before="120"/>
              <w:rPr>
                <w:rFonts w:ascii="Arial" w:hAnsi="Arial" w:cs="Arial"/>
                <w:bCs/>
              </w:rPr>
            </w:pPr>
            <w:r w:rsidRPr="006C476B">
              <w:rPr>
                <w:rFonts w:ascii="Arial" w:hAnsi="Arial" w:cs="Arial"/>
                <w:bCs/>
              </w:rPr>
              <w:t>03/2020 – 11/2020</w:t>
            </w:r>
          </w:p>
        </w:tc>
        <w:tc>
          <w:tcPr>
            <w:tcW w:w="3863" w:type="dxa"/>
          </w:tcPr>
          <w:p w14:paraId="3A8615F7" w14:textId="0A481227" w:rsidR="00103B8D" w:rsidRPr="006C476B" w:rsidRDefault="00103B8D" w:rsidP="006C476B">
            <w:pPr>
              <w:spacing w:before="120"/>
              <w:rPr>
                <w:rFonts w:ascii="Arial" w:hAnsi="Arial" w:cs="Arial"/>
                <w:bCs/>
              </w:rPr>
            </w:pPr>
            <w:r w:rsidRPr="006C476B">
              <w:rPr>
                <w:rFonts w:ascii="Arial" w:hAnsi="Arial" w:cs="Arial"/>
                <w:bCs/>
              </w:rPr>
              <w:t>Graduate School of Public Health Dean Search Committee</w:t>
            </w:r>
          </w:p>
        </w:tc>
        <w:tc>
          <w:tcPr>
            <w:tcW w:w="3597" w:type="dxa"/>
          </w:tcPr>
          <w:p w14:paraId="45057162" w14:textId="69C87111" w:rsidR="00103B8D" w:rsidRPr="006C476B" w:rsidRDefault="00103B8D" w:rsidP="006C476B">
            <w:pPr>
              <w:spacing w:before="120"/>
              <w:rPr>
                <w:rFonts w:ascii="Arial" w:hAnsi="Arial" w:cs="Arial"/>
                <w:bCs/>
              </w:rPr>
            </w:pPr>
            <w:r w:rsidRPr="006C476B">
              <w:rPr>
                <w:rFonts w:ascii="Arial" w:hAnsi="Arial" w:cs="Arial"/>
                <w:bCs/>
              </w:rPr>
              <w:t>Member</w:t>
            </w:r>
          </w:p>
        </w:tc>
      </w:tr>
      <w:tr w:rsidR="00103B8D" w:rsidRPr="006C476B" w14:paraId="0D99C487" w14:textId="77777777" w:rsidTr="000D3EC1">
        <w:tc>
          <w:tcPr>
            <w:tcW w:w="3330" w:type="dxa"/>
          </w:tcPr>
          <w:p w14:paraId="0E1BEAC1" w14:textId="12354B04" w:rsidR="00103B8D" w:rsidRPr="006C476B" w:rsidRDefault="00103B8D" w:rsidP="006C476B">
            <w:pPr>
              <w:spacing w:before="120"/>
              <w:rPr>
                <w:rFonts w:ascii="Arial" w:hAnsi="Arial" w:cs="Arial"/>
                <w:bCs/>
              </w:rPr>
            </w:pPr>
            <w:r w:rsidRPr="006C476B">
              <w:rPr>
                <w:rFonts w:ascii="Arial" w:hAnsi="Arial" w:cs="Arial"/>
                <w:bCs/>
              </w:rPr>
              <w:t>01/2023 – 07/2023</w:t>
            </w:r>
          </w:p>
        </w:tc>
        <w:tc>
          <w:tcPr>
            <w:tcW w:w="3863" w:type="dxa"/>
          </w:tcPr>
          <w:p w14:paraId="6009A0D7" w14:textId="01F9D5D6" w:rsidR="00103B8D" w:rsidRPr="006C476B" w:rsidRDefault="00103B8D" w:rsidP="006C476B">
            <w:pPr>
              <w:spacing w:before="120"/>
              <w:rPr>
                <w:rFonts w:ascii="Arial" w:hAnsi="Arial" w:cs="Arial"/>
                <w:bCs/>
              </w:rPr>
            </w:pPr>
            <w:r w:rsidRPr="006C476B">
              <w:rPr>
                <w:rFonts w:ascii="Arial" w:hAnsi="Arial" w:cs="Arial"/>
                <w:bCs/>
              </w:rPr>
              <w:t>School of Public Health BSPH Faculty Search Committee</w:t>
            </w:r>
          </w:p>
        </w:tc>
        <w:tc>
          <w:tcPr>
            <w:tcW w:w="3597" w:type="dxa"/>
          </w:tcPr>
          <w:p w14:paraId="6C6C30D1" w14:textId="079BBF91" w:rsidR="00103B8D" w:rsidRPr="006C476B" w:rsidRDefault="00103B8D" w:rsidP="006C476B">
            <w:pPr>
              <w:spacing w:before="120"/>
              <w:rPr>
                <w:rFonts w:ascii="Arial" w:hAnsi="Arial" w:cs="Arial"/>
                <w:bCs/>
              </w:rPr>
            </w:pPr>
            <w:r w:rsidRPr="006C476B">
              <w:rPr>
                <w:rFonts w:ascii="Arial" w:hAnsi="Arial" w:cs="Arial"/>
                <w:bCs/>
              </w:rPr>
              <w:t>Member</w:t>
            </w:r>
          </w:p>
        </w:tc>
      </w:tr>
      <w:tr w:rsidR="00103B8D" w:rsidRPr="006C476B" w14:paraId="5BFE4EA6" w14:textId="77777777" w:rsidTr="000D3EC1">
        <w:tc>
          <w:tcPr>
            <w:tcW w:w="3330" w:type="dxa"/>
          </w:tcPr>
          <w:p w14:paraId="5F153998" w14:textId="0BE677CE" w:rsidR="00103B8D" w:rsidRPr="006C476B" w:rsidRDefault="00103B8D" w:rsidP="006C476B">
            <w:pPr>
              <w:spacing w:before="120"/>
              <w:rPr>
                <w:rFonts w:ascii="Arial" w:hAnsi="Arial" w:cs="Arial"/>
                <w:bCs/>
              </w:rPr>
            </w:pPr>
            <w:r w:rsidRPr="006C476B">
              <w:rPr>
                <w:rFonts w:ascii="Arial" w:hAnsi="Arial" w:cs="Arial"/>
                <w:bCs/>
              </w:rPr>
              <w:t>09/2023 – 08/2024</w:t>
            </w:r>
          </w:p>
        </w:tc>
        <w:tc>
          <w:tcPr>
            <w:tcW w:w="3863" w:type="dxa"/>
          </w:tcPr>
          <w:p w14:paraId="4C4F7228" w14:textId="399DB9C5" w:rsidR="00103B8D" w:rsidRPr="006C476B" w:rsidRDefault="00103B8D" w:rsidP="006C476B">
            <w:pPr>
              <w:spacing w:before="120"/>
              <w:rPr>
                <w:rFonts w:ascii="Arial" w:hAnsi="Arial" w:cs="Arial"/>
                <w:bCs/>
              </w:rPr>
            </w:pPr>
            <w:r w:rsidRPr="006C476B">
              <w:rPr>
                <w:rFonts w:ascii="Arial" w:hAnsi="Arial" w:cs="Arial"/>
                <w:bCs/>
              </w:rPr>
              <w:t xml:space="preserve">School of Public Health Faculty Senate Executive Committee (FSEC) </w:t>
            </w:r>
          </w:p>
        </w:tc>
        <w:tc>
          <w:tcPr>
            <w:tcW w:w="3597" w:type="dxa"/>
          </w:tcPr>
          <w:p w14:paraId="1EDB3EA0" w14:textId="757F940F" w:rsidR="00103B8D" w:rsidRPr="006C476B" w:rsidRDefault="00103B8D" w:rsidP="006C476B">
            <w:pPr>
              <w:spacing w:before="120"/>
              <w:rPr>
                <w:rFonts w:ascii="Arial" w:hAnsi="Arial" w:cs="Arial"/>
                <w:bCs/>
              </w:rPr>
            </w:pPr>
            <w:r w:rsidRPr="006C476B">
              <w:rPr>
                <w:rFonts w:ascii="Arial" w:hAnsi="Arial" w:cs="Arial"/>
                <w:bCs/>
              </w:rPr>
              <w:t>President-Elect</w:t>
            </w:r>
          </w:p>
        </w:tc>
      </w:tr>
      <w:tr w:rsidR="00103B8D" w:rsidRPr="006C476B" w14:paraId="0AAF19A3" w14:textId="77777777" w:rsidTr="000D3EC1">
        <w:tc>
          <w:tcPr>
            <w:tcW w:w="3330" w:type="dxa"/>
          </w:tcPr>
          <w:p w14:paraId="461C1DEE" w14:textId="7ADCB177" w:rsidR="00103B8D" w:rsidRPr="006C476B" w:rsidRDefault="00103B8D" w:rsidP="006C476B">
            <w:pPr>
              <w:spacing w:before="120"/>
              <w:rPr>
                <w:rFonts w:ascii="Arial" w:hAnsi="Arial" w:cs="Arial"/>
                <w:bCs/>
              </w:rPr>
            </w:pPr>
            <w:r w:rsidRPr="006C476B">
              <w:rPr>
                <w:rFonts w:ascii="Arial" w:hAnsi="Arial" w:cs="Arial"/>
                <w:bCs/>
              </w:rPr>
              <w:t>09/2024 – 08/202</w:t>
            </w:r>
            <w:r w:rsidR="00F04592" w:rsidRPr="006C476B">
              <w:rPr>
                <w:rFonts w:ascii="Arial" w:hAnsi="Arial" w:cs="Arial"/>
                <w:bCs/>
              </w:rPr>
              <w:t>5</w:t>
            </w:r>
          </w:p>
        </w:tc>
        <w:tc>
          <w:tcPr>
            <w:tcW w:w="3863" w:type="dxa"/>
          </w:tcPr>
          <w:p w14:paraId="3FB51551" w14:textId="66E6128D" w:rsidR="00103B8D" w:rsidRPr="006C476B" w:rsidRDefault="00103B8D" w:rsidP="006C476B">
            <w:pPr>
              <w:spacing w:before="120"/>
              <w:rPr>
                <w:rFonts w:ascii="Arial" w:hAnsi="Arial" w:cs="Arial"/>
                <w:bCs/>
              </w:rPr>
            </w:pPr>
            <w:r w:rsidRPr="006C476B">
              <w:rPr>
                <w:rFonts w:ascii="Arial" w:hAnsi="Arial" w:cs="Arial"/>
                <w:bCs/>
              </w:rPr>
              <w:t xml:space="preserve">School of Public Health FSEC </w:t>
            </w:r>
          </w:p>
        </w:tc>
        <w:tc>
          <w:tcPr>
            <w:tcW w:w="3597" w:type="dxa"/>
          </w:tcPr>
          <w:p w14:paraId="20FFA6CF" w14:textId="1A8B4675" w:rsidR="00103B8D" w:rsidRPr="006C476B" w:rsidRDefault="00103B8D" w:rsidP="006C476B">
            <w:pPr>
              <w:spacing w:before="120"/>
              <w:rPr>
                <w:rFonts w:ascii="Arial" w:hAnsi="Arial" w:cs="Arial"/>
                <w:bCs/>
              </w:rPr>
            </w:pPr>
            <w:r w:rsidRPr="006C476B">
              <w:rPr>
                <w:rFonts w:ascii="Arial" w:hAnsi="Arial" w:cs="Arial"/>
                <w:bCs/>
              </w:rPr>
              <w:t>President</w:t>
            </w:r>
          </w:p>
        </w:tc>
      </w:tr>
      <w:tr w:rsidR="00F04592" w:rsidRPr="006C476B" w14:paraId="0134048F" w14:textId="77777777" w:rsidTr="000D3EC1">
        <w:tc>
          <w:tcPr>
            <w:tcW w:w="3330" w:type="dxa"/>
          </w:tcPr>
          <w:p w14:paraId="19852432" w14:textId="1B4CD540" w:rsidR="00F04592" w:rsidRPr="006C476B" w:rsidRDefault="00F04592" w:rsidP="006C476B">
            <w:pPr>
              <w:spacing w:before="120"/>
              <w:rPr>
                <w:rFonts w:ascii="Arial" w:hAnsi="Arial" w:cs="Arial"/>
                <w:bCs/>
              </w:rPr>
            </w:pPr>
            <w:r w:rsidRPr="006C476B">
              <w:rPr>
                <w:rFonts w:ascii="Arial" w:hAnsi="Arial" w:cs="Arial"/>
                <w:bCs/>
              </w:rPr>
              <w:t>09/2025 – 08/2026</w:t>
            </w:r>
          </w:p>
        </w:tc>
        <w:tc>
          <w:tcPr>
            <w:tcW w:w="3863" w:type="dxa"/>
          </w:tcPr>
          <w:p w14:paraId="23CA565A" w14:textId="39C1C17F" w:rsidR="00F04592" w:rsidRPr="006C476B" w:rsidRDefault="00F04592" w:rsidP="006C476B">
            <w:pPr>
              <w:spacing w:before="120"/>
              <w:rPr>
                <w:rFonts w:ascii="Arial" w:hAnsi="Arial" w:cs="Arial"/>
                <w:bCs/>
              </w:rPr>
            </w:pPr>
            <w:r w:rsidRPr="006C476B">
              <w:rPr>
                <w:rFonts w:ascii="Arial" w:hAnsi="Arial" w:cs="Arial"/>
                <w:bCs/>
              </w:rPr>
              <w:t>School of Public Health FSEC</w:t>
            </w:r>
          </w:p>
        </w:tc>
        <w:tc>
          <w:tcPr>
            <w:tcW w:w="3597" w:type="dxa"/>
          </w:tcPr>
          <w:p w14:paraId="245F906A" w14:textId="5B0844F7" w:rsidR="00F04592" w:rsidRPr="006C476B" w:rsidRDefault="00F04592" w:rsidP="006C476B">
            <w:pPr>
              <w:spacing w:before="120"/>
              <w:rPr>
                <w:rFonts w:ascii="Arial" w:hAnsi="Arial" w:cs="Arial"/>
                <w:bCs/>
              </w:rPr>
            </w:pPr>
            <w:r w:rsidRPr="006C476B">
              <w:rPr>
                <w:rFonts w:ascii="Arial" w:hAnsi="Arial" w:cs="Arial"/>
                <w:bCs/>
              </w:rPr>
              <w:t>Past President</w:t>
            </w:r>
          </w:p>
        </w:tc>
      </w:tr>
    </w:tbl>
    <w:p w14:paraId="0376C6A2" w14:textId="77777777" w:rsidR="002653BD" w:rsidRPr="006C476B" w:rsidRDefault="002653BD" w:rsidP="006C476B">
      <w:pPr>
        <w:spacing w:after="0" w:line="240" w:lineRule="auto"/>
        <w:rPr>
          <w:rFonts w:ascii="Arial" w:hAnsi="Arial" w:cs="Arial"/>
          <w:sz w:val="24"/>
          <w:szCs w:val="24"/>
        </w:rPr>
      </w:pPr>
    </w:p>
    <w:p w14:paraId="12ABCC9C" w14:textId="77777777" w:rsidR="00F30F88" w:rsidRPr="006C476B" w:rsidRDefault="00F30F88" w:rsidP="006C476B">
      <w:pPr>
        <w:spacing w:after="0" w:line="240" w:lineRule="auto"/>
        <w:rPr>
          <w:rFonts w:ascii="Arial" w:hAnsi="Arial" w:cs="Arial"/>
          <w:sz w:val="24"/>
          <w:szCs w:val="24"/>
        </w:rPr>
      </w:pPr>
    </w:p>
    <w:p w14:paraId="5089A4B0" w14:textId="521C0C85" w:rsidR="00E95389" w:rsidRPr="006C476B" w:rsidRDefault="00E95389" w:rsidP="006C476B">
      <w:pPr>
        <w:spacing w:after="0" w:line="240" w:lineRule="auto"/>
        <w:rPr>
          <w:rFonts w:ascii="Arial" w:hAnsi="Arial" w:cs="Arial"/>
          <w:b/>
          <w:iCs/>
          <w:lang w:eastAsia="zh-CN"/>
        </w:rPr>
      </w:pPr>
      <w:r w:rsidRPr="006C476B">
        <w:rPr>
          <w:rFonts w:ascii="Arial" w:hAnsi="Arial" w:cs="Arial"/>
          <w:b/>
          <w:iCs/>
          <w:lang w:eastAsia="zh-CN"/>
        </w:rPr>
        <w:t xml:space="preserve">University </w:t>
      </w:r>
      <w:r w:rsidRPr="006C476B">
        <w:rPr>
          <w:rFonts w:ascii="Arial" w:hAnsi="Arial" w:cs="Arial" w:hint="eastAsia"/>
          <w:b/>
          <w:iCs/>
          <w:lang w:eastAsia="zh-CN"/>
        </w:rPr>
        <w:t>Committees</w:t>
      </w:r>
    </w:p>
    <w:p w14:paraId="4B7FD87E" w14:textId="77777777" w:rsidR="00E95389" w:rsidRPr="006C476B" w:rsidRDefault="00E95389"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Years</w:t>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t>Activity</w:t>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t>Position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863"/>
        <w:gridCol w:w="3597"/>
      </w:tblGrid>
      <w:tr w:rsidR="00237C19" w:rsidRPr="006C476B" w14:paraId="27AEC3EF" w14:textId="77777777" w:rsidTr="000D3EC1">
        <w:tc>
          <w:tcPr>
            <w:tcW w:w="3330" w:type="dxa"/>
          </w:tcPr>
          <w:p w14:paraId="02A12A7A" w14:textId="465D7913" w:rsidR="00237C19" w:rsidRPr="006C476B" w:rsidRDefault="00237C19" w:rsidP="006C476B">
            <w:pPr>
              <w:spacing w:before="120"/>
              <w:rPr>
                <w:rFonts w:ascii="Arial" w:hAnsi="Arial" w:cs="Arial"/>
                <w:bCs/>
              </w:rPr>
            </w:pPr>
            <w:r w:rsidRPr="006C476B">
              <w:rPr>
                <w:rFonts w:ascii="Arial" w:hAnsi="Arial" w:cs="Arial"/>
                <w:bCs/>
              </w:rPr>
              <w:t>11/2020 – 08/2023</w:t>
            </w:r>
          </w:p>
        </w:tc>
        <w:tc>
          <w:tcPr>
            <w:tcW w:w="3863" w:type="dxa"/>
          </w:tcPr>
          <w:p w14:paraId="7BE72F7B" w14:textId="4FBC7645" w:rsidR="00237C19" w:rsidRPr="006C476B" w:rsidRDefault="00237C19" w:rsidP="006C476B">
            <w:pPr>
              <w:spacing w:before="120"/>
              <w:rPr>
                <w:rFonts w:ascii="Arial" w:hAnsi="Arial" w:cs="Arial"/>
                <w:bCs/>
              </w:rPr>
            </w:pPr>
            <w:r w:rsidRPr="006C476B">
              <w:rPr>
                <w:rFonts w:ascii="Arial" w:hAnsi="Arial" w:cs="Arial"/>
                <w:bCs/>
              </w:rPr>
              <w:t>Basic Science Council</w:t>
            </w:r>
          </w:p>
        </w:tc>
        <w:tc>
          <w:tcPr>
            <w:tcW w:w="3597" w:type="dxa"/>
          </w:tcPr>
          <w:p w14:paraId="6F15857B" w14:textId="2B291396" w:rsidR="00237C19" w:rsidRPr="006C476B" w:rsidRDefault="00237C19" w:rsidP="006C476B">
            <w:pPr>
              <w:spacing w:before="120"/>
              <w:rPr>
                <w:rFonts w:ascii="Arial" w:hAnsi="Arial" w:cs="Arial"/>
                <w:bCs/>
              </w:rPr>
            </w:pPr>
            <w:r w:rsidRPr="006C476B">
              <w:rPr>
                <w:rFonts w:ascii="Arial" w:hAnsi="Arial" w:cs="Arial"/>
                <w:bCs/>
              </w:rPr>
              <w:t>Member</w:t>
            </w:r>
          </w:p>
        </w:tc>
      </w:tr>
      <w:tr w:rsidR="00237C19" w:rsidRPr="006C476B" w14:paraId="744D0A26" w14:textId="77777777" w:rsidTr="000D3EC1">
        <w:tc>
          <w:tcPr>
            <w:tcW w:w="3330" w:type="dxa"/>
          </w:tcPr>
          <w:p w14:paraId="769F723A" w14:textId="14CE4A2C" w:rsidR="00237C19" w:rsidRPr="006C476B" w:rsidRDefault="00237C19" w:rsidP="006C476B">
            <w:pPr>
              <w:spacing w:before="120"/>
              <w:rPr>
                <w:rFonts w:ascii="Arial" w:hAnsi="Arial" w:cs="Arial"/>
                <w:bCs/>
              </w:rPr>
            </w:pPr>
            <w:r w:rsidRPr="006C476B">
              <w:rPr>
                <w:rFonts w:ascii="Arial" w:hAnsi="Arial" w:cs="Arial"/>
                <w:bCs/>
              </w:rPr>
              <w:t>09/2022 - 07/2023</w:t>
            </w:r>
          </w:p>
        </w:tc>
        <w:tc>
          <w:tcPr>
            <w:tcW w:w="3863" w:type="dxa"/>
          </w:tcPr>
          <w:p w14:paraId="5DEE0312" w14:textId="2724B64F" w:rsidR="00237C19" w:rsidRPr="006C476B" w:rsidRDefault="00237C19" w:rsidP="006C476B">
            <w:pPr>
              <w:spacing w:before="120"/>
              <w:rPr>
                <w:rFonts w:ascii="Arial" w:hAnsi="Arial" w:cs="Arial"/>
                <w:bCs/>
              </w:rPr>
            </w:pPr>
            <w:r w:rsidRPr="006C476B">
              <w:rPr>
                <w:rFonts w:ascii="Arial" w:hAnsi="Arial" w:cs="Arial"/>
                <w:bCs/>
              </w:rPr>
              <w:t>Advisory Council on Instructional Excellence (ACIE)</w:t>
            </w:r>
          </w:p>
        </w:tc>
        <w:tc>
          <w:tcPr>
            <w:tcW w:w="3597" w:type="dxa"/>
          </w:tcPr>
          <w:p w14:paraId="0EF8A7E1" w14:textId="396823FA" w:rsidR="00237C19" w:rsidRPr="006C476B" w:rsidRDefault="00237C19" w:rsidP="006C476B">
            <w:pPr>
              <w:spacing w:before="120"/>
              <w:rPr>
                <w:rFonts w:ascii="Arial" w:hAnsi="Arial" w:cs="Arial"/>
                <w:bCs/>
              </w:rPr>
            </w:pPr>
            <w:r w:rsidRPr="006C476B">
              <w:rPr>
                <w:rFonts w:ascii="Arial" w:hAnsi="Arial" w:cs="Arial"/>
                <w:bCs/>
              </w:rPr>
              <w:t>Member</w:t>
            </w:r>
          </w:p>
        </w:tc>
      </w:tr>
      <w:tr w:rsidR="00237C19" w:rsidRPr="006C476B" w14:paraId="64B28A15" w14:textId="77777777" w:rsidTr="000D3EC1">
        <w:tc>
          <w:tcPr>
            <w:tcW w:w="3330" w:type="dxa"/>
          </w:tcPr>
          <w:p w14:paraId="4A8B4279" w14:textId="02193BE9" w:rsidR="00237C19" w:rsidRPr="006C476B" w:rsidRDefault="00237C19" w:rsidP="006C476B">
            <w:pPr>
              <w:spacing w:before="120"/>
              <w:rPr>
                <w:rFonts w:ascii="Arial" w:hAnsi="Arial" w:cs="Arial"/>
                <w:bCs/>
              </w:rPr>
            </w:pPr>
            <w:r w:rsidRPr="006C476B">
              <w:rPr>
                <w:rFonts w:ascii="Arial" w:hAnsi="Arial" w:cs="Arial"/>
                <w:bCs/>
              </w:rPr>
              <w:t>04/2024 – 02/2025</w:t>
            </w:r>
          </w:p>
        </w:tc>
        <w:tc>
          <w:tcPr>
            <w:tcW w:w="3863" w:type="dxa"/>
          </w:tcPr>
          <w:p w14:paraId="5B8200BC" w14:textId="5A861509" w:rsidR="00237C19" w:rsidRPr="006C476B" w:rsidRDefault="00237C19" w:rsidP="006C476B">
            <w:pPr>
              <w:spacing w:before="120"/>
              <w:rPr>
                <w:rFonts w:ascii="Arial" w:hAnsi="Arial" w:cs="Arial"/>
                <w:bCs/>
              </w:rPr>
            </w:pPr>
            <w:r w:rsidRPr="006C476B">
              <w:rPr>
                <w:rFonts w:ascii="Arial" w:hAnsi="Arial" w:cs="Arial"/>
                <w:bCs/>
              </w:rPr>
              <w:t>Provost’s Postdoctoral Affairs Advisory Committee</w:t>
            </w:r>
          </w:p>
        </w:tc>
        <w:tc>
          <w:tcPr>
            <w:tcW w:w="3597" w:type="dxa"/>
          </w:tcPr>
          <w:p w14:paraId="256311E7" w14:textId="47FA57AE" w:rsidR="00237C19" w:rsidRPr="006C476B" w:rsidRDefault="00237C19" w:rsidP="006C476B">
            <w:pPr>
              <w:spacing w:before="120"/>
              <w:rPr>
                <w:rFonts w:ascii="Arial" w:hAnsi="Arial" w:cs="Arial"/>
                <w:bCs/>
              </w:rPr>
            </w:pPr>
            <w:r w:rsidRPr="006C476B">
              <w:rPr>
                <w:rFonts w:ascii="Arial" w:hAnsi="Arial" w:cs="Arial"/>
                <w:bCs/>
              </w:rPr>
              <w:t>Member</w:t>
            </w:r>
          </w:p>
        </w:tc>
      </w:tr>
      <w:tr w:rsidR="00237C19" w:rsidRPr="006C476B" w14:paraId="280B5FB8" w14:textId="77777777" w:rsidTr="000D3EC1">
        <w:tc>
          <w:tcPr>
            <w:tcW w:w="3330" w:type="dxa"/>
          </w:tcPr>
          <w:p w14:paraId="30682631" w14:textId="7BA3697D" w:rsidR="00237C19" w:rsidRPr="006C476B" w:rsidRDefault="00237C19" w:rsidP="006C476B">
            <w:pPr>
              <w:spacing w:before="120"/>
              <w:rPr>
                <w:rFonts w:ascii="Arial" w:hAnsi="Arial" w:cs="Arial"/>
                <w:bCs/>
              </w:rPr>
            </w:pPr>
            <w:r w:rsidRPr="006C476B">
              <w:rPr>
                <w:rFonts w:ascii="Arial" w:hAnsi="Arial" w:cs="Arial"/>
                <w:bCs/>
              </w:rPr>
              <w:t>09/2024 – Present</w:t>
            </w:r>
          </w:p>
        </w:tc>
        <w:tc>
          <w:tcPr>
            <w:tcW w:w="3863" w:type="dxa"/>
          </w:tcPr>
          <w:p w14:paraId="268DE21F" w14:textId="3B288E3B" w:rsidR="00237C19" w:rsidRPr="006C476B" w:rsidRDefault="00237C19" w:rsidP="006C476B">
            <w:pPr>
              <w:spacing w:before="120"/>
              <w:rPr>
                <w:rFonts w:ascii="Arial" w:hAnsi="Arial" w:cs="Arial"/>
                <w:bCs/>
              </w:rPr>
            </w:pPr>
            <w:r w:rsidRPr="006C476B">
              <w:rPr>
                <w:rFonts w:ascii="Arial" w:hAnsi="Arial" w:cs="Arial"/>
                <w:bCs/>
              </w:rPr>
              <w:t>University Council on Graduate Study (UCGS)</w:t>
            </w:r>
          </w:p>
        </w:tc>
        <w:tc>
          <w:tcPr>
            <w:tcW w:w="3597" w:type="dxa"/>
          </w:tcPr>
          <w:p w14:paraId="2C287B35" w14:textId="0192A718" w:rsidR="00237C19" w:rsidRPr="006C476B" w:rsidRDefault="00237C19" w:rsidP="006C476B">
            <w:pPr>
              <w:spacing w:before="120"/>
              <w:rPr>
                <w:rFonts w:ascii="Arial" w:hAnsi="Arial" w:cs="Arial"/>
                <w:bCs/>
              </w:rPr>
            </w:pPr>
            <w:r w:rsidRPr="006C476B">
              <w:rPr>
                <w:rFonts w:ascii="Arial" w:hAnsi="Arial" w:cs="Arial"/>
                <w:bCs/>
              </w:rPr>
              <w:t>Member</w:t>
            </w:r>
          </w:p>
        </w:tc>
      </w:tr>
    </w:tbl>
    <w:p w14:paraId="43B2610B" w14:textId="77777777" w:rsidR="00116B8E" w:rsidRPr="006C476B" w:rsidRDefault="00116B8E" w:rsidP="006C476B">
      <w:pPr>
        <w:spacing w:after="0" w:line="240" w:lineRule="auto"/>
        <w:rPr>
          <w:rFonts w:ascii="Arial" w:hAnsi="Arial" w:cs="Arial"/>
          <w:b/>
          <w:sz w:val="24"/>
          <w:szCs w:val="24"/>
        </w:rPr>
      </w:pPr>
    </w:p>
    <w:p w14:paraId="0B136F70" w14:textId="77777777" w:rsidR="008D0899" w:rsidRPr="006C476B" w:rsidRDefault="008D0899" w:rsidP="006C476B">
      <w:pPr>
        <w:spacing w:after="0" w:line="240" w:lineRule="auto"/>
        <w:rPr>
          <w:rFonts w:ascii="Arial" w:hAnsi="Arial" w:cs="Arial"/>
          <w:b/>
          <w:sz w:val="24"/>
          <w:szCs w:val="24"/>
        </w:rPr>
      </w:pPr>
    </w:p>
    <w:p w14:paraId="3365F8E9" w14:textId="77777777" w:rsidR="008D0899" w:rsidRPr="006C476B" w:rsidRDefault="008D0899" w:rsidP="006C476B">
      <w:pPr>
        <w:spacing w:after="0" w:line="240" w:lineRule="auto"/>
        <w:rPr>
          <w:rFonts w:ascii="Arial" w:hAnsi="Arial" w:cs="Arial"/>
          <w:b/>
          <w:sz w:val="24"/>
          <w:szCs w:val="24"/>
        </w:rPr>
      </w:pPr>
    </w:p>
    <w:p w14:paraId="2D41AA1B" w14:textId="77777777" w:rsidR="00116B8E" w:rsidRPr="006C476B" w:rsidRDefault="00116B8E" w:rsidP="006C476B">
      <w:pPr>
        <w:spacing w:after="0" w:line="240" w:lineRule="auto"/>
        <w:rPr>
          <w:rFonts w:ascii="Arial" w:hAnsi="Arial" w:cs="Arial"/>
          <w:b/>
        </w:rPr>
      </w:pPr>
      <w:r w:rsidRPr="006C476B">
        <w:rPr>
          <w:rFonts w:ascii="Arial" w:hAnsi="Arial" w:cs="Arial"/>
          <w:b/>
        </w:rPr>
        <w:t>Service to Field of Scholarship</w:t>
      </w:r>
    </w:p>
    <w:p w14:paraId="68A21BC2" w14:textId="77777777" w:rsidR="00423476" w:rsidRPr="006C476B" w:rsidRDefault="00423476" w:rsidP="006C476B">
      <w:pPr>
        <w:spacing w:after="0" w:line="240" w:lineRule="auto"/>
        <w:rPr>
          <w:rFonts w:ascii="Arial" w:hAnsi="Arial" w:cs="Arial"/>
          <w:b/>
        </w:rPr>
      </w:pPr>
    </w:p>
    <w:p w14:paraId="2F1B86DF" w14:textId="52B8C901" w:rsidR="00423476" w:rsidRPr="006C476B" w:rsidRDefault="00423476" w:rsidP="006C476B">
      <w:pPr>
        <w:spacing w:after="0" w:line="240" w:lineRule="auto"/>
        <w:rPr>
          <w:rFonts w:ascii="Arial" w:hAnsi="Arial" w:cs="Arial"/>
          <w:b/>
          <w:iCs/>
        </w:rPr>
      </w:pPr>
      <w:r w:rsidRPr="006C476B">
        <w:rPr>
          <w:rFonts w:ascii="Arial" w:hAnsi="Arial" w:cs="Arial"/>
          <w:b/>
          <w:iCs/>
        </w:rPr>
        <w:t>Editorial Boards, Editorships</w:t>
      </w:r>
    </w:p>
    <w:p w14:paraId="4B278FBF" w14:textId="77777777" w:rsidR="00116B8E" w:rsidRPr="006C476B" w:rsidRDefault="00116B8E"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Date</w:t>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t>Organization</w:t>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t>Position</w:t>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7"/>
        <w:gridCol w:w="3652"/>
        <w:gridCol w:w="3661"/>
      </w:tblGrid>
      <w:tr w:rsidR="00FD07FD" w:rsidRPr="006C476B" w14:paraId="37276264" w14:textId="77777777" w:rsidTr="00FD07FD">
        <w:tc>
          <w:tcPr>
            <w:tcW w:w="3487" w:type="dxa"/>
          </w:tcPr>
          <w:p w14:paraId="2C26A3BA" w14:textId="068A4087" w:rsidR="00FD07FD" w:rsidRPr="006C476B" w:rsidRDefault="00FD07FD" w:rsidP="006C476B">
            <w:pPr>
              <w:spacing w:before="120"/>
              <w:rPr>
                <w:rFonts w:ascii="Arial" w:hAnsi="Arial" w:cs="Arial"/>
                <w:bCs/>
              </w:rPr>
            </w:pPr>
            <w:r w:rsidRPr="006C476B">
              <w:rPr>
                <w:rFonts w:ascii="Arial" w:hAnsi="Arial" w:cs="Arial"/>
                <w:bCs/>
              </w:rPr>
              <w:t xml:space="preserve">2021 - Present </w:t>
            </w:r>
          </w:p>
        </w:tc>
        <w:tc>
          <w:tcPr>
            <w:tcW w:w="3652" w:type="dxa"/>
          </w:tcPr>
          <w:p w14:paraId="7A89051A" w14:textId="63ACE231" w:rsidR="00FD07FD" w:rsidRPr="006C476B" w:rsidRDefault="00FD07FD" w:rsidP="006C476B">
            <w:pPr>
              <w:spacing w:before="120"/>
              <w:rPr>
                <w:rFonts w:ascii="Arial" w:hAnsi="Arial" w:cs="Arial"/>
                <w:bCs/>
              </w:rPr>
            </w:pPr>
            <w:r w:rsidRPr="006C476B">
              <w:rPr>
                <w:rFonts w:ascii="Arial" w:hAnsi="Arial" w:cs="Arial"/>
                <w:bCs/>
              </w:rPr>
              <w:t>Statistics in Medicine</w:t>
            </w:r>
          </w:p>
        </w:tc>
        <w:tc>
          <w:tcPr>
            <w:tcW w:w="3661" w:type="dxa"/>
          </w:tcPr>
          <w:p w14:paraId="6163CE17" w14:textId="3733E42B" w:rsidR="00FD07FD" w:rsidRPr="006C476B" w:rsidRDefault="00FD07FD" w:rsidP="006C476B">
            <w:pPr>
              <w:spacing w:before="120"/>
              <w:rPr>
                <w:rFonts w:ascii="Arial" w:hAnsi="Arial" w:cs="Arial"/>
                <w:bCs/>
              </w:rPr>
            </w:pPr>
            <w:r w:rsidRPr="006C476B">
              <w:rPr>
                <w:rFonts w:ascii="Arial" w:hAnsi="Arial" w:cs="Arial"/>
                <w:bCs/>
              </w:rPr>
              <w:t>Associate Editor</w:t>
            </w:r>
          </w:p>
        </w:tc>
      </w:tr>
      <w:tr w:rsidR="00FD07FD" w:rsidRPr="006C476B" w14:paraId="415AEBA1" w14:textId="77777777" w:rsidTr="00FD07FD">
        <w:tc>
          <w:tcPr>
            <w:tcW w:w="3487" w:type="dxa"/>
          </w:tcPr>
          <w:p w14:paraId="7CF678C8" w14:textId="1ED5ED09" w:rsidR="00FD07FD" w:rsidRPr="006C476B" w:rsidRDefault="00FD07FD" w:rsidP="006C476B">
            <w:pPr>
              <w:spacing w:before="120"/>
              <w:rPr>
                <w:rFonts w:ascii="Arial" w:hAnsi="Arial" w:cs="Arial"/>
                <w:bCs/>
              </w:rPr>
            </w:pPr>
            <w:r w:rsidRPr="006C476B">
              <w:rPr>
                <w:rFonts w:ascii="Arial" w:hAnsi="Arial" w:cs="Arial"/>
                <w:bCs/>
              </w:rPr>
              <w:t>2019 - Present</w:t>
            </w:r>
          </w:p>
        </w:tc>
        <w:tc>
          <w:tcPr>
            <w:tcW w:w="3652" w:type="dxa"/>
          </w:tcPr>
          <w:p w14:paraId="6C74A2B9" w14:textId="7A6E4FFB" w:rsidR="00FD07FD" w:rsidRPr="006C476B" w:rsidRDefault="00FD07FD" w:rsidP="006C476B">
            <w:pPr>
              <w:spacing w:before="120"/>
              <w:rPr>
                <w:rFonts w:ascii="Arial" w:hAnsi="Arial" w:cs="Arial"/>
                <w:bCs/>
              </w:rPr>
            </w:pPr>
            <w:r w:rsidRPr="006C476B">
              <w:rPr>
                <w:rFonts w:ascii="Arial" w:hAnsi="Arial" w:cs="Arial"/>
                <w:bCs/>
              </w:rPr>
              <w:t>Journal of Statistical Research</w:t>
            </w:r>
          </w:p>
        </w:tc>
        <w:tc>
          <w:tcPr>
            <w:tcW w:w="3661" w:type="dxa"/>
          </w:tcPr>
          <w:p w14:paraId="1684846C" w14:textId="0024E052" w:rsidR="00FD07FD" w:rsidRPr="006C476B" w:rsidRDefault="00FD07FD" w:rsidP="006C476B">
            <w:pPr>
              <w:spacing w:before="120"/>
              <w:rPr>
                <w:rFonts w:ascii="Arial" w:hAnsi="Arial" w:cs="Arial"/>
                <w:bCs/>
              </w:rPr>
            </w:pPr>
            <w:r w:rsidRPr="006C476B">
              <w:rPr>
                <w:rFonts w:ascii="Arial" w:hAnsi="Arial" w:cs="Arial"/>
                <w:bCs/>
              </w:rPr>
              <w:t>Associate Editor</w:t>
            </w:r>
          </w:p>
        </w:tc>
      </w:tr>
    </w:tbl>
    <w:p w14:paraId="47C2663B" w14:textId="77777777" w:rsidR="00116B8E" w:rsidRPr="006C476B" w:rsidRDefault="00116B8E" w:rsidP="006C476B">
      <w:pPr>
        <w:spacing w:before="120" w:after="0" w:line="240" w:lineRule="auto"/>
        <w:rPr>
          <w:rFonts w:ascii="Arial" w:hAnsi="Arial" w:cs="Arial"/>
          <w:bCs/>
        </w:rPr>
      </w:pPr>
    </w:p>
    <w:p w14:paraId="69815FFF" w14:textId="76C1FA10" w:rsidR="001C1A15" w:rsidRPr="006C476B" w:rsidRDefault="00A97759" w:rsidP="006C476B">
      <w:pPr>
        <w:spacing w:after="0" w:line="240" w:lineRule="auto"/>
        <w:rPr>
          <w:rFonts w:ascii="Arial" w:hAnsi="Arial" w:cs="Arial"/>
          <w:b/>
          <w:iCs/>
        </w:rPr>
      </w:pPr>
      <w:r w:rsidRPr="006C476B">
        <w:rPr>
          <w:rFonts w:ascii="Arial" w:hAnsi="Arial" w:cs="Arial"/>
          <w:b/>
          <w:iCs/>
        </w:rPr>
        <w:t>Study Sections, Review Panels, and Advisory Boards</w:t>
      </w:r>
    </w:p>
    <w:p w14:paraId="234CA9A8" w14:textId="77777777" w:rsidR="001C1A15" w:rsidRPr="006C476B" w:rsidRDefault="001C1A15"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Date</w:t>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t>Organization</w:t>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t>Position</w:t>
      </w:r>
    </w:p>
    <w:tbl>
      <w:tblPr>
        <w:tblStyle w:val="TableGrid"/>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7F10EE" w:rsidRPr="006C476B" w14:paraId="639A6D56" w14:textId="77777777" w:rsidTr="007F10EE">
        <w:tc>
          <w:tcPr>
            <w:tcW w:w="3596" w:type="dxa"/>
          </w:tcPr>
          <w:p w14:paraId="1B41523D" w14:textId="3A7EE34C" w:rsidR="007F10EE" w:rsidRPr="006C476B" w:rsidRDefault="007F10EE" w:rsidP="006C476B">
            <w:pPr>
              <w:spacing w:before="120"/>
              <w:rPr>
                <w:rFonts w:ascii="Arial" w:hAnsi="Arial" w:cs="Arial"/>
                <w:bCs/>
              </w:rPr>
            </w:pPr>
            <w:r w:rsidRPr="006C476B">
              <w:rPr>
                <w:rFonts w:ascii="Arial" w:hAnsi="Arial" w:cs="Arial"/>
                <w:bCs/>
              </w:rPr>
              <w:t>2013 - 2017</w:t>
            </w:r>
          </w:p>
        </w:tc>
        <w:tc>
          <w:tcPr>
            <w:tcW w:w="3597" w:type="dxa"/>
          </w:tcPr>
          <w:p w14:paraId="15C30D8F" w14:textId="09FCCDE4" w:rsidR="007F10EE" w:rsidRPr="006C476B" w:rsidRDefault="007F10EE" w:rsidP="006C476B">
            <w:pPr>
              <w:spacing w:before="120"/>
              <w:rPr>
                <w:rFonts w:ascii="Arial" w:hAnsi="Arial" w:cs="Arial"/>
                <w:bCs/>
              </w:rPr>
            </w:pPr>
            <w:r w:rsidRPr="006C476B">
              <w:rPr>
                <w:rFonts w:ascii="Arial" w:hAnsi="Arial" w:cs="Arial"/>
                <w:bCs/>
              </w:rPr>
              <w:t>PL</w:t>
            </w:r>
            <w:r w:rsidR="00C90E69" w:rsidRPr="006C476B">
              <w:rPr>
                <w:rFonts w:ascii="Arial" w:hAnsi="Arial" w:cs="Arial"/>
                <w:bCs/>
              </w:rPr>
              <w:t>O</w:t>
            </w:r>
            <w:r w:rsidRPr="006C476B">
              <w:rPr>
                <w:rFonts w:ascii="Arial" w:hAnsi="Arial" w:cs="Arial"/>
                <w:bCs/>
              </w:rPr>
              <w:t>S ONE</w:t>
            </w:r>
          </w:p>
        </w:tc>
        <w:tc>
          <w:tcPr>
            <w:tcW w:w="3597" w:type="dxa"/>
          </w:tcPr>
          <w:p w14:paraId="33FCBF75" w14:textId="16981FE4" w:rsidR="007F10EE" w:rsidRPr="006C476B" w:rsidRDefault="007F10EE" w:rsidP="006C476B">
            <w:pPr>
              <w:spacing w:before="120"/>
              <w:rPr>
                <w:rFonts w:ascii="Arial" w:hAnsi="Arial" w:cs="Arial"/>
                <w:bCs/>
              </w:rPr>
            </w:pPr>
            <w:r w:rsidRPr="006C476B">
              <w:rPr>
                <w:rFonts w:ascii="Arial" w:hAnsi="Arial" w:cs="Arial"/>
                <w:bCs/>
              </w:rPr>
              <w:t>Statistical Advisory Board Member</w:t>
            </w:r>
          </w:p>
        </w:tc>
      </w:tr>
      <w:tr w:rsidR="007F10EE" w:rsidRPr="006C476B" w14:paraId="7935FB11" w14:textId="77777777" w:rsidTr="007F10EE">
        <w:tc>
          <w:tcPr>
            <w:tcW w:w="3596" w:type="dxa"/>
          </w:tcPr>
          <w:p w14:paraId="36616C7D" w14:textId="355D2365" w:rsidR="007F10EE" w:rsidRPr="006C476B" w:rsidRDefault="007F10EE" w:rsidP="006C476B">
            <w:pPr>
              <w:spacing w:before="120"/>
              <w:rPr>
                <w:rFonts w:ascii="Arial" w:hAnsi="Arial" w:cs="Arial"/>
                <w:bCs/>
              </w:rPr>
            </w:pPr>
            <w:r w:rsidRPr="006C476B">
              <w:rPr>
                <w:rFonts w:ascii="Arial" w:hAnsi="Arial" w:cs="Arial"/>
                <w:bCs/>
              </w:rPr>
              <w:t>9/2016 - 10/2016</w:t>
            </w:r>
          </w:p>
        </w:tc>
        <w:tc>
          <w:tcPr>
            <w:tcW w:w="3597" w:type="dxa"/>
          </w:tcPr>
          <w:p w14:paraId="16805FEA" w14:textId="573D2C99" w:rsidR="007F10EE" w:rsidRPr="006C476B" w:rsidRDefault="007F10EE" w:rsidP="006C476B">
            <w:pPr>
              <w:spacing w:before="120"/>
              <w:rPr>
                <w:rFonts w:ascii="Arial" w:hAnsi="Arial" w:cs="Arial"/>
                <w:bCs/>
              </w:rPr>
            </w:pPr>
            <w:r w:rsidRPr="006C476B">
              <w:rPr>
                <w:rFonts w:ascii="Arial" w:hAnsi="Arial" w:cs="Arial"/>
                <w:bCs/>
              </w:rPr>
              <w:t>DoD Clinical Research Intramural Initiative Program, Precision Medicine Research Award</w:t>
            </w:r>
          </w:p>
        </w:tc>
        <w:tc>
          <w:tcPr>
            <w:tcW w:w="3597" w:type="dxa"/>
          </w:tcPr>
          <w:p w14:paraId="528BC5A2" w14:textId="69E5CA0C" w:rsidR="007F10EE" w:rsidRPr="006C476B" w:rsidRDefault="007F10EE" w:rsidP="006C476B">
            <w:pPr>
              <w:spacing w:before="120"/>
              <w:rPr>
                <w:rFonts w:ascii="Arial" w:hAnsi="Arial" w:cs="Arial"/>
                <w:bCs/>
              </w:rPr>
            </w:pPr>
            <w:r w:rsidRPr="006C476B">
              <w:rPr>
                <w:rFonts w:ascii="Arial" w:hAnsi="Arial" w:cs="Arial"/>
                <w:bCs/>
              </w:rPr>
              <w:t>Panelist</w:t>
            </w:r>
          </w:p>
        </w:tc>
      </w:tr>
      <w:tr w:rsidR="007F10EE" w:rsidRPr="006C476B" w14:paraId="74748971" w14:textId="77777777" w:rsidTr="007F10EE">
        <w:tc>
          <w:tcPr>
            <w:tcW w:w="3596" w:type="dxa"/>
          </w:tcPr>
          <w:p w14:paraId="26EDC26C" w14:textId="0B2D9FE1" w:rsidR="007F10EE" w:rsidRPr="006C476B" w:rsidRDefault="007F10EE" w:rsidP="006C476B">
            <w:pPr>
              <w:spacing w:before="120"/>
              <w:rPr>
                <w:rFonts w:ascii="Arial" w:hAnsi="Arial" w:cs="Arial"/>
                <w:bCs/>
              </w:rPr>
            </w:pPr>
            <w:r w:rsidRPr="006C476B">
              <w:rPr>
                <w:rFonts w:ascii="Arial" w:hAnsi="Arial" w:cs="Arial"/>
                <w:bCs/>
              </w:rPr>
              <w:t>3/2019 – 4/2019</w:t>
            </w:r>
          </w:p>
        </w:tc>
        <w:tc>
          <w:tcPr>
            <w:tcW w:w="3597" w:type="dxa"/>
          </w:tcPr>
          <w:p w14:paraId="5D19B019" w14:textId="60E4CC90" w:rsidR="007F10EE" w:rsidRPr="006C476B" w:rsidRDefault="007F10EE" w:rsidP="006C476B">
            <w:pPr>
              <w:spacing w:before="120"/>
              <w:rPr>
                <w:rFonts w:ascii="Arial" w:hAnsi="Arial" w:cs="Arial"/>
                <w:bCs/>
              </w:rPr>
            </w:pPr>
            <w:r w:rsidRPr="006C476B">
              <w:rPr>
                <w:rFonts w:ascii="Arial" w:hAnsi="Arial" w:cs="Arial"/>
                <w:bCs/>
              </w:rPr>
              <w:t>LiDS Conference Student Paper Awards Committee</w:t>
            </w:r>
          </w:p>
        </w:tc>
        <w:tc>
          <w:tcPr>
            <w:tcW w:w="3597" w:type="dxa"/>
          </w:tcPr>
          <w:p w14:paraId="0A487DD5" w14:textId="206FAFBC" w:rsidR="007F10EE" w:rsidRPr="006C476B" w:rsidRDefault="007F10EE" w:rsidP="006C476B">
            <w:pPr>
              <w:spacing w:before="120"/>
              <w:rPr>
                <w:rFonts w:ascii="Arial" w:hAnsi="Arial" w:cs="Arial"/>
                <w:bCs/>
              </w:rPr>
            </w:pPr>
            <w:r w:rsidRPr="006C476B">
              <w:rPr>
                <w:rFonts w:ascii="Arial" w:hAnsi="Arial" w:cs="Arial"/>
                <w:bCs/>
              </w:rPr>
              <w:t>Reviewer</w:t>
            </w:r>
          </w:p>
        </w:tc>
      </w:tr>
      <w:tr w:rsidR="007F10EE" w:rsidRPr="006C476B" w14:paraId="09268E13" w14:textId="77777777" w:rsidTr="007F10EE">
        <w:tc>
          <w:tcPr>
            <w:tcW w:w="3596" w:type="dxa"/>
          </w:tcPr>
          <w:p w14:paraId="35C9B4C7" w14:textId="2349C048" w:rsidR="007F10EE" w:rsidRPr="006C476B" w:rsidRDefault="007F10EE" w:rsidP="006C476B">
            <w:pPr>
              <w:spacing w:before="120"/>
              <w:rPr>
                <w:rFonts w:ascii="Arial" w:hAnsi="Arial" w:cs="Arial"/>
                <w:bCs/>
              </w:rPr>
            </w:pPr>
            <w:r w:rsidRPr="006C476B">
              <w:rPr>
                <w:rFonts w:ascii="Arial" w:hAnsi="Arial" w:cs="Arial"/>
                <w:bCs/>
              </w:rPr>
              <w:t>6/2021 - 7/2021</w:t>
            </w:r>
          </w:p>
        </w:tc>
        <w:tc>
          <w:tcPr>
            <w:tcW w:w="3597" w:type="dxa"/>
          </w:tcPr>
          <w:p w14:paraId="4ADB5EFE" w14:textId="44888821" w:rsidR="007F10EE" w:rsidRPr="006C476B" w:rsidRDefault="007F10EE" w:rsidP="006C476B">
            <w:pPr>
              <w:spacing w:before="120"/>
              <w:rPr>
                <w:rFonts w:ascii="Arial" w:hAnsi="Arial" w:cs="Arial"/>
                <w:bCs/>
              </w:rPr>
            </w:pPr>
            <w:r w:rsidRPr="006C476B">
              <w:rPr>
                <w:rFonts w:ascii="Arial" w:hAnsi="Arial" w:cs="Arial"/>
                <w:bCs/>
              </w:rPr>
              <w:t>NEI Study Section ZEY VSN (05)</w:t>
            </w:r>
          </w:p>
        </w:tc>
        <w:tc>
          <w:tcPr>
            <w:tcW w:w="3597" w:type="dxa"/>
          </w:tcPr>
          <w:p w14:paraId="16291288" w14:textId="48FC8910" w:rsidR="007F10EE" w:rsidRPr="006C476B" w:rsidRDefault="007F10EE" w:rsidP="006C476B">
            <w:pPr>
              <w:spacing w:before="120"/>
              <w:rPr>
                <w:rFonts w:ascii="Arial" w:hAnsi="Arial" w:cs="Arial"/>
                <w:bCs/>
              </w:rPr>
            </w:pPr>
            <w:r w:rsidRPr="006C476B">
              <w:rPr>
                <w:rFonts w:ascii="Arial" w:hAnsi="Arial" w:cs="Arial"/>
                <w:bCs/>
              </w:rPr>
              <w:t>Panelist</w:t>
            </w:r>
          </w:p>
        </w:tc>
      </w:tr>
      <w:tr w:rsidR="007F10EE" w:rsidRPr="006C476B" w14:paraId="0F334083" w14:textId="77777777" w:rsidTr="007F10EE">
        <w:tc>
          <w:tcPr>
            <w:tcW w:w="3596" w:type="dxa"/>
          </w:tcPr>
          <w:p w14:paraId="272522C1" w14:textId="280AC2E4" w:rsidR="007F10EE" w:rsidRPr="006C476B" w:rsidRDefault="007F10EE" w:rsidP="006C476B">
            <w:pPr>
              <w:spacing w:before="120"/>
              <w:rPr>
                <w:rFonts w:ascii="Arial" w:hAnsi="Arial" w:cs="Arial"/>
                <w:bCs/>
              </w:rPr>
            </w:pPr>
            <w:r w:rsidRPr="006C476B">
              <w:rPr>
                <w:rFonts w:ascii="Arial" w:hAnsi="Arial" w:cs="Arial"/>
                <w:bCs/>
              </w:rPr>
              <w:t>2/2022 - 3/2022</w:t>
            </w:r>
          </w:p>
        </w:tc>
        <w:tc>
          <w:tcPr>
            <w:tcW w:w="3597" w:type="dxa"/>
          </w:tcPr>
          <w:p w14:paraId="5B5A57DA" w14:textId="44DB2F55" w:rsidR="007F10EE" w:rsidRPr="006C476B" w:rsidRDefault="007F10EE" w:rsidP="006C476B">
            <w:pPr>
              <w:spacing w:before="120"/>
              <w:rPr>
                <w:rFonts w:ascii="Arial" w:hAnsi="Arial" w:cs="Arial"/>
                <w:bCs/>
              </w:rPr>
            </w:pPr>
            <w:r w:rsidRPr="006C476B">
              <w:rPr>
                <w:rFonts w:ascii="Arial" w:hAnsi="Arial" w:cs="Arial"/>
                <w:bCs/>
              </w:rPr>
              <w:t>NIA Study Section ZAG1 ZIJ-D (M4)</w:t>
            </w:r>
          </w:p>
        </w:tc>
        <w:tc>
          <w:tcPr>
            <w:tcW w:w="3597" w:type="dxa"/>
          </w:tcPr>
          <w:p w14:paraId="56B31443" w14:textId="33B6F835" w:rsidR="007F10EE" w:rsidRPr="006C476B" w:rsidRDefault="007F10EE" w:rsidP="006C476B">
            <w:pPr>
              <w:spacing w:before="120"/>
              <w:rPr>
                <w:rFonts w:ascii="Arial" w:hAnsi="Arial" w:cs="Arial"/>
                <w:bCs/>
              </w:rPr>
            </w:pPr>
            <w:r w:rsidRPr="006C476B">
              <w:rPr>
                <w:rFonts w:ascii="Arial" w:hAnsi="Arial" w:cs="Arial"/>
                <w:bCs/>
              </w:rPr>
              <w:t>Panelist</w:t>
            </w:r>
          </w:p>
        </w:tc>
      </w:tr>
      <w:tr w:rsidR="007F10EE" w:rsidRPr="006C476B" w14:paraId="36664EFB" w14:textId="77777777" w:rsidTr="007F10EE">
        <w:tc>
          <w:tcPr>
            <w:tcW w:w="3596" w:type="dxa"/>
          </w:tcPr>
          <w:p w14:paraId="3C3E9BBC" w14:textId="31CCAA23" w:rsidR="007F10EE" w:rsidRPr="006C476B" w:rsidRDefault="007F10EE" w:rsidP="006C476B">
            <w:pPr>
              <w:spacing w:before="120"/>
              <w:rPr>
                <w:rFonts w:ascii="Arial" w:hAnsi="Arial" w:cs="Arial"/>
                <w:bCs/>
              </w:rPr>
            </w:pPr>
            <w:r w:rsidRPr="006C476B">
              <w:rPr>
                <w:rFonts w:ascii="Arial" w:hAnsi="Arial" w:cs="Arial"/>
                <w:bCs/>
              </w:rPr>
              <w:t>9/2022 - 10/2022</w:t>
            </w:r>
          </w:p>
        </w:tc>
        <w:tc>
          <w:tcPr>
            <w:tcW w:w="3597" w:type="dxa"/>
          </w:tcPr>
          <w:p w14:paraId="72E95540" w14:textId="27B3A573" w:rsidR="007F10EE" w:rsidRPr="006C476B" w:rsidRDefault="007F10EE" w:rsidP="006C476B">
            <w:pPr>
              <w:spacing w:before="120"/>
              <w:rPr>
                <w:rFonts w:ascii="Arial" w:hAnsi="Arial" w:cs="Arial"/>
                <w:bCs/>
              </w:rPr>
            </w:pPr>
            <w:r w:rsidRPr="006C476B">
              <w:rPr>
                <w:rFonts w:ascii="Arial" w:hAnsi="Arial" w:cs="Arial"/>
                <w:bCs/>
              </w:rPr>
              <w:t>NIA Study Section ZAG1 ZIJ-Y (J3)</w:t>
            </w:r>
          </w:p>
        </w:tc>
        <w:tc>
          <w:tcPr>
            <w:tcW w:w="3597" w:type="dxa"/>
          </w:tcPr>
          <w:p w14:paraId="48E95356" w14:textId="7B1CF32D" w:rsidR="007F10EE" w:rsidRPr="006C476B" w:rsidRDefault="007F10EE" w:rsidP="006C476B">
            <w:pPr>
              <w:spacing w:before="120"/>
              <w:rPr>
                <w:rFonts w:ascii="Arial" w:hAnsi="Arial" w:cs="Arial"/>
                <w:bCs/>
              </w:rPr>
            </w:pPr>
            <w:r w:rsidRPr="006C476B">
              <w:rPr>
                <w:rFonts w:ascii="Arial" w:hAnsi="Arial" w:cs="Arial"/>
                <w:bCs/>
              </w:rPr>
              <w:t>Panelist</w:t>
            </w:r>
          </w:p>
        </w:tc>
      </w:tr>
      <w:tr w:rsidR="007F10EE" w:rsidRPr="006C476B" w14:paraId="7505C4F4" w14:textId="77777777" w:rsidTr="007F10EE">
        <w:tc>
          <w:tcPr>
            <w:tcW w:w="3596" w:type="dxa"/>
          </w:tcPr>
          <w:p w14:paraId="0DF0B86C" w14:textId="6FDB1162" w:rsidR="007F10EE" w:rsidRPr="006C476B" w:rsidRDefault="007F10EE" w:rsidP="006C476B">
            <w:pPr>
              <w:spacing w:before="120"/>
              <w:rPr>
                <w:rFonts w:ascii="Arial" w:hAnsi="Arial" w:cs="Arial"/>
                <w:bCs/>
              </w:rPr>
            </w:pPr>
            <w:r w:rsidRPr="006C476B">
              <w:rPr>
                <w:rFonts w:ascii="Arial" w:hAnsi="Arial" w:cs="Arial"/>
                <w:bCs/>
              </w:rPr>
              <w:t>10/2022 - 12/2022</w:t>
            </w:r>
          </w:p>
        </w:tc>
        <w:tc>
          <w:tcPr>
            <w:tcW w:w="3597" w:type="dxa"/>
          </w:tcPr>
          <w:p w14:paraId="7BACB024" w14:textId="31DEF0E3" w:rsidR="007F10EE" w:rsidRPr="006C476B" w:rsidRDefault="007F10EE" w:rsidP="006C476B">
            <w:pPr>
              <w:spacing w:before="120"/>
              <w:rPr>
                <w:rFonts w:ascii="Arial" w:hAnsi="Arial" w:cs="Arial"/>
                <w:bCs/>
              </w:rPr>
            </w:pPr>
            <w:r w:rsidRPr="006C476B">
              <w:rPr>
                <w:rFonts w:ascii="Arial" w:hAnsi="Arial" w:cs="Arial"/>
                <w:bCs/>
              </w:rPr>
              <w:t>NEI Study Section ZEY1 VSN 02</w:t>
            </w:r>
          </w:p>
        </w:tc>
        <w:tc>
          <w:tcPr>
            <w:tcW w:w="3597" w:type="dxa"/>
          </w:tcPr>
          <w:p w14:paraId="66DFB46A" w14:textId="295CA531" w:rsidR="007F10EE" w:rsidRPr="006C476B" w:rsidRDefault="007F10EE" w:rsidP="006C476B">
            <w:pPr>
              <w:spacing w:before="120"/>
              <w:rPr>
                <w:rFonts w:ascii="Arial" w:hAnsi="Arial" w:cs="Arial"/>
                <w:bCs/>
              </w:rPr>
            </w:pPr>
            <w:r w:rsidRPr="006C476B">
              <w:rPr>
                <w:rFonts w:ascii="Arial" w:hAnsi="Arial" w:cs="Arial"/>
                <w:bCs/>
              </w:rPr>
              <w:t>Panelist</w:t>
            </w:r>
          </w:p>
        </w:tc>
      </w:tr>
      <w:tr w:rsidR="007F10EE" w:rsidRPr="006C476B" w14:paraId="2521F6EB" w14:textId="77777777" w:rsidTr="007F10EE">
        <w:tc>
          <w:tcPr>
            <w:tcW w:w="3596" w:type="dxa"/>
          </w:tcPr>
          <w:p w14:paraId="7961C01F" w14:textId="06286477" w:rsidR="007F10EE" w:rsidRPr="006C476B" w:rsidRDefault="007F10EE" w:rsidP="006C476B">
            <w:pPr>
              <w:spacing w:before="120"/>
              <w:rPr>
                <w:rFonts w:ascii="Arial" w:hAnsi="Arial" w:cs="Arial"/>
                <w:bCs/>
              </w:rPr>
            </w:pPr>
            <w:r w:rsidRPr="006C476B">
              <w:rPr>
                <w:rFonts w:ascii="Arial" w:hAnsi="Arial" w:cs="Arial"/>
                <w:bCs/>
              </w:rPr>
              <w:t>2020 - 2022</w:t>
            </w:r>
          </w:p>
        </w:tc>
        <w:tc>
          <w:tcPr>
            <w:tcW w:w="3597" w:type="dxa"/>
          </w:tcPr>
          <w:p w14:paraId="4CBE7E04" w14:textId="50CC1293" w:rsidR="007F10EE" w:rsidRPr="006C476B" w:rsidRDefault="007F10EE" w:rsidP="006C476B">
            <w:pPr>
              <w:spacing w:before="120"/>
              <w:rPr>
                <w:rFonts w:ascii="Arial" w:hAnsi="Arial" w:cs="Arial"/>
                <w:bCs/>
              </w:rPr>
            </w:pPr>
            <w:r w:rsidRPr="006C476B">
              <w:rPr>
                <w:rFonts w:ascii="Arial" w:hAnsi="Arial" w:cs="Arial"/>
                <w:bCs/>
              </w:rPr>
              <w:t>ENAR Student Paper Awards Committee</w:t>
            </w:r>
          </w:p>
        </w:tc>
        <w:tc>
          <w:tcPr>
            <w:tcW w:w="3597" w:type="dxa"/>
          </w:tcPr>
          <w:p w14:paraId="36144C4A" w14:textId="78F462A9" w:rsidR="007F10EE" w:rsidRPr="006C476B" w:rsidRDefault="007F10EE" w:rsidP="006C476B">
            <w:pPr>
              <w:spacing w:before="120"/>
              <w:rPr>
                <w:rFonts w:ascii="Arial" w:hAnsi="Arial" w:cs="Arial"/>
                <w:bCs/>
              </w:rPr>
            </w:pPr>
            <w:r w:rsidRPr="006C476B">
              <w:rPr>
                <w:rFonts w:ascii="Arial" w:hAnsi="Arial" w:cs="Arial"/>
                <w:bCs/>
              </w:rPr>
              <w:t>Reviewer</w:t>
            </w:r>
          </w:p>
        </w:tc>
      </w:tr>
      <w:tr w:rsidR="007F10EE" w:rsidRPr="006C476B" w14:paraId="4E3EAFE0" w14:textId="77777777" w:rsidTr="007F10EE">
        <w:tc>
          <w:tcPr>
            <w:tcW w:w="3596" w:type="dxa"/>
          </w:tcPr>
          <w:p w14:paraId="230A54B0" w14:textId="680B9F85" w:rsidR="007F10EE" w:rsidRPr="006C476B" w:rsidRDefault="007F10EE" w:rsidP="006C476B">
            <w:pPr>
              <w:spacing w:before="120"/>
              <w:rPr>
                <w:rFonts w:ascii="Arial" w:hAnsi="Arial" w:cs="Arial"/>
                <w:bCs/>
              </w:rPr>
            </w:pPr>
            <w:r w:rsidRPr="006C476B">
              <w:rPr>
                <w:rFonts w:ascii="Arial" w:hAnsi="Arial" w:cs="Arial"/>
                <w:bCs/>
              </w:rPr>
              <w:t>2022 - 2023</w:t>
            </w:r>
          </w:p>
        </w:tc>
        <w:tc>
          <w:tcPr>
            <w:tcW w:w="3597" w:type="dxa"/>
          </w:tcPr>
          <w:p w14:paraId="71D2F961" w14:textId="3FF170A3" w:rsidR="007F10EE" w:rsidRPr="006C476B" w:rsidRDefault="007F10EE" w:rsidP="006C476B">
            <w:pPr>
              <w:spacing w:before="120"/>
              <w:rPr>
                <w:rFonts w:ascii="Arial" w:hAnsi="Arial" w:cs="Arial"/>
                <w:bCs/>
              </w:rPr>
            </w:pPr>
            <w:r w:rsidRPr="006C476B">
              <w:rPr>
                <w:rFonts w:ascii="Arial" w:hAnsi="Arial" w:cs="Arial"/>
                <w:bCs/>
              </w:rPr>
              <w:t>JSM LiDS Student Paper Awards Committee</w:t>
            </w:r>
          </w:p>
        </w:tc>
        <w:tc>
          <w:tcPr>
            <w:tcW w:w="3597" w:type="dxa"/>
          </w:tcPr>
          <w:p w14:paraId="5E5FAA12" w14:textId="260C4664" w:rsidR="007F10EE" w:rsidRPr="006C476B" w:rsidRDefault="007F10EE" w:rsidP="006C476B">
            <w:pPr>
              <w:spacing w:before="120"/>
              <w:rPr>
                <w:rFonts w:ascii="Arial" w:hAnsi="Arial" w:cs="Arial"/>
                <w:bCs/>
              </w:rPr>
            </w:pPr>
            <w:r w:rsidRPr="006C476B">
              <w:rPr>
                <w:rFonts w:ascii="Arial" w:hAnsi="Arial" w:cs="Arial"/>
                <w:bCs/>
              </w:rPr>
              <w:t>Reviewer</w:t>
            </w:r>
          </w:p>
        </w:tc>
      </w:tr>
      <w:tr w:rsidR="007F10EE" w:rsidRPr="006C476B" w14:paraId="676FD80E" w14:textId="77777777" w:rsidTr="007F10EE">
        <w:tc>
          <w:tcPr>
            <w:tcW w:w="3596" w:type="dxa"/>
          </w:tcPr>
          <w:p w14:paraId="55EE0329" w14:textId="61C6FFE7" w:rsidR="007F10EE" w:rsidRPr="006C476B" w:rsidRDefault="007F10EE" w:rsidP="006C476B">
            <w:pPr>
              <w:spacing w:before="120"/>
              <w:rPr>
                <w:rFonts w:ascii="Arial" w:hAnsi="Arial" w:cs="Arial"/>
                <w:bCs/>
              </w:rPr>
            </w:pPr>
            <w:r w:rsidRPr="006C476B">
              <w:rPr>
                <w:rFonts w:ascii="Arial" w:hAnsi="Arial" w:cs="Arial"/>
                <w:bCs/>
              </w:rPr>
              <w:t>2023 - 2024</w:t>
            </w:r>
          </w:p>
        </w:tc>
        <w:tc>
          <w:tcPr>
            <w:tcW w:w="3597" w:type="dxa"/>
          </w:tcPr>
          <w:p w14:paraId="41D387A5" w14:textId="2C7AF1E3" w:rsidR="007F10EE" w:rsidRPr="006C476B" w:rsidRDefault="007F10EE" w:rsidP="006C476B">
            <w:pPr>
              <w:spacing w:before="120"/>
              <w:rPr>
                <w:rFonts w:ascii="Arial" w:hAnsi="Arial" w:cs="Arial"/>
                <w:bCs/>
              </w:rPr>
            </w:pPr>
            <w:r w:rsidRPr="006C476B">
              <w:rPr>
                <w:rFonts w:ascii="Arial" w:hAnsi="Arial" w:cs="Arial"/>
                <w:bCs/>
              </w:rPr>
              <w:t>JSM LiDS Student Paper Awards Committee</w:t>
            </w:r>
          </w:p>
        </w:tc>
        <w:tc>
          <w:tcPr>
            <w:tcW w:w="3597" w:type="dxa"/>
          </w:tcPr>
          <w:p w14:paraId="26FC0D1E" w14:textId="733B3157" w:rsidR="007F10EE" w:rsidRPr="006C476B" w:rsidRDefault="007F10EE" w:rsidP="006C476B">
            <w:pPr>
              <w:spacing w:before="120"/>
              <w:rPr>
                <w:rFonts w:ascii="Arial" w:hAnsi="Arial" w:cs="Arial"/>
                <w:bCs/>
              </w:rPr>
            </w:pPr>
            <w:r w:rsidRPr="006C476B">
              <w:rPr>
                <w:rFonts w:ascii="Arial" w:hAnsi="Arial" w:cs="Arial"/>
                <w:bCs/>
              </w:rPr>
              <w:t>Chair</w:t>
            </w:r>
          </w:p>
        </w:tc>
      </w:tr>
      <w:tr w:rsidR="007F10EE" w:rsidRPr="006C476B" w14:paraId="1C7395D8" w14:textId="77777777" w:rsidTr="007F10EE">
        <w:tc>
          <w:tcPr>
            <w:tcW w:w="3596" w:type="dxa"/>
          </w:tcPr>
          <w:p w14:paraId="48C080F4" w14:textId="53FB9F35" w:rsidR="007F10EE" w:rsidRPr="006C476B" w:rsidRDefault="007F10EE" w:rsidP="006C476B">
            <w:pPr>
              <w:spacing w:before="120"/>
              <w:rPr>
                <w:rFonts w:ascii="Arial" w:hAnsi="Arial" w:cs="Arial"/>
                <w:bCs/>
              </w:rPr>
            </w:pPr>
            <w:r w:rsidRPr="006C476B">
              <w:rPr>
                <w:rFonts w:ascii="Arial" w:hAnsi="Arial" w:cs="Arial"/>
                <w:bCs/>
              </w:rPr>
              <w:t>08/2024</w:t>
            </w:r>
          </w:p>
        </w:tc>
        <w:tc>
          <w:tcPr>
            <w:tcW w:w="3597" w:type="dxa"/>
          </w:tcPr>
          <w:p w14:paraId="7FB45297" w14:textId="28BDEC9F" w:rsidR="007F10EE" w:rsidRPr="006C476B" w:rsidRDefault="007F10EE" w:rsidP="006C476B">
            <w:pPr>
              <w:spacing w:before="120"/>
              <w:rPr>
                <w:rFonts w:ascii="Arial" w:hAnsi="Arial" w:cs="Arial"/>
                <w:bCs/>
              </w:rPr>
            </w:pPr>
            <w:r w:rsidRPr="006C476B">
              <w:rPr>
                <w:rFonts w:ascii="Arial" w:hAnsi="Arial" w:cs="Arial"/>
                <w:bCs/>
              </w:rPr>
              <w:t>Gavin Herbert Eye Institute and ICTS grant at the University of California</w:t>
            </w:r>
            <w:r w:rsidR="00395D5A" w:rsidRPr="006C476B">
              <w:rPr>
                <w:rFonts w:ascii="Arial" w:hAnsi="Arial" w:cs="Arial"/>
                <w:bCs/>
              </w:rPr>
              <w:t>,</w:t>
            </w:r>
            <w:r w:rsidRPr="006C476B">
              <w:rPr>
                <w:rFonts w:ascii="Arial" w:hAnsi="Arial" w:cs="Arial"/>
                <w:bCs/>
              </w:rPr>
              <w:t xml:space="preserve"> Irvine</w:t>
            </w:r>
          </w:p>
        </w:tc>
        <w:tc>
          <w:tcPr>
            <w:tcW w:w="3597" w:type="dxa"/>
          </w:tcPr>
          <w:p w14:paraId="1C1FF1C0" w14:textId="7E73659F" w:rsidR="007F10EE" w:rsidRPr="006C476B" w:rsidRDefault="007F10EE" w:rsidP="006C476B">
            <w:pPr>
              <w:spacing w:before="120"/>
              <w:rPr>
                <w:rFonts w:ascii="Arial" w:hAnsi="Arial" w:cs="Arial"/>
                <w:bCs/>
              </w:rPr>
            </w:pPr>
            <w:r w:rsidRPr="006C476B">
              <w:rPr>
                <w:rFonts w:ascii="Arial" w:hAnsi="Arial" w:cs="Arial"/>
                <w:bCs/>
              </w:rPr>
              <w:t>Reviewer</w:t>
            </w:r>
          </w:p>
        </w:tc>
      </w:tr>
      <w:tr w:rsidR="007F10EE" w:rsidRPr="006C476B" w14:paraId="5238AD3D" w14:textId="77777777" w:rsidTr="007F10EE">
        <w:tc>
          <w:tcPr>
            <w:tcW w:w="3596" w:type="dxa"/>
          </w:tcPr>
          <w:p w14:paraId="19484BAC" w14:textId="4A65F892" w:rsidR="007F10EE" w:rsidRPr="006C476B" w:rsidRDefault="007F10EE" w:rsidP="006C476B">
            <w:pPr>
              <w:spacing w:before="120"/>
              <w:rPr>
                <w:rFonts w:ascii="Arial" w:hAnsi="Arial" w:cs="Arial"/>
                <w:bCs/>
              </w:rPr>
            </w:pPr>
            <w:r w:rsidRPr="006C476B">
              <w:rPr>
                <w:rFonts w:ascii="Arial" w:hAnsi="Arial" w:cs="Arial"/>
                <w:bCs/>
              </w:rPr>
              <w:t>12/2024 – 01/2025</w:t>
            </w:r>
          </w:p>
        </w:tc>
        <w:tc>
          <w:tcPr>
            <w:tcW w:w="3597" w:type="dxa"/>
          </w:tcPr>
          <w:p w14:paraId="00E43A77" w14:textId="6B3D5268" w:rsidR="007F10EE" w:rsidRPr="006C476B" w:rsidRDefault="007F10EE" w:rsidP="006C476B">
            <w:pPr>
              <w:spacing w:before="120"/>
              <w:rPr>
                <w:rFonts w:ascii="Arial" w:hAnsi="Arial" w:cs="Arial"/>
                <w:bCs/>
              </w:rPr>
            </w:pPr>
            <w:r w:rsidRPr="006C476B">
              <w:rPr>
                <w:rFonts w:ascii="Arial" w:hAnsi="Arial" w:cs="Arial"/>
                <w:bCs/>
              </w:rPr>
              <w:t>William H. Gates Sr. Fellowship applications from the AD Data Initiative</w:t>
            </w:r>
          </w:p>
        </w:tc>
        <w:tc>
          <w:tcPr>
            <w:tcW w:w="3597" w:type="dxa"/>
          </w:tcPr>
          <w:p w14:paraId="058BD4EA" w14:textId="73555075" w:rsidR="007F10EE" w:rsidRPr="006C476B" w:rsidRDefault="007F10EE" w:rsidP="006C476B">
            <w:pPr>
              <w:spacing w:before="120"/>
              <w:rPr>
                <w:rFonts w:ascii="Arial" w:hAnsi="Arial" w:cs="Arial"/>
                <w:bCs/>
              </w:rPr>
            </w:pPr>
            <w:r w:rsidRPr="006C476B">
              <w:rPr>
                <w:rFonts w:ascii="Arial" w:hAnsi="Arial" w:cs="Arial"/>
                <w:bCs/>
              </w:rPr>
              <w:t>Reviewer</w:t>
            </w:r>
          </w:p>
        </w:tc>
      </w:tr>
      <w:tr w:rsidR="007F10EE" w:rsidRPr="006C476B" w14:paraId="31C9F1E2" w14:textId="77777777" w:rsidTr="007F10EE">
        <w:tc>
          <w:tcPr>
            <w:tcW w:w="3596" w:type="dxa"/>
          </w:tcPr>
          <w:p w14:paraId="635AE409" w14:textId="22B43DB5" w:rsidR="007F10EE" w:rsidRPr="006C476B" w:rsidRDefault="007F10EE" w:rsidP="006C476B">
            <w:pPr>
              <w:spacing w:before="120"/>
              <w:rPr>
                <w:rFonts w:ascii="Arial" w:hAnsi="Arial" w:cs="Arial"/>
                <w:bCs/>
              </w:rPr>
            </w:pPr>
            <w:r w:rsidRPr="006C476B">
              <w:rPr>
                <w:rFonts w:ascii="Arial" w:hAnsi="Arial" w:cs="Arial"/>
                <w:bCs/>
              </w:rPr>
              <w:t>03/2025 – 04/2025</w:t>
            </w:r>
          </w:p>
        </w:tc>
        <w:tc>
          <w:tcPr>
            <w:tcW w:w="3597" w:type="dxa"/>
          </w:tcPr>
          <w:p w14:paraId="2E775D0E" w14:textId="2A8F60E2" w:rsidR="007F10EE" w:rsidRPr="006C476B" w:rsidRDefault="007F10EE" w:rsidP="006C476B">
            <w:pPr>
              <w:spacing w:before="120"/>
              <w:rPr>
                <w:rFonts w:ascii="Arial" w:hAnsi="Arial" w:cs="Arial"/>
                <w:bCs/>
              </w:rPr>
            </w:pPr>
            <w:r w:rsidRPr="006C476B">
              <w:rPr>
                <w:rFonts w:ascii="Arial" w:hAnsi="Arial" w:cs="Arial"/>
                <w:bCs/>
              </w:rPr>
              <w:t>NIH ASPA Study Section</w:t>
            </w:r>
          </w:p>
        </w:tc>
        <w:tc>
          <w:tcPr>
            <w:tcW w:w="3597" w:type="dxa"/>
          </w:tcPr>
          <w:p w14:paraId="30EB162C" w14:textId="300C7435" w:rsidR="007F10EE" w:rsidRPr="006C476B" w:rsidRDefault="007F10EE" w:rsidP="006C476B">
            <w:pPr>
              <w:spacing w:before="120"/>
              <w:rPr>
                <w:rFonts w:ascii="Arial" w:hAnsi="Arial" w:cs="Arial"/>
                <w:bCs/>
              </w:rPr>
            </w:pPr>
            <w:r w:rsidRPr="006C476B">
              <w:rPr>
                <w:rFonts w:ascii="Arial" w:hAnsi="Arial" w:cs="Arial"/>
                <w:bCs/>
              </w:rPr>
              <w:t>Panelist</w:t>
            </w:r>
          </w:p>
        </w:tc>
      </w:tr>
      <w:tr w:rsidR="00A605E3" w:rsidRPr="006C476B" w14:paraId="41D6A423" w14:textId="77777777" w:rsidTr="007F10EE">
        <w:tc>
          <w:tcPr>
            <w:tcW w:w="3596" w:type="dxa"/>
          </w:tcPr>
          <w:p w14:paraId="48ACE140" w14:textId="3891F27E" w:rsidR="00A605E3" w:rsidRPr="006C476B" w:rsidRDefault="00A605E3" w:rsidP="006C476B">
            <w:pPr>
              <w:spacing w:before="120"/>
              <w:rPr>
                <w:rFonts w:ascii="Arial" w:hAnsi="Arial" w:cs="Arial"/>
                <w:bCs/>
              </w:rPr>
            </w:pPr>
            <w:r w:rsidRPr="006C476B">
              <w:rPr>
                <w:rFonts w:ascii="Arial" w:hAnsi="Arial" w:cs="Arial"/>
                <w:bCs/>
              </w:rPr>
              <w:t>08/2025 – 09/2025</w:t>
            </w:r>
          </w:p>
        </w:tc>
        <w:tc>
          <w:tcPr>
            <w:tcW w:w="3597" w:type="dxa"/>
          </w:tcPr>
          <w:p w14:paraId="2B4A3210" w14:textId="790F5E77" w:rsidR="00A605E3" w:rsidRPr="006C476B" w:rsidRDefault="00011DD3" w:rsidP="006C476B">
            <w:pPr>
              <w:spacing w:before="120"/>
              <w:rPr>
                <w:rFonts w:ascii="Arial" w:hAnsi="Arial" w:cs="Arial"/>
                <w:bCs/>
              </w:rPr>
            </w:pPr>
            <w:r w:rsidRPr="006C476B">
              <w:rPr>
                <w:rFonts w:ascii="Arial" w:hAnsi="Arial" w:cs="Arial"/>
                <w:bCs/>
              </w:rPr>
              <w:t>DoD</w:t>
            </w:r>
            <w:r w:rsidR="00283608" w:rsidRPr="006C476B">
              <w:rPr>
                <w:rFonts w:ascii="Arial" w:hAnsi="Arial" w:cs="Arial"/>
                <w:bCs/>
              </w:rPr>
              <w:t xml:space="preserve"> </w:t>
            </w:r>
            <w:r w:rsidR="00C068F3" w:rsidRPr="006C476B">
              <w:rPr>
                <w:rFonts w:ascii="Arial" w:hAnsi="Arial" w:cs="Arial"/>
                <w:bCs/>
              </w:rPr>
              <w:t xml:space="preserve">Congressionally Directed Medical Research Programs (CDMRP) </w:t>
            </w:r>
            <w:r w:rsidR="00367776" w:rsidRPr="006C476B">
              <w:rPr>
                <w:rFonts w:ascii="Arial" w:hAnsi="Arial" w:cs="Arial"/>
                <w:bCs/>
              </w:rPr>
              <w:t>Peer-Reviewed</w:t>
            </w:r>
            <w:r w:rsidR="008D2870" w:rsidRPr="006C476B">
              <w:rPr>
                <w:rFonts w:ascii="Arial" w:hAnsi="Arial" w:cs="Arial"/>
                <w:bCs/>
              </w:rPr>
              <w:t xml:space="preserve"> Medical Research Program (</w:t>
            </w:r>
            <w:r w:rsidR="00283608" w:rsidRPr="006C476B">
              <w:rPr>
                <w:rFonts w:ascii="Arial" w:hAnsi="Arial" w:cs="Arial"/>
                <w:bCs/>
              </w:rPr>
              <w:t>PRMRP25</w:t>
            </w:r>
            <w:r w:rsidR="008D2870" w:rsidRPr="006C476B">
              <w:rPr>
                <w:rFonts w:ascii="Arial" w:hAnsi="Arial" w:cs="Arial"/>
                <w:bCs/>
              </w:rPr>
              <w:t>)</w:t>
            </w:r>
            <w:r w:rsidR="00283608" w:rsidRPr="006C476B">
              <w:rPr>
                <w:rFonts w:ascii="Arial" w:hAnsi="Arial" w:cs="Arial"/>
                <w:bCs/>
              </w:rPr>
              <w:t xml:space="preserve"> IBD-1 and IBD-2 Panels</w:t>
            </w:r>
          </w:p>
        </w:tc>
        <w:tc>
          <w:tcPr>
            <w:tcW w:w="3597" w:type="dxa"/>
          </w:tcPr>
          <w:p w14:paraId="586F532C" w14:textId="19FCA41B" w:rsidR="00A605E3" w:rsidRPr="006C476B" w:rsidRDefault="00011DD3" w:rsidP="006C476B">
            <w:pPr>
              <w:spacing w:before="120"/>
              <w:rPr>
                <w:rFonts w:ascii="Arial" w:hAnsi="Arial" w:cs="Arial"/>
                <w:bCs/>
              </w:rPr>
            </w:pPr>
            <w:r w:rsidRPr="006C476B">
              <w:rPr>
                <w:rFonts w:ascii="Arial" w:hAnsi="Arial" w:cs="Arial"/>
                <w:bCs/>
              </w:rPr>
              <w:t>Panelist</w:t>
            </w:r>
          </w:p>
        </w:tc>
      </w:tr>
    </w:tbl>
    <w:p w14:paraId="0619A4EC" w14:textId="77777777" w:rsidR="001C1A15" w:rsidRPr="006C476B" w:rsidRDefault="001C1A15" w:rsidP="006C476B">
      <w:pPr>
        <w:spacing w:before="120"/>
        <w:rPr>
          <w:rFonts w:ascii="Arial" w:hAnsi="Arial" w:cs="Arial"/>
          <w:bCs/>
        </w:rPr>
      </w:pPr>
    </w:p>
    <w:p w14:paraId="7196B287" w14:textId="77777777" w:rsidR="00116B8E" w:rsidRPr="006C476B" w:rsidRDefault="00116B8E" w:rsidP="006C476B">
      <w:pPr>
        <w:spacing w:after="0" w:line="240" w:lineRule="auto"/>
        <w:rPr>
          <w:rFonts w:ascii="Arial" w:hAnsi="Arial" w:cs="Arial"/>
          <w:b/>
          <w:sz w:val="24"/>
          <w:szCs w:val="24"/>
        </w:rPr>
      </w:pPr>
    </w:p>
    <w:p w14:paraId="3D4BD62F" w14:textId="77777777" w:rsidR="00116B8E" w:rsidRPr="006C476B" w:rsidRDefault="00116B8E" w:rsidP="006C476B">
      <w:pPr>
        <w:spacing w:after="0" w:line="240" w:lineRule="auto"/>
        <w:rPr>
          <w:rFonts w:ascii="Arial" w:hAnsi="Arial" w:cs="Arial"/>
          <w:b/>
          <w:i/>
        </w:rPr>
      </w:pPr>
      <w:r w:rsidRPr="006C476B">
        <w:rPr>
          <w:rFonts w:ascii="Arial" w:hAnsi="Arial" w:cs="Arial"/>
          <w:b/>
        </w:rPr>
        <w:t>Manuscript and other Documentation/Publication Review</w:t>
      </w:r>
    </w:p>
    <w:p w14:paraId="2164ADB5" w14:textId="77777777" w:rsidR="00116B8E" w:rsidRPr="006C476B" w:rsidRDefault="00116B8E"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Journal Title</w:t>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r>
    </w:p>
    <w:p w14:paraId="61934B17"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Biostatistics</w:t>
      </w:r>
    </w:p>
    <w:p w14:paraId="6AB49C6D"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Biometrics</w:t>
      </w:r>
    </w:p>
    <w:p w14:paraId="2B2DD4F1" w14:textId="41A04653" w:rsidR="00B33AA2"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Biometrika</w:t>
      </w:r>
    </w:p>
    <w:p w14:paraId="48CBBC4C" w14:textId="130BA6CE" w:rsidR="00BD4A8B" w:rsidRPr="006C476B" w:rsidRDefault="00BD4A8B" w:rsidP="006C476B">
      <w:pPr>
        <w:spacing w:after="0" w:line="240" w:lineRule="auto"/>
        <w:rPr>
          <w:rFonts w:ascii="Arial" w:hAnsi="Arial" w:cs="Arial"/>
          <w:bCs/>
          <w:sz w:val="24"/>
          <w:szCs w:val="24"/>
        </w:rPr>
      </w:pPr>
      <w:r w:rsidRPr="006C476B">
        <w:rPr>
          <w:rFonts w:ascii="Arial" w:hAnsi="Arial" w:cs="Arial"/>
          <w:bCs/>
          <w:sz w:val="24"/>
          <w:szCs w:val="24"/>
        </w:rPr>
        <w:t>Canadian Journal of Statistics</w:t>
      </w:r>
    </w:p>
    <w:p w14:paraId="4FEAE3FC"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Statistics in Medicine</w:t>
      </w:r>
    </w:p>
    <w:p w14:paraId="01391238"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Statistics and Its Interface</w:t>
      </w:r>
    </w:p>
    <w:p w14:paraId="057C8F64"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Lifetime Data Analysis</w:t>
      </w:r>
    </w:p>
    <w:p w14:paraId="1695A6C7"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Statistics in Biosciences</w:t>
      </w:r>
    </w:p>
    <w:p w14:paraId="062BEF27"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Electronic Journal of Statistics</w:t>
      </w:r>
    </w:p>
    <w:p w14:paraId="5E8270FB"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Journal of Biopharmaceutical Statistics</w:t>
      </w:r>
    </w:p>
    <w:p w14:paraId="4D3539F6"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Statistics in Biopharmaceutical Research</w:t>
      </w:r>
    </w:p>
    <w:p w14:paraId="0DFD6A30"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Journal of Statistical Theory and Practice</w:t>
      </w:r>
    </w:p>
    <w:p w14:paraId="24C02B07" w14:textId="2CC73383" w:rsidR="008E738E" w:rsidRPr="006C476B" w:rsidRDefault="008E738E" w:rsidP="006C476B">
      <w:pPr>
        <w:spacing w:after="0" w:line="240" w:lineRule="auto"/>
        <w:rPr>
          <w:rFonts w:ascii="Arial" w:hAnsi="Arial" w:cs="Arial"/>
          <w:bCs/>
          <w:sz w:val="24"/>
          <w:szCs w:val="24"/>
        </w:rPr>
      </w:pPr>
      <w:r w:rsidRPr="006C476B">
        <w:rPr>
          <w:rFonts w:ascii="Arial" w:hAnsi="Arial" w:cs="Arial"/>
          <w:bCs/>
          <w:sz w:val="24"/>
          <w:szCs w:val="24"/>
        </w:rPr>
        <w:t>Journal of Applied Statistics</w:t>
      </w:r>
    </w:p>
    <w:p w14:paraId="4DDF626B"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Statistica Sinica</w:t>
      </w:r>
    </w:p>
    <w:p w14:paraId="0DCF7871"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Bioinformatics</w:t>
      </w:r>
    </w:p>
    <w:p w14:paraId="6B4C4B29"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Biometrical Journal</w:t>
      </w:r>
    </w:p>
    <w:p w14:paraId="68EC4201"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Scandinavian Journal of Statistics</w:t>
      </w:r>
    </w:p>
    <w:p w14:paraId="4AACFF99"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Journal of the American Statistical Association</w:t>
      </w:r>
    </w:p>
    <w:p w14:paraId="69D66540"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Annals of Statistics</w:t>
      </w:r>
    </w:p>
    <w:p w14:paraId="60F72BD4"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Annals of Applied Statistics</w:t>
      </w:r>
    </w:p>
    <w:p w14:paraId="05594D38"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Journal of Statistical Theory and Practice</w:t>
      </w:r>
    </w:p>
    <w:p w14:paraId="4DF411B8" w14:textId="77777777" w:rsidR="00071C29"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The American Statistician</w:t>
      </w:r>
    </w:p>
    <w:p w14:paraId="2E68AA0F" w14:textId="27589869" w:rsidR="00116B8E" w:rsidRPr="006C476B" w:rsidRDefault="00071C29" w:rsidP="006C476B">
      <w:pPr>
        <w:spacing w:after="0" w:line="240" w:lineRule="auto"/>
        <w:rPr>
          <w:rFonts w:ascii="Arial" w:hAnsi="Arial" w:cs="Arial"/>
          <w:bCs/>
          <w:sz w:val="24"/>
          <w:szCs w:val="24"/>
        </w:rPr>
      </w:pPr>
      <w:r w:rsidRPr="006C476B">
        <w:rPr>
          <w:rFonts w:ascii="Arial" w:hAnsi="Arial" w:cs="Arial"/>
          <w:bCs/>
          <w:sz w:val="24"/>
          <w:szCs w:val="24"/>
        </w:rPr>
        <w:t>Journal of Computational and Graphical Statistics</w:t>
      </w:r>
    </w:p>
    <w:p w14:paraId="1019B41C" w14:textId="62B3DF94" w:rsidR="008B5002" w:rsidRPr="006C476B" w:rsidRDefault="008B7577" w:rsidP="006C476B">
      <w:pPr>
        <w:spacing w:after="0" w:line="240" w:lineRule="auto"/>
        <w:rPr>
          <w:rFonts w:ascii="Arial" w:hAnsi="Arial" w:cs="Arial"/>
          <w:bCs/>
          <w:sz w:val="24"/>
          <w:szCs w:val="24"/>
        </w:rPr>
      </w:pPr>
      <w:r w:rsidRPr="006C476B">
        <w:rPr>
          <w:rFonts w:ascii="Arial" w:hAnsi="Arial" w:cs="Arial"/>
          <w:bCs/>
          <w:sz w:val="24"/>
          <w:szCs w:val="24"/>
        </w:rPr>
        <w:t>Patterns</w:t>
      </w:r>
    </w:p>
    <w:p w14:paraId="0050C8DC" w14:textId="77777777" w:rsidR="00116B8E" w:rsidRPr="006C476B" w:rsidRDefault="00116B8E" w:rsidP="006C476B">
      <w:pPr>
        <w:spacing w:after="0" w:line="240" w:lineRule="auto"/>
        <w:rPr>
          <w:rFonts w:ascii="Arial" w:hAnsi="Arial" w:cs="Arial"/>
          <w:b/>
          <w:sz w:val="24"/>
          <w:szCs w:val="24"/>
        </w:rPr>
      </w:pPr>
    </w:p>
    <w:p w14:paraId="0C6B0E83" w14:textId="77777777" w:rsidR="00116B8E" w:rsidRPr="006C476B" w:rsidRDefault="00116B8E" w:rsidP="006C476B">
      <w:pPr>
        <w:spacing w:after="0" w:line="240" w:lineRule="auto"/>
        <w:rPr>
          <w:rFonts w:ascii="Arial" w:hAnsi="Arial" w:cs="Arial"/>
          <w:b/>
          <w:i/>
        </w:rPr>
      </w:pPr>
      <w:r w:rsidRPr="006C476B">
        <w:rPr>
          <w:rFonts w:ascii="Arial" w:hAnsi="Arial" w:cs="Arial"/>
          <w:b/>
        </w:rPr>
        <w:t>Leadership in Scholarly and Professional Organizations and Honorary Societies</w:t>
      </w:r>
    </w:p>
    <w:p w14:paraId="26E4188F" w14:textId="557BF9E1" w:rsidR="00A7371B" w:rsidRPr="006C476B" w:rsidRDefault="00116B8E"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Date</w:t>
      </w:r>
      <w:r w:rsidRPr="006C476B">
        <w:rPr>
          <w:rFonts w:ascii="Arial" w:hAnsi="Arial" w:cs="Arial"/>
          <w:b/>
        </w:rPr>
        <w:tab/>
      </w:r>
      <w:r w:rsidRPr="006C476B">
        <w:rPr>
          <w:rFonts w:ascii="Arial" w:hAnsi="Arial" w:cs="Arial"/>
          <w:b/>
        </w:rPr>
        <w:tab/>
      </w:r>
      <w:r w:rsidRPr="006C476B">
        <w:rPr>
          <w:rFonts w:ascii="Arial" w:hAnsi="Arial" w:cs="Arial"/>
          <w:b/>
        </w:rPr>
        <w:tab/>
      </w:r>
      <w:r w:rsidR="00285029" w:rsidRPr="006C476B">
        <w:rPr>
          <w:rFonts w:ascii="Arial" w:hAnsi="Arial" w:cs="Arial"/>
          <w:b/>
        </w:rPr>
        <w:tab/>
      </w:r>
      <w:r w:rsidRPr="006C476B">
        <w:rPr>
          <w:rFonts w:ascii="Arial" w:hAnsi="Arial" w:cs="Arial"/>
          <w:b/>
        </w:rPr>
        <w:t>Organization</w:t>
      </w:r>
      <w:r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r>
      <w:r w:rsidR="00220148" w:rsidRPr="006C476B">
        <w:rPr>
          <w:rFonts w:ascii="Arial" w:hAnsi="Arial" w:cs="Arial"/>
          <w:b/>
        </w:rPr>
        <w:tab/>
      </w:r>
      <w:r w:rsidRPr="006C476B">
        <w:rPr>
          <w:rFonts w:ascii="Arial" w:hAnsi="Arial" w:cs="Arial"/>
          <w:b/>
        </w:rPr>
        <w:t>Position</w:t>
      </w:r>
    </w:p>
    <w:tbl>
      <w:tblPr>
        <w:tblStyle w:val="TableGrid"/>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4320"/>
        <w:gridCol w:w="3680"/>
      </w:tblGrid>
      <w:tr w:rsidR="00DA7A88" w:rsidRPr="006C476B" w14:paraId="2FBC9100" w14:textId="77777777" w:rsidTr="00220148">
        <w:tc>
          <w:tcPr>
            <w:tcW w:w="2790" w:type="dxa"/>
          </w:tcPr>
          <w:p w14:paraId="178EF65A" w14:textId="11FD1EEE" w:rsidR="00DA7A88" w:rsidRPr="006C476B" w:rsidRDefault="00DA7A88" w:rsidP="006C476B">
            <w:pPr>
              <w:spacing w:before="120"/>
              <w:rPr>
                <w:rFonts w:ascii="Arial" w:hAnsi="Arial" w:cs="Arial"/>
                <w:bCs/>
              </w:rPr>
            </w:pPr>
            <w:r w:rsidRPr="006C476B">
              <w:rPr>
                <w:rFonts w:ascii="Arial" w:hAnsi="Arial" w:cs="Arial"/>
                <w:bCs/>
              </w:rPr>
              <w:t>1/2017 - 12/202</w:t>
            </w:r>
            <w:r w:rsidR="00921885" w:rsidRPr="006C476B">
              <w:rPr>
                <w:rFonts w:ascii="Arial" w:hAnsi="Arial" w:cs="Arial"/>
                <w:bCs/>
              </w:rPr>
              <w:t>0</w:t>
            </w:r>
          </w:p>
        </w:tc>
        <w:tc>
          <w:tcPr>
            <w:tcW w:w="4320" w:type="dxa"/>
          </w:tcPr>
          <w:p w14:paraId="70F9D2DA" w14:textId="3522900B" w:rsidR="00DA7A88" w:rsidRPr="006C476B" w:rsidRDefault="00DA7A88" w:rsidP="006C476B">
            <w:pPr>
              <w:spacing w:before="120"/>
              <w:rPr>
                <w:rFonts w:ascii="Arial" w:hAnsi="Arial" w:cs="Arial"/>
                <w:bCs/>
              </w:rPr>
            </w:pPr>
            <w:r w:rsidRPr="006C476B">
              <w:rPr>
                <w:rFonts w:ascii="Arial" w:hAnsi="Arial" w:cs="Arial"/>
                <w:bCs/>
              </w:rPr>
              <w:t>The Statistical Partnerships Among Academe, Industry &amp; Government Committee (SPAIG), American Statistical Association</w:t>
            </w:r>
            <w:r w:rsidR="00C90E69" w:rsidRPr="006C476B">
              <w:rPr>
                <w:rFonts w:ascii="Arial" w:hAnsi="Arial" w:cs="Arial"/>
                <w:bCs/>
              </w:rPr>
              <w:t xml:space="preserve"> (ASA)</w:t>
            </w:r>
          </w:p>
        </w:tc>
        <w:tc>
          <w:tcPr>
            <w:tcW w:w="3680" w:type="dxa"/>
          </w:tcPr>
          <w:p w14:paraId="628D8A59" w14:textId="31DF4A14" w:rsidR="00DA7A88" w:rsidRPr="006C476B" w:rsidRDefault="00DA7A88" w:rsidP="006C476B">
            <w:pPr>
              <w:spacing w:before="120"/>
              <w:rPr>
                <w:rFonts w:ascii="Arial" w:hAnsi="Arial" w:cs="Arial"/>
                <w:bCs/>
              </w:rPr>
            </w:pPr>
            <w:r w:rsidRPr="006C476B">
              <w:rPr>
                <w:rFonts w:ascii="Arial" w:hAnsi="Arial" w:cs="Arial"/>
                <w:bCs/>
              </w:rPr>
              <w:t>Member</w:t>
            </w:r>
          </w:p>
        </w:tc>
      </w:tr>
      <w:tr w:rsidR="00DA7A88" w:rsidRPr="006C476B" w14:paraId="3D81C2D0" w14:textId="77777777" w:rsidTr="00220148">
        <w:tc>
          <w:tcPr>
            <w:tcW w:w="2790" w:type="dxa"/>
          </w:tcPr>
          <w:p w14:paraId="70136844" w14:textId="77777777" w:rsidR="00DA7A88" w:rsidRPr="006C476B" w:rsidRDefault="00DA7A88" w:rsidP="006C476B">
            <w:pPr>
              <w:spacing w:before="120"/>
              <w:rPr>
                <w:rFonts w:ascii="Arial" w:hAnsi="Arial" w:cs="Arial"/>
                <w:bCs/>
              </w:rPr>
            </w:pPr>
            <w:r w:rsidRPr="006C476B">
              <w:rPr>
                <w:rFonts w:ascii="Arial" w:hAnsi="Arial" w:cs="Arial"/>
                <w:bCs/>
              </w:rPr>
              <w:t>12/2017 - 5/2019</w:t>
            </w:r>
          </w:p>
        </w:tc>
        <w:tc>
          <w:tcPr>
            <w:tcW w:w="4320" w:type="dxa"/>
          </w:tcPr>
          <w:p w14:paraId="67096E45" w14:textId="0ADDF7E9" w:rsidR="00DA7A88" w:rsidRPr="006C476B" w:rsidRDefault="00DA7A88" w:rsidP="006C476B">
            <w:pPr>
              <w:spacing w:before="120"/>
              <w:rPr>
                <w:rFonts w:ascii="Arial" w:hAnsi="Arial" w:cs="Arial"/>
                <w:bCs/>
              </w:rPr>
            </w:pPr>
            <w:r w:rsidRPr="006C476B">
              <w:rPr>
                <w:rFonts w:ascii="Arial" w:hAnsi="Arial" w:cs="Arial"/>
                <w:bCs/>
              </w:rPr>
              <w:t>Lifetime Data Science 2019 Conference Local Organization Committee</w:t>
            </w:r>
          </w:p>
        </w:tc>
        <w:tc>
          <w:tcPr>
            <w:tcW w:w="3680" w:type="dxa"/>
          </w:tcPr>
          <w:p w14:paraId="3393EC8B" w14:textId="4B107BEC" w:rsidR="00DA7A88" w:rsidRPr="006C476B" w:rsidRDefault="00DA7A88" w:rsidP="006C476B">
            <w:pPr>
              <w:spacing w:before="120"/>
              <w:rPr>
                <w:rFonts w:ascii="Arial" w:hAnsi="Arial" w:cs="Arial"/>
                <w:bCs/>
              </w:rPr>
            </w:pPr>
            <w:r w:rsidRPr="006C476B">
              <w:rPr>
                <w:rFonts w:ascii="Arial" w:hAnsi="Arial" w:cs="Arial"/>
                <w:bCs/>
              </w:rPr>
              <w:t>(co-)Chair</w:t>
            </w:r>
          </w:p>
        </w:tc>
      </w:tr>
      <w:tr w:rsidR="00DA7A88" w:rsidRPr="006C476B" w14:paraId="5C77833A" w14:textId="77777777" w:rsidTr="00220148">
        <w:tc>
          <w:tcPr>
            <w:tcW w:w="2790" w:type="dxa"/>
          </w:tcPr>
          <w:p w14:paraId="361B7A75" w14:textId="77777777" w:rsidR="00DA7A88" w:rsidRPr="006C476B" w:rsidRDefault="00DA7A88" w:rsidP="006C476B">
            <w:pPr>
              <w:spacing w:before="120"/>
              <w:rPr>
                <w:rFonts w:ascii="Arial" w:hAnsi="Arial" w:cs="Arial"/>
                <w:bCs/>
              </w:rPr>
            </w:pPr>
            <w:r w:rsidRPr="006C476B">
              <w:rPr>
                <w:rFonts w:ascii="Arial" w:hAnsi="Arial" w:cs="Arial"/>
                <w:bCs/>
              </w:rPr>
              <w:t>8/2019 - 7/2020</w:t>
            </w:r>
          </w:p>
        </w:tc>
        <w:tc>
          <w:tcPr>
            <w:tcW w:w="4320" w:type="dxa"/>
          </w:tcPr>
          <w:p w14:paraId="79225791" w14:textId="4242640F" w:rsidR="00DA7A88" w:rsidRPr="006C476B" w:rsidRDefault="00DA7A88" w:rsidP="006C476B">
            <w:pPr>
              <w:spacing w:before="120"/>
              <w:rPr>
                <w:rFonts w:ascii="Arial" w:hAnsi="Arial" w:cs="Arial"/>
                <w:bCs/>
              </w:rPr>
            </w:pPr>
            <w:r w:rsidRPr="006C476B">
              <w:rPr>
                <w:rFonts w:ascii="Arial" w:hAnsi="Arial" w:cs="Arial"/>
                <w:bCs/>
              </w:rPr>
              <w:t xml:space="preserve">Nomination Committee for Lifetime Data Science (LiDS) Section, American Statistical Association </w:t>
            </w:r>
          </w:p>
        </w:tc>
        <w:tc>
          <w:tcPr>
            <w:tcW w:w="3680" w:type="dxa"/>
          </w:tcPr>
          <w:p w14:paraId="5735ACA0" w14:textId="4F9E216A" w:rsidR="00DA7A88" w:rsidRPr="006C476B" w:rsidRDefault="00DA7A88" w:rsidP="006C476B">
            <w:pPr>
              <w:spacing w:before="120"/>
              <w:rPr>
                <w:rFonts w:ascii="Arial" w:hAnsi="Arial" w:cs="Arial"/>
                <w:bCs/>
              </w:rPr>
            </w:pPr>
            <w:r w:rsidRPr="006C476B">
              <w:rPr>
                <w:rFonts w:ascii="Arial" w:hAnsi="Arial" w:cs="Arial"/>
                <w:bCs/>
              </w:rPr>
              <w:t>Member</w:t>
            </w:r>
          </w:p>
        </w:tc>
      </w:tr>
      <w:tr w:rsidR="00DA7A88" w:rsidRPr="006C476B" w14:paraId="1EF7D4EF" w14:textId="77777777" w:rsidTr="00220148">
        <w:tc>
          <w:tcPr>
            <w:tcW w:w="2790" w:type="dxa"/>
          </w:tcPr>
          <w:p w14:paraId="6FF23C6E" w14:textId="77777777" w:rsidR="00DA7A88" w:rsidRPr="006C476B" w:rsidRDefault="00DA7A88" w:rsidP="006C476B">
            <w:pPr>
              <w:spacing w:before="120"/>
              <w:rPr>
                <w:rFonts w:ascii="Arial" w:hAnsi="Arial" w:cs="Arial"/>
                <w:bCs/>
              </w:rPr>
            </w:pPr>
            <w:r w:rsidRPr="006C476B">
              <w:rPr>
                <w:rFonts w:ascii="Arial" w:hAnsi="Arial" w:cs="Arial"/>
                <w:bCs/>
              </w:rPr>
              <w:t>2/2020 - 12/2021</w:t>
            </w:r>
          </w:p>
        </w:tc>
        <w:tc>
          <w:tcPr>
            <w:tcW w:w="4320" w:type="dxa"/>
          </w:tcPr>
          <w:p w14:paraId="28E71C79" w14:textId="3C9F1581" w:rsidR="00DA7A88" w:rsidRPr="006C476B" w:rsidRDefault="00DA7A88" w:rsidP="006C476B">
            <w:pPr>
              <w:spacing w:before="120"/>
              <w:rPr>
                <w:rFonts w:ascii="Arial" w:hAnsi="Arial" w:cs="Arial"/>
                <w:bCs/>
              </w:rPr>
            </w:pPr>
            <w:r w:rsidRPr="006C476B">
              <w:rPr>
                <w:rFonts w:ascii="Arial" w:hAnsi="Arial" w:cs="Arial"/>
                <w:bCs/>
              </w:rPr>
              <w:t>Webinar Committee ASA LiDS Section</w:t>
            </w:r>
          </w:p>
        </w:tc>
        <w:tc>
          <w:tcPr>
            <w:tcW w:w="3680" w:type="dxa"/>
          </w:tcPr>
          <w:p w14:paraId="3B054B89" w14:textId="0F732F72" w:rsidR="00DA7A88" w:rsidRPr="006C476B" w:rsidRDefault="00DA7A88" w:rsidP="006C476B">
            <w:pPr>
              <w:spacing w:before="120"/>
              <w:rPr>
                <w:rFonts w:ascii="Arial" w:hAnsi="Arial" w:cs="Arial"/>
                <w:bCs/>
              </w:rPr>
            </w:pPr>
            <w:r w:rsidRPr="006C476B">
              <w:rPr>
                <w:rFonts w:ascii="Arial" w:hAnsi="Arial" w:cs="Arial"/>
                <w:bCs/>
              </w:rPr>
              <w:t>(co-)Chair</w:t>
            </w:r>
          </w:p>
        </w:tc>
      </w:tr>
      <w:tr w:rsidR="00DA7A88" w:rsidRPr="006C476B" w14:paraId="5270FB4C" w14:textId="77777777" w:rsidTr="00220148">
        <w:tc>
          <w:tcPr>
            <w:tcW w:w="2790" w:type="dxa"/>
          </w:tcPr>
          <w:p w14:paraId="24B08D8C" w14:textId="77777777" w:rsidR="00DA7A88" w:rsidRPr="006C476B" w:rsidRDefault="00DA7A88" w:rsidP="006C476B">
            <w:pPr>
              <w:spacing w:before="120"/>
              <w:rPr>
                <w:rFonts w:ascii="Arial" w:hAnsi="Arial" w:cs="Arial"/>
                <w:bCs/>
              </w:rPr>
            </w:pPr>
            <w:r w:rsidRPr="006C476B">
              <w:rPr>
                <w:rFonts w:ascii="Arial" w:hAnsi="Arial" w:cs="Arial"/>
                <w:bCs/>
              </w:rPr>
              <w:t>9/2020 - 08/2021</w:t>
            </w:r>
          </w:p>
        </w:tc>
        <w:tc>
          <w:tcPr>
            <w:tcW w:w="4320" w:type="dxa"/>
          </w:tcPr>
          <w:p w14:paraId="2BDB158E" w14:textId="3E08CD4E" w:rsidR="00DA7A88" w:rsidRPr="006C476B" w:rsidRDefault="00DA7A88" w:rsidP="006C476B">
            <w:pPr>
              <w:spacing w:before="120"/>
              <w:rPr>
                <w:rFonts w:ascii="Arial" w:hAnsi="Arial" w:cs="Arial"/>
                <w:bCs/>
              </w:rPr>
            </w:pPr>
            <w:r w:rsidRPr="006C476B">
              <w:rPr>
                <w:rFonts w:ascii="Arial" w:hAnsi="Arial" w:cs="Arial"/>
                <w:bCs/>
              </w:rPr>
              <w:t>ASA Pittsburgh Chapter</w:t>
            </w:r>
          </w:p>
        </w:tc>
        <w:tc>
          <w:tcPr>
            <w:tcW w:w="3680" w:type="dxa"/>
          </w:tcPr>
          <w:p w14:paraId="2432FA98" w14:textId="3FF42E69" w:rsidR="00DA7A88" w:rsidRPr="006C476B" w:rsidRDefault="00DA7A88" w:rsidP="006C476B">
            <w:pPr>
              <w:spacing w:before="120"/>
              <w:rPr>
                <w:rFonts w:ascii="Arial" w:hAnsi="Arial" w:cs="Arial"/>
                <w:bCs/>
              </w:rPr>
            </w:pPr>
            <w:r w:rsidRPr="006C476B">
              <w:rPr>
                <w:rFonts w:ascii="Arial" w:hAnsi="Arial" w:cs="Arial"/>
                <w:bCs/>
              </w:rPr>
              <w:t>President-Elect</w:t>
            </w:r>
          </w:p>
        </w:tc>
      </w:tr>
      <w:tr w:rsidR="00DA7A88" w:rsidRPr="006C476B" w14:paraId="5844676A" w14:textId="77777777" w:rsidTr="00220148">
        <w:tc>
          <w:tcPr>
            <w:tcW w:w="2790" w:type="dxa"/>
          </w:tcPr>
          <w:p w14:paraId="53657464" w14:textId="77777777" w:rsidR="00DA7A88" w:rsidRPr="006C476B" w:rsidRDefault="00DA7A88" w:rsidP="006C476B">
            <w:pPr>
              <w:spacing w:before="120"/>
              <w:rPr>
                <w:rFonts w:ascii="Arial" w:hAnsi="Arial" w:cs="Arial"/>
                <w:bCs/>
              </w:rPr>
            </w:pPr>
            <w:r w:rsidRPr="006C476B">
              <w:rPr>
                <w:rFonts w:ascii="Arial" w:hAnsi="Arial" w:cs="Arial"/>
                <w:bCs/>
              </w:rPr>
              <w:t>1/2021 - 12/2021</w:t>
            </w:r>
          </w:p>
        </w:tc>
        <w:tc>
          <w:tcPr>
            <w:tcW w:w="4320" w:type="dxa"/>
          </w:tcPr>
          <w:p w14:paraId="68B91349" w14:textId="72B90DAA" w:rsidR="00DA7A88" w:rsidRPr="006C476B" w:rsidRDefault="00DA7A88" w:rsidP="006C476B">
            <w:pPr>
              <w:spacing w:before="120"/>
              <w:rPr>
                <w:rFonts w:ascii="Arial" w:hAnsi="Arial" w:cs="Arial"/>
                <w:bCs/>
              </w:rPr>
            </w:pPr>
            <w:r w:rsidRPr="006C476B">
              <w:rPr>
                <w:rFonts w:ascii="Arial" w:hAnsi="Arial" w:cs="Arial"/>
                <w:bCs/>
              </w:rPr>
              <w:t>Statistical Partnerships Among Academe, Industry &amp; Government (SPAIG) Committee, ASA</w:t>
            </w:r>
          </w:p>
        </w:tc>
        <w:tc>
          <w:tcPr>
            <w:tcW w:w="3680" w:type="dxa"/>
          </w:tcPr>
          <w:p w14:paraId="762EFBBD" w14:textId="042FFB45" w:rsidR="00DA7A88" w:rsidRPr="006C476B" w:rsidRDefault="00DA7A88" w:rsidP="006C476B">
            <w:pPr>
              <w:spacing w:before="120"/>
              <w:rPr>
                <w:rFonts w:ascii="Arial" w:hAnsi="Arial" w:cs="Arial"/>
                <w:bCs/>
              </w:rPr>
            </w:pPr>
            <w:r w:rsidRPr="006C476B">
              <w:rPr>
                <w:rFonts w:ascii="Arial" w:hAnsi="Arial" w:cs="Arial"/>
                <w:bCs/>
              </w:rPr>
              <w:t>Vice Chair</w:t>
            </w:r>
          </w:p>
        </w:tc>
      </w:tr>
      <w:tr w:rsidR="00DA7A88" w:rsidRPr="006C476B" w14:paraId="3D58010F" w14:textId="77777777" w:rsidTr="00220148">
        <w:tc>
          <w:tcPr>
            <w:tcW w:w="2790" w:type="dxa"/>
          </w:tcPr>
          <w:p w14:paraId="53402A91" w14:textId="77777777" w:rsidR="00DA7A88" w:rsidRPr="006C476B" w:rsidRDefault="00DA7A88" w:rsidP="006C476B">
            <w:pPr>
              <w:spacing w:before="120"/>
              <w:rPr>
                <w:rFonts w:ascii="Arial" w:hAnsi="Arial" w:cs="Arial"/>
                <w:bCs/>
              </w:rPr>
            </w:pPr>
            <w:r w:rsidRPr="006C476B">
              <w:rPr>
                <w:rFonts w:ascii="Arial" w:hAnsi="Arial" w:cs="Arial"/>
                <w:bCs/>
              </w:rPr>
              <w:t>9/2020 – 07/2022</w:t>
            </w:r>
          </w:p>
        </w:tc>
        <w:tc>
          <w:tcPr>
            <w:tcW w:w="4320" w:type="dxa"/>
          </w:tcPr>
          <w:p w14:paraId="78F81B56" w14:textId="404E14EA" w:rsidR="00DA7A88" w:rsidRPr="006C476B" w:rsidRDefault="00DA7A88" w:rsidP="006C476B">
            <w:pPr>
              <w:spacing w:before="120"/>
              <w:rPr>
                <w:rFonts w:ascii="Arial" w:hAnsi="Arial" w:cs="Arial"/>
                <w:bCs/>
              </w:rPr>
            </w:pPr>
            <w:r w:rsidRPr="006C476B">
              <w:rPr>
                <w:rFonts w:ascii="Arial" w:hAnsi="Arial" w:cs="Arial"/>
                <w:bCs/>
              </w:rPr>
              <w:t>International Conference on Multiple Comparison Procedures (MCP) Organization Committee</w:t>
            </w:r>
          </w:p>
        </w:tc>
        <w:tc>
          <w:tcPr>
            <w:tcW w:w="3680" w:type="dxa"/>
          </w:tcPr>
          <w:p w14:paraId="5FADED71" w14:textId="53CAEDA8" w:rsidR="00DA7A88" w:rsidRPr="006C476B" w:rsidRDefault="00DA7A88" w:rsidP="006C476B">
            <w:pPr>
              <w:spacing w:before="120"/>
              <w:rPr>
                <w:rFonts w:ascii="Arial" w:hAnsi="Arial" w:cs="Arial"/>
                <w:bCs/>
              </w:rPr>
            </w:pPr>
            <w:r w:rsidRPr="006C476B">
              <w:rPr>
                <w:rFonts w:ascii="Arial" w:hAnsi="Arial" w:cs="Arial"/>
                <w:bCs/>
              </w:rPr>
              <w:t>Member</w:t>
            </w:r>
          </w:p>
        </w:tc>
      </w:tr>
      <w:tr w:rsidR="00DA7A88" w:rsidRPr="006C476B" w14:paraId="037CCA46" w14:textId="77777777" w:rsidTr="00220148">
        <w:tc>
          <w:tcPr>
            <w:tcW w:w="2790" w:type="dxa"/>
          </w:tcPr>
          <w:p w14:paraId="742D6A39" w14:textId="77777777" w:rsidR="00DA7A88" w:rsidRPr="006C476B" w:rsidRDefault="00DA7A88" w:rsidP="006C476B">
            <w:pPr>
              <w:spacing w:before="120"/>
              <w:rPr>
                <w:rFonts w:ascii="Arial" w:hAnsi="Arial" w:cs="Arial"/>
                <w:bCs/>
              </w:rPr>
            </w:pPr>
            <w:r w:rsidRPr="006C476B">
              <w:rPr>
                <w:rFonts w:ascii="Arial" w:hAnsi="Arial" w:cs="Arial"/>
                <w:bCs/>
              </w:rPr>
              <w:t>5/2020 - Present</w:t>
            </w:r>
          </w:p>
        </w:tc>
        <w:tc>
          <w:tcPr>
            <w:tcW w:w="4320" w:type="dxa"/>
          </w:tcPr>
          <w:p w14:paraId="60D80746" w14:textId="0E852D0D" w:rsidR="00DA7A88" w:rsidRPr="006C476B" w:rsidRDefault="00DA7A88" w:rsidP="006C476B">
            <w:pPr>
              <w:spacing w:before="120"/>
              <w:rPr>
                <w:rFonts w:ascii="Arial" w:hAnsi="Arial" w:cs="Arial"/>
                <w:bCs/>
              </w:rPr>
            </w:pPr>
            <w:r w:rsidRPr="006C476B">
              <w:rPr>
                <w:rFonts w:ascii="Arial" w:hAnsi="Arial" w:cs="Arial"/>
                <w:bCs/>
              </w:rPr>
              <w:t>National Institute of Statistical Sciences (NISS)</w:t>
            </w:r>
          </w:p>
        </w:tc>
        <w:tc>
          <w:tcPr>
            <w:tcW w:w="3680" w:type="dxa"/>
          </w:tcPr>
          <w:p w14:paraId="0D50FB61" w14:textId="0CA93DE4" w:rsidR="00DA7A88" w:rsidRPr="006C476B" w:rsidRDefault="00DA7A88" w:rsidP="006C476B">
            <w:pPr>
              <w:spacing w:before="120"/>
              <w:rPr>
                <w:rFonts w:ascii="Arial" w:hAnsi="Arial" w:cs="Arial"/>
                <w:bCs/>
              </w:rPr>
            </w:pPr>
            <w:r w:rsidRPr="006C476B">
              <w:rPr>
                <w:rFonts w:ascii="Arial" w:hAnsi="Arial" w:cs="Arial"/>
                <w:bCs/>
              </w:rPr>
              <w:t>Affiliate Faculty Liaison</w:t>
            </w:r>
          </w:p>
        </w:tc>
      </w:tr>
      <w:tr w:rsidR="00DA7A88" w:rsidRPr="006C476B" w14:paraId="7BB639D6" w14:textId="77777777" w:rsidTr="00220148">
        <w:tc>
          <w:tcPr>
            <w:tcW w:w="2790" w:type="dxa"/>
          </w:tcPr>
          <w:p w14:paraId="65689E98" w14:textId="77777777" w:rsidR="00DA7A88" w:rsidRPr="006C476B" w:rsidRDefault="00DA7A88" w:rsidP="006C476B">
            <w:pPr>
              <w:spacing w:before="120"/>
              <w:rPr>
                <w:rFonts w:ascii="Arial" w:hAnsi="Arial" w:cs="Arial"/>
                <w:bCs/>
              </w:rPr>
            </w:pPr>
            <w:r w:rsidRPr="006C476B">
              <w:rPr>
                <w:rFonts w:ascii="Arial" w:hAnsi="Arial" w:cs="Arial"/>
                <w:bCs/>
              </w:rPr>
              <w:t>9/2021 – 08/2021</w:t>
            </w:r>
          </w:p>
        </w:tc>
        <w:tc>
          <w:tcPr>
            <w:tcW w:w="4320" w:type="dxa"/>
          </w:tcPr>
          <w:p w14:paraId="02E42C30" w14:textId="261E0F9C" w:rsidR="00DA7A88" w:rsidRPr="006C476B" w:rsidRDefault="00DA7A88" w:rsidP="006C476B">
            <w:pPr>
              <w:spacing w:before="120"/>
              <w:rPr>
                <w:rFonts w:ascii="Arial" w:hAnsi="Arial" w:cs="Arial"/>
                <w:bCs/>
              </w:rPr>
            </w:pPr>
            <w:r w:rsidRPr="006C476B">
              <w:rPr>
                <w:rFonts w:ascii="Arial" w:hAnsi="Arial" w:cs="Arial"/>
                <w:bCs/>
              </w:rPr>
              <w:t xml:space="preserve">ASA Pittsburgh Chapter </w:t>
            </w:r>
          </w:p>
        </w:tc>
        <w:tc>
          <w:tcPr>
            <w:tcW w:w="3680" w:type="dxa"/>
          </w:tcPr>
          <w:p w14:paraId="79990BC6" w14:textId="750908D2" w:rsidR="00DA7A88" w:rsidRPr="006C476B" w:rsidRDefault="00DA7A88" w:rsidP="006C476B">
            <w:pPr>
              <w:spacing w:before="120"/>
              <w:rPr>
                <w:rFonts w:ascii="Arial" w:hAnsi="Arial" w:cs="Arial"/>
                <w:bCs/>
              </w:rPr>
            </w:pPr>
            <w:r w:rsidRPr="006C476B">
              <w:rPr>
                <w:rFonts w:ascii="Arial" w:hAnsi="Arial" w:cs="Arial"/>
                <w:bCs/>
              </w:rPr>
              <w:t>President</w:t>
            </w:r>
          </w:p>
        </w:tc>
      </w:tr>
      <w:tr w:rsidR="00DA7A88" w:rsidRPr="006C476B" w14:paraId="429AC3E7" w14:textId="77777777" w:rsidTr="00220148">
        <w:tc>
          <w:tcPr>
            <w:tcW w:w="2790" w:type="dxa"/>
          </w:tcPr>
          <w:p w14:paraId="18D5B39E" w14:textId="77777777" w:rsidR="00DA7A88" w:rsidRPr="006C476B" w:rsidRDefault="00DA7A88" w:rsidP="006C476B">
            <w:pPr>
              <w:spacing w:before="120"/>
              <w:rPr>
                <w:rFonts w:ascii="Arial" w:hAnsi="Arial" w:cs="Arial"/>
                <w:bCs/>
              </w:rPr>
            </w:pPr>
            <w:r w:rsidRPr="006C476B">
              <w:rPr>
                <w:rFonts w:ascii="Arial" w:hAnsi="Arial" w:cs="Arial"/>
                <w:bCs/>
              </w:rPr>
              <w:t>1/2022 – 12/2022</w:t>
            </w:r>
          </w:p>
        </w:tc>
        <w:tc>
          <w:tcPr>
            <w:tcW w:w="4320" w:type="dxa"/>
          </w:tcPr>
          <w:p w14:paraId="22FD2348" w14:textId="6A499CE0" w:rsidR="00DA7A88" w:rsidRPr="006C476B" w:rsidRDefault="00DA7A88" w:rsidP="006C476B">
            <w:pPr>
              <w:spacing w:before="120"/>
              <w:rPr>
                <w:rFonts w:ascii="Arial" w:hAnsi="Arial" w:cs="Arial"/>
                <w:bCs/>
              </w:rPr>
            </w:pPr>
            <w:r w:rsidRPr="006C476B">
              <w:rPr>
                <w:rFonts w:ascii="Arial" w:hAnsi="Arial" w:cs="Arial"/>
                <w:bCs/>
              </w:rPr>
              <w:t>SPAIG Committee, ASA</w:t>
            </w:r>
          </w:p>
        </w:tc>
        <w:tc>
          <w:tcPr>
            <w:tcW w:w="3680" w:type="dxa"/>
          </w:tcPr>
          <w:p w14:paraId="59586507" w14:textId="075ED156" w:rsidR="00DA7A88" w:rsidRPr="006C476B" w:rsidRDefault="00DA7A88" w:rsidP="006C476B">
            <w:pPr>
              <w:spacing w:before="120"/>
              <w:rPr>
                <w:rFonts w:ascii="Arial" w:hAnsi="Arial" w:cs="Arial"/>
                <w:bCs/>
              </w:rPr>
            </w:pPr>
            <w:r w:rsidRPr="006C476B">
              <w:rPr>
                <w:rFonts w:ascii="Arial" w:hAnsi="Arial" w:cs="Arial"/>
                <w:bCs/>
              </w:rPr>
              <w:t>Chair</w:t>
            </w:r>
          </w:p>
        </w:tc>
      </w:tr>
      <w:tr w:rsidR="00DA7A88" w:rsidRPr="006C476B" w14:paraId="6C26A740" w14:textId="77777777" w:rsidTr="00220148">
        <w:tc>
          <w:tcPr>
            <w:tcW w:w="2790" w:type="dxa"/>
          </w:tcPr>
          <w:p w14:paraId="465A5B45" w14:textId="77777777" w:rsidR="00DA7A88" w:rsidRPr="006C476B" w:rsidRDefault="00DA7A88" w:rsidP="006C476B">
            <w:pPr>
              <w:spacing w:before="120"/>
              <w:rPr>
                <w:rFonts w:ascii="Arial" w:hAnsi="Arial" w:cs="Arial"/>
                <w:bCs/>
              </w:rPr>
            </w:pPr>
            <w:r w:rsidRPr="006C476B">
              <w:rPr>
                <w:rFonts w:ascii="Arial" w:hAnsi="Arial" w:cs="Arial"/>
                <w:bCs/>
              </w:rPr>
              <w:t>1/2022 – 12/2022</w:t>
            </w:r>
          </w:p>
        </w:tc>
        <w:tc>
          <w:tcPr>
            <w:tcW w:w="4320" w:type="dxa"/>
          </w:tcPr>
          <w:p w14:paraId="5F5F9607" w14:textId="251428F9" w:rsidR="00DA7A88" w:rsidRPr="006C476B" w:rsidRDefault="00DA7A88" w:rsidP="006C476B">
            <w:pPr>
              <w:spacing w:before="120"/>
              <w:rPr>
                <w:rFonts w:ascii="Arial" w:hAnsi="Arial" w:cs="Arial"/>
                <w:bCs/>
              </w:rPr>
            </w:pPr>
            <w:r w:rsidRPr="006C476B">
              <w:rPr>
                <w:rFonts w:ascii="Arial" w:hAnsi="Arial" w:cs="Arial"/>
                <w:bCs/>
              </w:rPr>
              <w:t>ASA, LiDS Section</w:t>
            </w:r>
          </w:p>
        </w:tc>
        <w:tc>
          <w:tcPr>
            <w:tcW w:w="3680" w:type="dxa"/>
          </w:tcPr>
          <w:p w14:paraId="136C448E" w14:textId="1DB85F57" w:rsidR="00DA7A88" w:rsidRPr="006C476B" w:rsidRDefault="00DA7A88" w:rsidP="006C476B">
            <w:pPr>
              <w:spacing w:before="120"/>
              <w:rPr>
                <w:rFonts w:ascii="Arial" w:hAnsi="Arial" w:cs="Arial"/>
                <w:bCs/>
              </w:rPr>
            </w:pPr>
            <w:r w:rsidRPr="006C476B">
              <w:rPr>
                <w:rFonts w:ascii="Arial" w:hAnsi="Arial" w:cs="Arial"/>
                <w:bCs/>
              </w:rPr>
              <w:t>Program-Chair-Elect</w:t>
            </w:r>
          </w:p>
        </w:tc>
      </w:tr>
      <w:tr w:rsidR="00DA7A88" w:rsidRPr="006C476B" w14:paraId="446D2342" w14:textId="77777777" w:rsidTr="00220148">
        <w:tc>
          <w:tcPr>
            <w:tcW w:w="2790" w:type="dxa"/>
          </w:tcPr>
          <w:p w14:paraId="21EB27B5" w14:textId="77777777" w:rsidR="00DA7A88" w:rsidRPr="006C476B" w:rsidRDefault="00DA7A88" w:rsidP="006C476B">
            <w:pPr>
              <w:spacing w:before="120"/>
              <w:rPr>
                <w:rFonts w:ascii="Arial" w:hAnsi="Arial" w:cs="Arial"/>
                <w:bCs/>
              </w:rPr>
            </w:pPr>
            <w:r w:rsidRPr="006C476B">
              <w:rPr>
                <w:rFonts w:ascii="Arial" w:hAnsi="Arial" w:cs="Arial"/>
                <w:bCs/>
              </w:rPr>
              <w:t>1/2022 – 12/2024</w:t>
            </w:r>
          </w:p>
        </w:tc>
        <w:tc>
          <w:tcPr>
            <w:tcW w:w="4320" w:type="dxa"/>
          </w:tcPr>
          <w:p w14:paraId="32318843" w14:textId="1174AC01" w:rsidR="00DA7A88" w:rsidRPr="006C476B" w:rsidRDefault="00DA7A88" w:rsidP="006C476B">
            <w:pPr>
              <w:spacing w:before="120"/>
              <w:rPr>
                <w:rFonts w:ascii="Arial" w:hAnsi="Arial" w:cs="Arial"/>
                <w:bCs/>
              </w:rPr>
            </w:pPr>
            <w:r w:rsidRPr="006C476B">
              <w:rPr>
                <w:rFonts w:ascii="Arial" w:hAnsi="Arial" w:cs="Arial"/>
                <w:bCs/>
              </w:rPr>
              <w:t>ICSA publication committee</w:t>
            </w:r>
          </w:p>
        </w:tc>
        <w:tc>
          <w:tcPr>
            <w:tcW w:w="3680" w:type="dxa"/>
          </w:tcPr>
          <w:p w14:paraId="555EFC21" w14:textId="13F81243" w:rsidR="00DA7A88" w:rsidRPr="006C476B" w:rsidRDefault="00DA7A88" w:rsidP="006C476B">
            <w:pPr>
              <w:spacing w:before="120"/>
              <w:rPr>
                <w:rFonts w:ascii="Arial" w:hAnsi="Arial" w:cs="Arial"/>
                <w:bCs/>
              </w:rPr>
            </w:pPr>
            <w:r w:rsidRPr="006C476B">
              <w:rPr>
                <w:rFonts w:ascii="Arial" w:hAnsi="Arial" w:cs="Arial"/>
                <w:bCs/>
              </w:rPr>
              <w:t>Member</w:t>
            </w:r>
          </w:p>
        </w:tc>
      </w:tr>
      <w:tr w:rsidR="00DA7A88" w:rsidRPr="006C476B" w14:paraId="530BC7AF" w14:textId="77777777" w:rsidTr="00220148">
        <w:tc>
          <w:tcPr>
            <w:tcW w:w="2790" w:type="dxa"/>
          </w:tcPr>
          <w:p w14:paraId="29EE8514" w14:textId="77777777" w:rsidR="00DA7A88" w:rsidRPr="006C476B" w:rsidRDefault="00DA7A88" w:rsidP="006C476B">
            <w:pPr>
              <w:spacing w:before="120"/>
              <w:rPr>
                <w:rFonts w:ascii="Arial" w:hAnsi="Arial" w:cs="Arial"/>
                <w:bCs/>
              </w:rPr>
            </w:pPr>
            <w:r w:rsidRPr="006C476B">
              <w:rPr>
                <w:rFonts w:ascii="Arial" w:hAnsi="Arial" w:cs="Arial"/>
                <w:bCs/>
              </w:rPr>
              <w:t>9/2022 – 8/2023</w:t>
            </w:r>
          </w:p>
        </w:tc>
        <w:tc>
          <w:tcPr>
            <w:tcW w:w="4320" w:type="dxa"/>
          </w:tcPr>
          <w:p w14:paraId="1D7E84D0" w14:textId="43F76A25" w:rsidR="00DA7A88" w:rsidRPr="006C476B" w:rsidRDefault="00DA7A88" w:rsidP="006C476B">
            <w:pPr>
              <w:spacing w:before="120"/>
              <w:rPr>
                <w:rFonts w:ascii="Arial" w:hAnsi="Arial" w:cs="Arial"/>
                <w:bCs/>
              </w:rPr>
            </w:pPr>
            <w:r w:rsidRPr="006C476B">
              <w:rPr>
                <w:rFonts w:ascii="Arial" w:hAnsi="Arial" w:cs="Arial"/>
                <w:bCs/>
              </w:rPr>
              <w:t xml:space="preserve">ASA Pittsburgh Chapter </w:t>
            </w:r>
          </w:p>
        </w:tc>
        <w:tc>
          <w:tcPr>
            <w:tcW w:w="3680" w:type="dxa"/>
          </w:tcPr>
          <w:p w14:paraId="3E740B89" w14:textId="37CE4986" w:rsidR="00DA7A88" w:rsidRPr="006C476B" w:rsidRDefault="00DA7A88" w:rsidP="006C476B">
            <w:pPr>
              <w:spacing w:before="120"/>
              <w:rPr>
                <w:rFonts w:ascii="Arial" w:hAnsi="Arial" w:cs="Arial"/>
                <w:bCs/>
              </w:rPr>
            </w:pPr>
            <w:r w:rsidRPr="006C476B">
              <w:rPr>
                <w:rFonts w:ascii="Arial" w:hAnsi="Arial" w:cs="Arial"/>
                <w:bCs/>
              </w:rPr>
              <w:t>Past President</w:t>
            </w:r>
          </w:p>
        </w:tc>
      </w:tr>
      <w:tr w:rsidR="00DA7A88" w:rsidRPr="006C476B" w14:paraId="6255D5DD" w14:textId="77777777" w:rsidTr="00220148">
        <w:tc>
          <w:tcPr>
            <w:tcW w:w="2790" w:type="dxa"/>
          </w:tcPr>
          <w:p w14:paraId="05F85367" w14:textId="77777777" w:rsidR="00DA7A88" w:rsidRPr="006C476B" w:rsidRDefault="00DA7A88" w:rsidP="006C476B">
            <w:pPr>
              <w:spacing w:before="120"/>
              <w:rPr>
                <w:rFonts w:ascii="Arial" w:hAnsi="Arial" w:cs="Arial"/>
                <w:bCs/>
              </w:rPr>
            </w:pPr>
            <w:r w:rsidRPr="006C476B">
              <w:rPr>
                <w:rFonts w:ascii="Arial" w:hAnsi="Arial" w:cs="Arial"/>
                <w:bCs/>
              </w:rPr>
              <w:t>1/2023 – 12/2023</w:t>
            </w:r>
          </w:p>
        </w:tc>
        <w:tc>
          <w:tcPr>
            <w:tcW w:w="4320" w:type="dxa"/>
          </w:tcPr>
          <w:p w14:paraId="215ABCB7" w14:textId="05AFE7BC" w:rsidR="00DA7A88" w:rsidRPr="006C476B" w:rsidRDefault="00DA7A88" w:rsidP="006C476B">
            <w:pPr>
              <w:spacing w:before="120"/>
              <w:rPr>
                <w:rFonts w:ascii="Arial" w:hAnsi="Arial" w:cs="Arial"/>
                <w:bCs/>
              </w:rPr>
            </w:pPr>
            <w:r w:rsidRPr="006C476B">
              <w:rPr>
                <w:rFonts w:ascii="Arial" w:hAnsi="Arial" w:cs="Arial"/>
                <w:bCs/>
              </w:rPr>
              <w:t>ASA, LiDS Section</w:t>
            </w:r>
          </w:p>
        </w:tc>
        <w:tc>
          <w:tcPr>
            <w:tcW w:w="3680" w:type="dxa"/>
          </w:tcPr>
          <w:p w14:paraId="22A44D31" w14:textId="543C79A8" w:rsidR="00DA7A88" w:rsidRPr="006C476B" w:rsidRDefault="00DA7A88" w:rsidP="006C476B">
            <w:pPr>
              <w:spacing w:before="120"/>
              <w:rPr>
                <w:rFonts w:ascii="Arial" w:hAnsi="Arial" w:cs="Arial"/>
                <w:bCs/>
              </w:rPr>
            </w:pPr>
            <w:r w:rsidRPr="006C476B">
              <w:rPr>
                <w:rFonts w:ascii="Arial" w:hAnsi="Arial" w:cs="Arial"/>
                <w:bCs/>
              </w:rPr>
              <w:t>Program-Chair</w:t>
            </w:r>
          </w:p>
        </w:tc>
      </w:tr>
      <w:tr w:rsidR="00DA7A88" w:rsidRPr="006C476B" w14:paraId="11725668" w14:textId="77777777" w:rsidTr="00220148">
        <w:tc>
          <w:tcPr>
            <w:tcW w:w="2790" w:type="dxa"/>
          </w:tcPr>
          <w:p w14:paraId="11FA5DFF" w14:textId="77777777" w:rsidR="00DA7A88" w:rsidRPr="006C476B" w:rsidRDefault="00DA7A88" w:rsidP="006C476B">
            <w:pPr>
              <w:spacing w:before="120"/>
              <w:rPr>
                <w:rFonts w:ascii="Arial" w:hAnsi="Arial" w:cs="Arial"/>
                <w:bCs/>
              </w:rPr>
            </w:pPr>
            <w:r w:rsidRPr="006C476B">
              <w:rPr>
                <w:rFonts w:ascii="Arial" w:hAnsi="Arial" w:cs="Arial"/>
                <w:bCs/>
              </w:rPr>
              <w:t>1/2024 – 12/2024</w:t>
            </w:r>
          </w:p>
        </w:tc>
        <w:tc>
          <w:tcPr>
            <w:tcW w:w="4320" w:type="dxa"/>
          </w:tcPr>
          <w:p w14:paraId="620B7828" w14:textId="4859C60D" w:rsidR="00DA7A88" w:rsidRPr="006C476B" w:rsidRDefault="00DA7A88" w:rsidP="006C476B">
            <w:pPr>
              <w:spacing w:before="120"/>
              <w:rPr>
                <w:rFonts w:ascii="Arial" w:hAnsi="Arial" w:cs="Arial"/>
                <w:bCs/>
              </w:rPr>
            </w:pPr>
            <w:r w:rsidRPr="006C476B">
              <w:rPr>
                <w:rFonts w:ascii="Arial" w:hAnsi="Arial" w:cs="Arial"/>
                <w:bCs/>
              </w:rPr>
              <w:t>ASA, LiDS Section</w:t>
            </w:r>
          </w:p>
        </w:tc>
        <w:tc>
          <w:tcPr>
            <w:tcW w:w="3680" w:type="dxa"/>
          </w:tcPr>
          <w:p w14:paraId="4CF4C9E4" w14:textId="33880AC1" w:rsidR="00DA7A88" w:rsidRPr="006C476B" w:rsidRDefault="00DA7A88" w:rsidP="006C476B">
            <w:pPr>
              <w:spacing w:before="120"/>
              <w:rPr>
                <w:rFonts w:ascii="Arial" w:hAnsi="Arial" w:cs="Arial"/>
                <w:bCs/>
              </w:rPr>
            </w:pPr>
            <w:r w:rsidRPr="006C476B">
              <w:rPr>
                <w:rFonts w:ascii="Arial" w:hAnsi="Arial" w:cs="Arial"/>
                <w:bCs/>
              </w:rPr>
              <w:t>Past Program-Chair</w:t>
            </w:r>
          </w:p>
        </w:tc>
      </w:tr>
      <w:tr w:rsidR="00DA7A88" w:rsidRPr="006C476B" w14:paraId="53F5452E" w14:textId="77777777" w:rsidTr="00220148">
        <w:tc>
          <w:tcPr>
            <w:tcW w:w="2790" w:type="dxa"/>
          </w:tcPr>
          <w:p w14:paraId="6A69A0CE" w14:textId="77777777" w:rsidR="00DA7A88" w:rsidRPr="006C476B" w:rsidRDefault="00DA7A88" w:rsidP="006C476B">
            <w:pPr>
              <w:spacing w:before="120"/>
              <w:rPr>
                <w:rFonts w:ascii="Arial" w:hAnsi="Arial" w:cs="Arial"/>
                <w:bCs/>
              </w:rPr>
            </w:pPr>
            <w:r w:rsidRPr="006C476B">
              <w:rPr>
                <w:rFonts w:ascii="Arial" w:hAnsi="Arial" w:cs="Arial"/>
                <w:bCs/>
              </w:rPr>
              <w:t>10/2024 – Present</w:t>
            </w:r>
          </w:p>
        </w:tc>
        <w:tc>
          <w:tcPr>
            <w:tcW w:w="4320" w:type="dxa"/>
          </w:tcPr>
          <w:p w14:paraId="2B7285B7" w14:textId="370FC7C0" w:rsidR="00DA7A88" w:rsidRPr="006C476B" w:rsidRDefault="00DA7A88" w:rsidP="006C476B">
            <w:pPr>
              <w:spacing w:before="120"/>
              <w:rPr>
                <w:rFonts w:ascii="Arial" w:hAnsi="Arial" w:cs="Arial"/>
                <w:bCs/>
              </w:rPr>
            </w:pPr>
            <w:r w:rsidRPr="006C476B">
              <w:rPr>
                <w:rFonts w:ascii="Arial" w:hAnsi="Arial" w:cs="Arial"/>
                <w:bCs/>
              </w:rPr>
              <w:t xml:space="preserve">ICSA 2025 Taipei Conference Program Committee </w:t>
            </w:r>
          </w:p>
        </w:tc>
        <w:tc>
          <w:tcPr>
            <w:tcW w:w="3680" w:type="dxa"/>
          </w:tcPr>
          <w:p w14:paraId="714AF48C" w14:textId="5D078F16" w:rsidR="00DA7A88" w:rsidRPr="006C476B" w:rsidRDefault="00DA7A88" w:rsidP="006C476B">
            <w:pPr>
              <w:spacing w:before="120"/>
              <w:rPr>
                <w:rFonts w:ascii="Arial" w:hAnsi="Arial" w:cs="Arial"/>
                <w:bCs/>
              </w:rPr>
            </w:pPr>
            <w:r w:rsidRPr="006C476B">
              <w:rPr>
                <w:rFonts w:ascii="Arial" w:hAnsi="Arial" w:cs="Arial"/>
                <w:bCs/>
              </w:rPr>
              <w:t>Member</w:t>
            </w:r>
          </w:p>
        </w:tc>
      </w:tr>
      <w:tr w:rsidR="00367776" w:rsidRPr="006C476B" w14:paraId="77E4EA93" w14:textId="77777777" w:rsidTr="00220148">
        <w:tc>
          <w:tcPr>
            <w:tcW w:w="2790" w:type="dxa"/>
          </w:tcPr>
          <w:p w14:paraId="2F06C71B" w14:textId="40511148" w:rsidR="00367776" w:rsidRPr="006C476B" w:rsidRDefault="00367776" w:rsidP="006C476B">
            <w:pPr>
              <w:spacing w:before="120"/>
              <w:rPr>
                <w:rFonts w:ascii="Arial" w:hAnsi="Arial" w:cs="Arial"/>
                <w:bCs/>
              </w:rPr>
            </w:pPr>
            <w:r w:rsidRPr="006C476B">
              <w:rPr>
                <w:rFonts w:ascii="Arial" w:hAnsi="Arial" w:cs="Arial"/>
                <w:bCs/>
              </w:rPr>
              <w:t>07/2025 – Present</w:t>
            </w:r>
          </w:p>
        </w:tc>
        <w:tc>
          <w:tcPr>
            <w:tcW w:w="4320" w:type="dxa"/>
          </w:tcPr>
          <w:p w14:paraId="3211200E" w14:textId="25E56926" w:rsidR="00367776" w:rsidRPr="006C476B" w:rsidRDefault="00A337FA" w:rsidP="006C476B">
            <w:pPr>
              <w:spacing w:before="120"/>
              <w:rPr>
                <w:rFonts w:ascii="Arial" w:hAnsi="Arial" w:cs="Arial"/>
                <w:bCs/>
              </w:rPr>
            </w:pPr>
            <w:r w:rsidRPr="006C476B">
              <w:rPr>
                <w:rFonts w:ascii="Arial" w:hAnsi="Arial" w:cs="Arial"/>
                <w:bCs/>
              </w:rPr>
              <w:t xml:space="preserve">Sixth International Workshop on Statistical Analyses of Multi-outcome Data (SAM) </w:t>
            </w:r>
            <w:r w:rsidR="00367776" w:rsidRPr="006C476B">
              <w:rPr>
                <w:rFonts w:ascii="Arial" w:hAnsi="Arial" w:cs="Arial"/>
                <w:bCs/>
              </w:rPr>
              <w:t>Program Committee</w:t>
            </w:r>
          </w:p>
        </w:tc>
        <w:tc>
          <w:tcPr>
            <w:tcW w:w="3680" w:type="dxa"/>
          </w:tcPr>
          <w:p w14:paraId="56077A1F" w14:textId="2CD8E82A" w:rsidR="00367776" w:rsidRPr="006C476B" w:rsidRDefault="00367776" w:rsidP="006C476B">
            <w:pPr>
              <w:spacing w:before="120"/>
              <w:rPr>
                <w:rFonts w:ascii="Arial" w:hAnsi="Arial" w:cs="Arial"/>
                <w:bCs/>
              </w:rPr>
            </w:pPr>
            <w:r w:rsidRPr="006C476B">
              <w:rPr>
                <w:rFonts w:ascii="Arial" w:hAnsi="Arial" w:cs="Arial"/>
                <w:bCs/>
              </w:rPr>
              <w:t>Member</w:t>
            </w:r>
          </w:p>
        </w:tc>
      </w:tr>
      <w:tr w:rsidR="00A337FA" w:rsidRPr="006C476B" w14:paraId="44EEBE9C" w14:textId="77777777" w:rsidTr="00220148">
        <w:tc>
          <w:tcPr>
            <w:tcW w:w="2790" w:type="dxa"/>
          </w:tcPr>
          <w:p w14:paraId="2E57B142" w14:textId="4A3B8CC3" w:rsidR="00A337FA" w:rsidRPr="006C476B" w:rsidRDefault="000D6841" w:rsidP="006C476B">
            <w:pPr>
              <w:spacing w:before="120"/>
              <w:rPr>
                <w:rFonts w:ascii="Arial" w:hAnsi="Arial" w:cs="Arial"/>
                <w:bCs/>
              </w:rPr>
            </w:pPr>
            <w:r w:rsidRPr="006C476B">
              <w:rPr>
                <w:rFonts w:ascii="Arial" w:hAnsi="Arial" w:cs="Arial"/>
                <w:bCs/>
              </w:rPr>
              <w:t>08</w:t>
            </w:r>
            <w:r w:rsidR="00A337FA" w:rsidRPr="006C476B">
              <w:rPr>
                <w:rFonts w:ascii="Arial" w:hAnsi="Arial" w:cs="Arial"/>
                <w:bCs/>
              </w:rPr>
              <w:t>/2025 – Present</w:t>
            </w:r>
          </w:p>
        </w:tc>
        <w:tc>
          <w:tcPr>
            <w:tcW w:w="4320" w:type="dxa"/>
          </w:tcPr>
          <w:p w14:paraId="7537F070" w14:textId="2DB6DAD6" w:rsidR="00A337FA" w:rsidRPr="006C476B" w:rsidRDefault="00A337FA" w:rsidP="006C476B">
            <w:pPr>
              <w:spacing w:before="120"/>
              <w:rPr>
                <w:rFonts w:ascii="Arial" w:hAnsi="Arial" w:cs="Arial"/>
                <w:bCs/>
              </w:rPr>
            </w:pPr>
            <w:r w:rsidRPr="006C476B">
              <w:rPr>
                <w:rFonts w:ascii="Arial" w:hAnsi="Arial" w:cs="Arial"/>
                <w:bCs/>
              </w:rPr>
              <w:t xml:space="preserve">Eli Lilly </w:t>
            </w:r>
            <w:r w:rsidR="007C121D" w:rsidRPr="006C476B">
              <w:rPr>
                <w:rFonts w:ascii="Arial" w:hAnsi="Arial" w:cs="Arial"/>
                <w:bCs/>
              </w:rPr>
              <w:t>Data Monitoring Committee (DMC)</w:t>
            </w:r>
          </w:p>
        </w:tc>
        <w:tc>
          <w:tcPr>
            <w:tcW w:w="3680" w:type="dxa"/>
          </w:tcPr>
          <w:p w14:paraId="7E0FF31E" w14:textId="6EE6754E" w:rsidR="00A337FA" w:rsidRPr="006C476B" w:rsidRDefault="007C121D" w:rsidP="006C476B">
            <w:pPr>
              <w:spacing w:before="120"/>
              <w:rPr>
                <w:rFonts w:ascii="Arial" w:hAnsi="Arial" w:cs="Arial"/>
                <w:bCs/>
              </w:rPr>
            </w:pPr>
            <w:r w:rsidRPr="006C476B">
              <w:rPr>
                <w:rFonts w:ascii="Arial" w:hAnsi="Arial" w:cs="Arial"/>
                <w:bCs/>
              </w:rPr>
              <w:t>Advisor</w:t>
            </w:r>
          </w:p>
        </w:tc>
      </w:tr>
    </w:tbl>
    <w:p w14:paraId="22212757" w14:textId="77777777" w:rsidR="00116B8E" w:rsidRPr="006C476B" w:rsidRDefault="00116B8E" w:rsidP="006C476B">
      <w:pPr>
        <w:spacing w:after="0" w:line="240" w:lineRule="auto"/>
        <w:rPr>
          <w:rFonts w:ascii="Arial" w:hAnsi="Arial" w:cs="Arial"/>
          <w:b/>
          <w:sz w:val="24"/>
          <w:szCs w:val="24"/>
        </w:rPr>
      </w:pPr>
    </w:p>
    <w:p w14:paraId="6CEF0AD8" w14:textId="77777777" w:rsidR="00116B8E" w:rsidRPr="006C476B" w:rsidRDefault="00116B8E" w:rsidP="006C476B">
      <w:pPr>
        <w:spacing w:after="0" w:line="240" w:lineRule="auto"/>
        <w:rPr>
          <w:rFonts w:ascii="Arial" w:hAnsi="Arial" w:cs="Arial"/>
          <w:b/>
        </w:rPr>
      </w:pPr>
    </w:p>
    <w:p w14:paraId="2980034C" w14:textId="77777777" w:rsidR="00116B8E" w:rsidRPr="006C476B" w:rsidRDefault="00116B8E" w:rsidP="006C476B">
      <w:pPr>
        <w:spacing w:after="0" w:line="240" w:lineRule="auto"/>
        <w:rPr>
          <w:rFonts w:ascii="Arial" w:hAnsi="Arial" w:cs="Arial"/>
          <w:b/>
        </w:rPr>
      </w:pPr>
      <w:r w:rsidRPr="006C476B">
        <w:rPr>
          <w:rFonts w:ascii="Arial" w:hAnsi="Arial" w:cs="Arial"/>
          <w:b/>
        </w:rPr>
        <w:t>Non-Professional Service</w:t>
      </w:r>
    </w:p>
    <w:p w14:paraId="2F0B33C8" w14:textId="77777777" w:rsidR="00116B8E" w:rsidRPr="006C476B" w:rsidRDefault="00116B8E" w:rsidP="006C476B">
      <w:pPr>
        <w:pBdr>
          <w:top w:val="single" w:sz="6" w:space="1" w:color="auto"/>
          <w:bottom w:val="single" w:sz="6" w:space="1" w:color="auto"/>
        </w:pBdr>
        <w:spacing w:before="120" w:after="0" w:line="240" w:lineRule="auto"/>
        <w:rPr>
          <w:rFonts w:ascii="Arial" w:hAnsi="Arial" w:cs="Arial"/>
          <w:b/>
        </w:rPr>
      </w:pPr>
      <w:r w:rsidRPr="006C476B">
        <w:rPr>
          <w:rFonts w:ascii="Arial" w:hAnsi="Arial" w:cs="Arial"/>
          <w:b/>
        </w:rPr>
        <w:t>Date</w:t>
      </w:r>
      <w:r w:rsidR="00285029" w:rsidRPr="006C476B">
        <w:rPr>
          <w:rFonts w:ascii="Arial" w:hAnsi="Arial" w:cs="Arial"/>
          <w:b/>
        </w:rPr>
        <w:tab/>
      </w:r>
      <w:r w:rsidRPr="006C476B">
        <w:rPr>
          <w:rFonts w:ascii="Arial" w:hAnsi="Arial" w:cs="Arial"/>
          <w:b/>
        </w:rPr>
        <w:tab/>
      </w:r>
      <w:r w:rsidRPr="006C476B">
        <w:rPr>
          <w:rFonts w:ascii="Arial" w:hAnsi="Arial" w:cs="Arial"/>
          <w:b/>
        </w:rPr>
        <w:tab/>
      </w:r>
      <w:r w:rsidRPr="006C476B">
        <w:rPr>
          <w:rFonts w:ascii="Arial" w:hAnsi="Arial" w:cs="Arial"/>
          <w:b/>
        </w:rPr>
        <w:tab/>
        <w:t>Organization/Agency</w:t>
      </w:r>
      <w:r w:rsidRPr="006C476B">
        <w:rPr>
          <w:rFonts w:ascii="Arial" w:hAnsi="Arial" w:cs="Arial"/>
          <w:b/>
        </w:rPr>
        <w:tab/>
      </w:r>
      <w:r w:rsidRPr="006C476B">
        <w:rPr>
          <w:rFonts w:ascii="Arial" w:hAnsi="Arial" w:cs="Arial"/>
          <w:b/>
        </w:rPr>
        <w:tab/>
      </w:r>
      <w:r w:rsidRPr="006C476B">
        <w:rPr>
          <w:rFonts w:ascii="Arial" w:hAnsi="Arial" w:cs="Arial"/>
          <w:b/>
        </w:rPr>
        <w:tab/>
        <w:t>Position and/or Type of Service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4493"/>
        <w:gridCol w:w="3597"/>
      </w:tblGrid>
      <w:tr w:rsidR="00F467B9" w:rsidRPr="006C476B" w14:paraId="6B5CF674" w14:textId="77777777" w:rsidTr="000F2DA9">
        <w:tc>
          <w:tcPr>
            <w:tcW w:w="2700" w:type="dxa"/>
          </w:tcPr>
          <w:p w14:paraId="3C960487" w14:textId="5FFD4988" w:rsidR="00F467B9" w:rsidRPr="006C476B" w:rsidRDefault="00F467B9" w:rsidP="006C476B">
            <w:pPr>
              <w:spacing w:before="120"/>
              <w:rPr>
                <w:rFonts w:ascii="Arial" w:hAnsi="Arial" w:cs="Arial"/>
                <w:bCs/>
              </w:rPr>
            </w:pPr>
            <w:r w:rsidRPr="006C476B">
              <w:rPr>
                <w:rFonts w:ascii="Arial" w:hAnsi="Arial" w:cs="Arial"/>
                <w:bCs/>
              </w:rPr>
              <w:t>07/2013 – 06/2018</w:t>
            </w:r>
          </w:p>
        </w:tc>
        <w:tc>
          <w:tcPr>
            <w:tcW w:w="4493" w:type="dxa"/>
          </w:tcPr>
          <w:p w14:paraId="62388090" w14:textId="12FAE005" w:rsidR="00F467B9" w:rsidRPr="006C476B" w:rsidRDefault="00F467B9" w:rsidP="006C476B">
            <w:pPr>
              <w:spacing w:before="120"/>
              <w:rPr>
                <w:rFonts w:ascii="Arial" w:hAnsi="Arial" w:cs="Arial"/>
                <w:bCs/>
              </w:rPr>
            </w:pPr>
            <w:r w:rsidRPr="006C476B">
              <w:rPr>
                <w:rFonts w:ascii="Arial" w:hAnsi="Arial" w:cs="Arial"/>
                <w:bCs/>
              </w:rPr>
              <w:t>Member, Chinese Association for Science and Technology, Pittsburgh Chapter (CAST-P)</w:t>
            </w:r>
          </w:p>
        </w:tc>
        <w:tc>
          <w:tcPr>
            <w:tcW w:w="3597" w:type="dxa"/>
          </w:tcPr>
          <w:p w14:paraId="2CA90621" w14:textId="3D70CBBA" w:rsidR="00F467B9" w:rsidRPr="006C476B" w:rsidRDefault="00F467B9" w:rsidP="006C476B">
            <w:pPr>
              <w:spacing w:before="120"/>
              <w:rPr>
                <w:rFonts w:ascii="Arial" w:hAnsi="Arial" w:cs="Arial"/>
                <w:bCs/>
              </w:rPr>
            </w:pPr>
            <w:r w:rsidRPr="006C476B">
              <w:rPr>
                <w:rFonts w:ascii="Arial" w:hAnsi="Arial" w:cs="Arial"/>
                <w:bCs/>
              </w:rPr>
              <w:t>Volunteer</w:t>
            </w:r>
          </w:p>
        </w:tc>
      </w:tr>
      <w:tr w:rsidR="00F467B9" w:rsidRPr="006C476B" w14:paraId="78411F0F" w14:textId="77777777" w:rsidTr="000F2DA9">
        <w:tc>
          <w:tcPr>
            <w:tcW w:w="2700" w:type="dxa"/>
          </w:tcPr>
          <w:p w14:paraId="6867B181" w14:textId="2B4462FB" w:rsidR="00F467B9" w:rsidRPr="006C476B" w:rsidRDefault="00F467B9" w:rsidP="006C476B">
            <w:pPr>
              <w:spacing w:before="120"/>
              <w:rPr>
                <w:rFonts w:ascii="Arial" w:hAnsi="Arial" w:cs="Arial"/>
                <w:bCs/>
              </w:rPr>
            </w:pPr>
            <w:r w:rsidRPr="006C476B">
              <w:rPr>
                <w:rFonts w:ascii="Arial" w:hAnsi="Arial" w:cs="Arial"/>
                <w:bCs/>
              </w:rPr>
              <w:t>05/2019 – 05/2020</w:t>
            </w:r>
          </w:p>
        </w:tc>
        <w:tc>
          <w:tcPr>
            <w:tcW w:w="4493" w:type="dxa"/>
          </w:tcPr>
          <w:p w14:paraId="6D119B52" w14:textId="79960ACD" w:rsidR="00F467B9" w:rsidRPr="006C476B" w:rsidRDefault="00F467B9" w:rsidP="006C476B">
            <w:pPr>
              <w:spacing w:before="120"/>
              <w:rPr>
                <w:rFonts w:ascii="Arial" w:hAnsi="Arial" w:cs="Arial"/>
                <w:bCs/>
              </w:rPr>
            </w:pPr>
            <w:r w:rsidRPr="006C476B">
              <w:rPr>
                <w:rFonts w:ascii="Arial" w:hAnsi="Arial" w:cs="Arial"/>
                <w:bCs/>
              </w:rPr>
              <w:t>Board Member, Pittsburgh Chinese School</w:t>
            </w:r>
          </w:p>
        </w:tc>
        <w:tc>
          <w:tcPr>
            <w:tcW w:w="3597" w:type="dxa"/>
          </w:tcPr>
          <w:p w14:paraId="5780837C" w14:textId="0C294F97" w:rsidR="00F467B9" w:rsidRPr="006C476B" w:rsidRDefault="00F467B9" w:rsidP="006C476B">
            <w:pPr>
              <w:spacing w:before="120"/>
              <w:rPr>
                <w:rFonts w:ascii="Arial" w:hAnsi="Arial" w:cs="Arial"/>
                <w:bCs/>
              </w:rPr>
            </w:pPr>
            <w:r w:rsidRPr="006C476B">
              <w:rPr>
                <w:rFonts w:ascii="Arial" w:hAnsi="Arial" w:cs="Arial"/>
                <w:bCs/>
              </w:rPr>
              <w:t>Volunteer</w:t>
            </w:r>
          </w:p>
        </w:tc>
      </w:tr>
      <w:tr w:rsidR="00F467B9" w:rsidRPr="006C476B" w14:paraId="7C52D1A7" w14:textId="77777777" w:rsidTr="000F2DA9">
        <w:tc>
          <w:tcPr>
            <w:tcW w:w="2700" w:type="dxa"/>
          </w:tcPr>
          <w:p w14:paraId="75517BAE" w14:textId="27DF03BD" w:rsidR="00F467B9" w:rsidRPr="006C476B" w:rsidRDefault="00F467B9" w:rsidP="006C476B">
            <w:pPr>
              <w:spacing w:before="120"/>
              <w:rPr>
                <w:rFonts w:ascii="Arial" w:hAnsi="Arial" w:cs="Arial"/>
                <w:bCs/>
              </w:rPr>
            </w:pPr>
            <w:r w:rsidRPr="006C476B">
              <w:rPr>
                <w:rFonts w:ascii="Arial" w:hAnsi="Arial" w:cs="Arial"/>
                <w:bCs/>
              </w:rPr>
              <w:t>06/2020 – 05/2021</w:t>
            </w:r>
          </w:p>
        </w:tc>
        <w:tc>
          <w:tcPr>
            <w:tcW w:w="4493" w:type="dxa"/>
          </w:tcPr>
          <w:p w14:paraId="5202BE84" w14:textId="4C52B32F" w:rsidR="00F467B9" w:rsidRPr="006C476B" w:rsidRDefault="00F467B9" w:rsidP="006C476B">
            <w:pPr>
              <w:spacing w:before="120"/>
              <w:rPr>
                <w:rFonts w:ascii="Arial" w:hAnsi="Arial" w:cs="Arial"/>
                <w:bCs/>
              </w:rPr>
            </w:pPr>
            <w:r w:rsidRPr="006C476B">
              <w:rPr>
                <w:rFonts w:ascii="Arial" w:hAnsi="Arial" w:cs="Arial"/>
                <w:bCs/>
              </w:rPr>
              <w:t xml:space="preserve">Vice Chair of </w:t>
            </w:r>
            <w:r w:rsidR="002D3AAD" w:rsidRPr="006C476B">
              <w:rPr>
                <w:rFonts w:ascii="Arial" w:hAnsi="Arial" w:cs="Arial"/>
                <w:bCs/>
              </w:rPr>
              <w:t xml:space="preserve">the </w:t>
            </w:r>
            <w:r w:rsidRPr="006C476B">
              <w:rPr>
                <w:rFonts w:ascii="Arial" w:hAnsi="Arial" w:cs="Arial"/>
                <w:bCs/>
              </w:rPr>
              <w:t>Board, Pittsburgh Chinese School</w:t>
            </w:r>
          </w:p>
        </w:tc>
        <w:tc>
          <w:tcPr>
            <w:tcW w:w="3597" w:type="dxa"/>
          </w:tcPr>
          <w:p w14:paraId="4E53B4FB" w14:textId="409234DC" w:rsidR="00F467B9" w:rsidRPr="006C476B" w:rsidRDefault="00F467B9" w:rsidP="006C476B">
            <w:pPr>
              <w:spacing w:before="120"/>
              <w:rPr>
                <w:rFonts w:ascii="Arial" w:hAnsi="Arial" w:cs="Arial"/>
                <w:bCs/>
              </w:rPr>
            </w:pPr>
            <w:r w:rsidRPr="006C476B">
              <w:rPr>
                <w:rFonts w:ascii="Arial" w:hAnsi="Arial" w:cs="Arial"/>
                <w:bCs/>
              </w:rPr>
              <w:t>Volunteer</w:t>
            </w:r>
          </w:p>
        </w:tc>
      </w:tr>
      <w:tr w:rsidR="00F467B9" w:rsidRPr="006C476B" w14:paraId="1B95C95D" w14:textId="77777777" w:rsidTr="000F2DA9">
        <w:tc>
          <w:tcPr>
            <w:tcW w:w="2700" w:type="dxa"/>
          </w:tcPr>
          <w:p w14:paraId="1041F705" w14:textId="4402BE87" w:rsidR="00F467B9" w:rsidRPr="006C476B" w:rsidRDefault="00F467B9" w:rsidP="006C476B">
            <w:pPr>
              <w:spacing w:before="120"/>
              <w:rPr>
                <w:rFonts w:ascii="Arial" w:hAnsi="Arial" w:cs="Arial"/>
                <w:bCs/>
              </w:rPr>
            </w:pPr>
            <w:r w:rsidRPr="006C476B">
              <w:rPr>
                <w:rFonts w:ascii="Arial" w:hAnsi="Arial" w:cs="Arial"/>
                <w:bCs/>
              </w:rPr>
              <w:t>06/2021 – 06/2022</w:t>
            </w:r>
          </w:p>
        </w:tc>
        <w:tc>
          <w:tcPr>
            <w:tcW w:w="4493" w:type="dxa"/>
          </w:tcPr>
          <w:p w14:paraId="4DAE3E54" w14:textId="1BB101DF" w:rsidR="00F467B9" w:rsidRPr="006C476B" w:rsidRDefault="00F467B9" w:rsidP="006C476B">
            <w:pPr>
              <w:spacing w:before="120"/>
              <w:rPr>
                <w:rFonts w:ascii="Arial" w:hAnsi="Arial" w:cs="Arial"/>
                <w:bCs/>
              </w:rPr>
            </w:pPr>
            <w:r w:rsidRPr="006C476B">
              <w:rPr>
                <w:rFonts w:ascii="Arial" w:hAnsi="Arial" w:cs="Arial"/>
                <w:bCs/>
              </w:rPr>
              <w:t xml:space="preserve">Chair of </w:t>
            </w:r>
            <w:r w:rsidR="002D3AAD" w:rsidRPr="006C476B">
              <w:rPr>
                <w:rFonts w:ascii="Arial" w:hAnsi="Arial" w:cs="Arial"/>
                <w:bCs/>
              </w:rPr>
              <w:t xml:space="preserve">the </w:t>
            </w:r>
            <w:r w:rsidRPr="006C476B">
              <w:rPr>
                <w:rFonts w:ascii="Arial" w:hAnsi="Arial" w:cs="Arial"/>
                <w:bCs/>
              </w:rPr>
              <w:t xml:space="preserve">Board, Pittsburgh Chinese School  </w:t>
            </w:r>
          </w:p>
        </w:tc>
        <w:tc>
          <w:tcPr>
            <w:tcW w:w="3597" w:type="dxa"/>
          </w:tcPr>
          <w:p w14:paraId="3099E93E" w14:textId="0DD19F31" w:rsidR="00F467B9" w:rsidRPr="006C476B" w:rsidRDefault="00F467B9" w:rsidP="006C476B">
            <w:pPr>
              <w:spacing w:before="120"/>
              <w:rPr>
                <w:rFonts w:ascii="Arial" w:hAnsi="Arial" w:cs="Arial"/>
                <w:bCs/>
              </w:rPr>
            </w:pPr>
            <w:r w:rsidRPr="006C476B">
              <w:rPr>
                <w:rFonts w:ascii="Arial" w:hAnsi="Arial" w:cs="Arial"/>
                <w:bCs/>
              </w:rPr>
              <w:t>Volunteer</w:t>
            </w:r>
          </w:p>
        </w:tc>
      </w:tr>
      <w:tr w:rsidR="00F467B9" w14:paraId="7BC21E9F" w14:textId="77777777" w:rsidTr="000F2DA9">
        <w:tc>
          <w:tcPr>
            <w:tcW w:w="2700" w:type="dxa"/>
          </w:tcPr>
          <w:p w14:paraId="5C5AC675" w14:textId="3DD4C822" w:rsidR="00F467B9" w:rsidRPr="006C476B" w:rsidRDefault="00F467B9" w:rsidP="006C476B">
            <w:pPr>
              <w:spacing w:before="120"/>
              <w:rPr>
                <w:rFonts w:ascii="Arial" w:hAnsi="Arial" w:cs="Arial"/>
                <w:bCs/>
              </w:rPr>
            </w:pPr>
            <w:r w:rsidRPr="006C476B">
              <w:rPr>
                <w:rFonts w:ascii="Arial" w:hAnsi="Arial" w:cs="Arial"/>
                <w:bCs/>
              </w:rPr>
              <w:t>07/2022 – 06/2025</w:t>
            </w:r>
          </w:p>
        </w:tc>
        <w:tc>
          <w:tcPr>
            <w:tcW w:w="4493" w:type="dxa"/>
          </w:tcPr>
          <w:p w14:paraId="217C4FE5" w14:textId="70A17BC9" w:rsidR="00F467B9" w:rsidRPr="006C476B" w:rsidRDefault="00F467B9" w:rsidP="006C476B">
            <w:pPr>
              <w:spacing w:before="120"/>
              <w:rPr>
                <w:rFonts w:ascii="Arial" w:hAnsi="Arial" w:cs="Arial"/>
                <w:bCs/>
              </w:rPr>
            </w:pPr>
            <w:r w:rsidRPr="006C476B">
              <w:rPr>
                <w:rFonts w:ascii="Arial" w:hAnsi="Arial" w:cs="Arial"/>
                <w:bCs/>
              </w:rPr>
              <w:t xml:space="preserve">Secretary of </w:t>
            </w:r>
            <w:r w:rsidR="002D3AAD" w:rsidRPr="006C476B">
              <w:rPr>
                <w:rFonts w:ascii="Arial" w:hAnsi="Arial" w:cs="Arial"/>
                <w:bCs/>
              </w:rPr>
              <w:t xml:space="preserve">the </w:t>
            </w:r>
            <w:r w:rsidRPr="006C476B">
              <w:rPr>
                <w:rFonts w:ascii="Arial" w:hAnsi="Arial" w:cs="Arial"/>
                <w:bCs/>
              </w:rPr>
              <w:t>Board, Pittsburgh Chinese School</w:t>
            </w:r>
          </w:p>
        </w:tc>
        <w:tc>
          <w:tcPr>
            <w:tcW w:w="3597" w:type="dxa"/>
          </w:tcPr>
          <w:p w14:paraId="3911D26B" w14:textId="75A00295" w:rsidR="00F467B9" w:rsidRPr="00F467B9" w:rsidRDefault="00F467B9" w:rsidP="006C476B">
            <w:pPr>
              <w:spacing w:before="120"/>
              <w:rPr>
                <w:rFonts w:ascii="Arial" w:hAnsi="Arial" w:cs="Arial"/>
                <w:bCs/>
              </w:rPr>
            </w:pPr>
            <w:r w:rsidRPr="006C476B">
              <w:rPr>
                <w:rFonts w:ascii="Arial" w:hAnsi="Arial" w:cs="Arial"/>
                <w:bCs/>
              </w:rPr>
              <w:t>Volunteer</w:t>
            </w:r>
          </w:p>
        </w:tc>
      </w:tr>
    </w:tbl>
    <w:p w14:paraId="13F369D7" w14:textId="77777777" w:rsidR="00116B8E" w:rsidRDefault="00116B8E" w:rsidP="006C476B">
      <w:pPr>
        <w:spacing w:after="0" w:line="240" w:lineRule="auto"/>
        <w:rPr>
          <w:rFonts w:ascii="Arial" w:hAnsi="Arial" w:cs="Arial"/>
          <w:b/>
          <w:sz w:val="24"/>
          <w:szCs w:val="24"/>
        </w:rPr>
      </w:pPr>
    </w:p>
    <w:sectPr w:rsidR="00116B8E" w:rsidSect="00E9577F">
      <w:footerReference w:type="default" r:id="rId3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81AFE" w14:textId="77777777" w:rsidR="007E7CAB" w:rsidRDefault="007E7CAB" w:rsidP="00E9577F">
      <w:pPr>
        <w:spacing w:after="0" w:line="240" w:lineRule="auto"/>
      </w:pPr>
      <w:r>
        <w:separator/>
      </w:r>
    </w:p>
  </w:endnote>
  <w:endnote w:type="continuationSeparator" w:id="0">
    <w:p w14:paraId="55031076" w14:textId="77777777" w:rsidR="007E7CAB" w:rsidRDefault="007E7CAB" w:rsidP="00E95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7AB4" w14:textId="77777777" w:rsidR="00E9577F" w:rsidRDefault="00E9577F">
    <w:pPr>
      <w:pBdr>
        <w:left w:val="single" w:sz="12" w:space="11" w:color="4472C4" w:themeColor="accent1"/>
      </w:pBdr>
      <w:tabs>
        <w:tab w:val="left" w:pos="622"/>
      </w:tabs>
      <w:spacing w:after="0"/>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fldChar w:fldCharType="begin"/>
    </w:r>
    <w:r>
      <w:rPr>
        <w:rFonts w:asciiTheme="majorHAnsi" w:eastAsiaTheme="majorEastAsia" w:hAnsiTheme="majorHAnsi" w:cstheme="majorBidi"/>
        <w:color w:val="2F5496" w:themeColor="accent1" w:themeShade="BF"/>
        <w:sz w:val="26"/>
        <w:szCs w:val="26"/>
      </w:rPr>
      <w:instrText xml:space="preserve"> PAGE   \* MERGEFORMAT </w:instrText>
    </w:r>
    <w:r>
      <w:rPr>
        <w:rFonts w:asciiTheme="majorHAnsi" w:eastAsiaTheme="majorEastAsia" w:hAnsiTheme="majorHAnsi" w:cstheme="majorBidi"/>
        <w:color w:val="2F5496" w:themeColor="accent1" w:themeShade="BF"/>
        <w:sz w:val="26"/>
        <w:szCs w:val="26"/>
      </w:rPr>
      <w:fldChar w:fldCharType="separate"/>
    </w:r>
    <w:r>
      <w:rPr>
        <w:rFonts w:asciiTheme="majorHAnsi" w:eastAsiaTheme="majorEastAsia" w:hAnsiTheme="majorHAnsi" w:cstheme="majorBidi"/>
        <w:noProof/>
        <w:color w:val="2F5496" w:themeColor="accent1" w:themeShade="BF"/>
        <w:sz w:val="26"/>
        <w:szCs w:val="26"/>
      </w:rPr>
      <w:t>2</w:t>
    </w:r>
    <w:r>
      <w:rPr>
        <w:rFonts w:asciiTheme="majorHAnsi" w:eastAsiaTheme="majorEastAsia" w:hAnsiTheme="majorHAnsi" w:cstheme="majorBidi"/>
        <w:noProof/>
        <w:color w:val="2F5496" w:themeColor="accent1" w:themeShade="BF"/>
        <w:sz w:val="26"/>
        <w:szCs w:val="26"/>
      </w:rPr>
      <w:fldChar w:fldCharType="end"/>
    </w:r>
  </w:p>
  <w:p w14:paraId="08803019" w14:textId="77777777" w:rsidR="00E9577F" w:rsidRDefault="00E957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BC690" w14:textId="77777777" w:rsidR="007E7CAB" w:rsidRDefault="007E7CAB" w:rsidP="00E9577F">
      <w:pPr>
        <w:spacing w:after="0" w:line="240" w:lineRule="auto"/>
      </w:pPr>
      <w:r>
        <w:separator/>
      </w:r>
    </w:p>
  </w:footnote>
  <w:footnote w:type="continuationSeparator" w:id="0">
    <w:p w14:paraId="51334E02" w14:textId="77777777" w:rsidR="007E7CAB" w:rsidRDefault="007E7CAB" w:rsidP="00E957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A7E5F"/>
    <w:multiLevelType w:val="multilevel"/>
    <w:tmpl w:val="8C8C3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D3D8E"/>
    <w:multiLevelType w:val="hybridMultilevel"/>
    <w:tmpl w:val="7E367AC4"/>
    <w:lvl w:ilvl="0" w:tplc="5E02E2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5E00B0"/>
    <w:multiLevelType w:val="hybridMultilevel"/>
    <w:tmpl w:val="B3569378"/>
    <w:lvl w:ilvl="0" w:tplc="FFFFFFFF">
      <w:start w:val="1"/>
      <w:numFmt w:val="decimal"/>
      <w:lvlText w:val="%1."/>
      <w:lvlJc w:val="left"/>
      <w:pPr>
        <w:ind w:left="879" w:hanging="360"/>
      </w:pPr>
      <w:rPr>
        <w:rFonts w:ascii="Times New Roman" w:eastAsia="Times New Roman" w:hAnsi="Times New Roman" w:cs="Times New Roman" w:hint="default"/>
        <w:i w:val="0"/>
        <w:spacing w:val="0"/>
        <w:w w:val="99"/>
        <w:sz w:val="20"/>
        <w:szCs w:val="20"/>
      </w:rPr>
    </w:lvl>
    <w:lvl w:ilvl="1" w:tplc="FFFFFFFF">
      <w:numFmt w:val="bullet"/>
      <w:lvlText w:val="•"/>
      <w:lvlJc w:val="left"/>
      <w:pPr>
        <w:ind w:left="1790" w:hanging="360"/>
      </w:pPr>
      <w:rPr>
        <w:rFonts w:hint="default"/>
      </w:rPr>
    </w:lvl>
    <w:lvl w:ilvl="2" w:tplc="FFFFFFFF">
      <w:numFmt w:val="bullet"/>
      <w:lvlText w:val="•"/>
      <w:lvlJc w:val="left"/>
      <w:pPr>
        <w:ind w:left="2700" w:hanging="360"/>
      </w:pPr>
      <w:rPr>
        <w:rFonts w:hint="default"/>
      </w:rPr>
    </w:lvl>
    <w:lvl w:ilvl="3" w:tplc="FFFFFFFF">
      <w:numFmt w:val="bullet"/>
      <w:lvlText w:val="•"/>
      <w:lvlJc w:val="left"/>
      <w:pPr>
        <w:ind w:left="3610" w:hanging="360"/>
      </w:pPr>
      <w:rPr>
        <w:rFonts w:hint="default"/>
      </w:rPr>
    </w:lvl>
    <w:lvl w:ilvl="4" w:tplc="FFFFFFFF">
      <w:numFmt w:val="bullet"/>
      <w:lvlText w:val="•"/>
      <w:lvlJc w:val="left"/>
      <w:pPr>
        <w:ind w:left="4520" w:hanging="360"/>
      </w:pPr>
      <w:rPr>
        <w:rFonts w:hint="default"/>
      </w:rPr>
    </w:lvl>
    <w:lvl w:ilvl="5" w:tplc="FFFFFFFF">
      <w:numFmt w:val="bullet"/>
      <w:lvlText w:val="•"/>
      <w:lvlJc w:val="left"/>
      <w:pPr>
        <w:ind w:left="5430" w:hanging="360"/>
      </w:pPr>
      <w:rPr>
        <w:rFonts w:hint="default"/>
      </w:rPr>
    </w:lvl>
    <w:lvl w:ilvl="6" w:tplc="FFFFFFFF">
      <w:numFmt w:val="bullet"/>
      <w:lvlText w:val="•"/>
      <w:lvlJc w:val="left"/>
      <w:pPr>
        <w:ind w:left="6340" w:hanging="360"/>
      </w:pPr>
      <w:rPr>
        <w:rFonts w:hint="default"/>
      </w:rPr>
    </w:lvl>
    <w:lvl w:ilvl="7" w:tplc="FFFFFFFF">
      <w:numFmt w:val="bullet"/>
      <w:lvlText w:val="•"/>
      <w:lvlJc w:val="left"/>
      <w:pPr>
        <w:ind w:left="7250" w:hanging="360"/>
      </w:pPr>
      <w:rPr>
        <w:rFonts w:hint="default"/>
      </w:rPr>
    </w:lvl>
    <w:lvl w:ilvl="8" w:tplc="FFFFFFFF">
      <w:numFmt w:val="bullet"/>
      <w:lvlText w:val="•"/>
      <w:lvlJc w:val="left"/>
      <w:pPr>
        <w:ind w:left="8160" w:hanging="360"/>
      </w:pPr>
      <w:rPr>
        <w:rFonts w:hint="default"/>
      </w:rPr>
    </w:lvl>
  </w:abstractNum>
  <w:abstractNum w:abstractNumId="3" w15:restartNumberingAfterBreak="0">
    <w:nsid w:val="27FF19F0"/>
    <w:multiLevelType w:val="hybridMultilevel"/>
    <w:tmpl w:val="CB28512A"/>
    <w:lvl w:ilvl="0" w:tplc="5E02E2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4E6AB8"/>
    <w:multiLevelType w:val="hybridMultilevel"/>
    <w:tmpl w:val="7E367AC4"/>
    <w:lvl w:ilvl="0" w:tplc="5E02E2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E07DCD"/>
    <w:multiLevelType w:val="hybridMultilevel"/>
    <w:tmpl w:val="7E367AC4"/>
    <w:lvl w:ilvl="0" w:tplc="5E02E2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7513D1"/>
    <w:multiLevelType w:val="hybridMultilevel"/>
    <w:tmpl w:val="7E367AC4"/>
    <w:lvl w:ilvl="0" w:tplc="5E02E2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297F73"/>
    <w:multiLevelType w:val="hybridMultilevel"/>
    <w:tmpl w:val="5B1007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C22741"/>
    <w:multiLevelType w:val="hybridMultilevel"/>
    <w:tmpl w:val="25963F66"/>
    <w:lvl w:ilvl="0" w:tplc="5E02E2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E8058C"/>
    <w:multiLevelType w:val="hybridMultilevel"/>
    <w:tmpl w:val="0F4C361A"/>
    <w:lvl w:ilvl="0" w:tplc="5E02E2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2A32EF"/>
    <w:multiLevelType w:val="hybridMultilevel"/>
    <w:tmpl w:val="7E367AC4"/>
    <w:lvl w:ilvl="0" w:tplc="5E02E2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E0449F"/>
    <w:multiLevelType w:val="hybridMultilevel"/>
    <w:tmpl w:val="25963F66"/>
    <w:lvl w:ilvl="0" w:tplc="5E02E2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882BA6"/>
    <w:multiLevelType w:val="hybridMultilevel"/>
    <w:tmpl w:val="7E367AC4"/>
    <w:lvl w:ilvl="0" w:tplc="5E02E2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7B2BE2"/>
    <w:multiLevelType w:val="multilevel"/>
    <w:tmpl w:val="77D47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B70CD9"/>
    <w:multiLevelType w:val="hybridMultilevel"/>
    <w:tmpl w:val="7E367AC4"/>
    <w:lvl w:ilvl="0" w:tplc="5E02E2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1A5FC5"/>
    <w:multiLevelType w:val="hybridMultilevel"/>
    <w:tmpl w:val="3ADC8698"/>
    <w:lvl w:ilvl="0" w:tplc="5E02E2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A225A9"/>
    <w:multiLevelType w:val="multilevel"/>
    <w:tmpl w:val="1CB0F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A931B9"/>
    <w:multiLevelType w:val="hybridMultilevel"/>
    <w:tmpl w:val="7E367AC4"/>
    <w:lvl w:ilvl="0" w:tplc="5E02E2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6F0F96"/>
    <w:multiLevelType w:val="multilevel"/>
    <w:tmpl w:val="66368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AA20E5"/>
    <w:multiLevelType w:val="multilevel"/>
    <w:tmpl w:val="32020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91479B"/>
    <w:multiLevelType w:val="hybridMultilevel"/>
    <w:tmpl w:val="7E367AC4"/>
    <w:lvl w:ilvl="0" w:tplc="5E02E2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DF680A"/>
    <w:multiLevelType w:val="hybridMultilevel"/>
    <w:tmpl w:val="A68A9704"/>
    <w:lvl w:ilvl="0" w:tplc="0EB2437E">
      <w:start w:val="1"/>
      <w:numFmt w:val="decimal"/>
      <w:lvlText w:val="%1."/>
      <w:lvlJc w:val="left"/>
      <w:pPr>
        <w:ind w:left="879" w:hanging="360"/>
      </w:pPr>
      <w:rPr>
        <w:rFonts w:ascii="Times New Roman" w:hAnsi="Times New Roman" w:cs="Times New Roman" w:hint="default"/>
        <w:i w:val="0"/>
        <w:color w:val="auto"/>
        <w:spacing w:val="0"/>
        <w:w w:val="99"/>
        <w:sz w:val="20"/>
        <w:szCs w:val="20"/>
      </w:rPr>
    </w:lvl>
    <w:lvl w:ilvl="1" w:tplc="A6D0EBFA">
      <w:numFmt w:val="bullet"/>
      <w:lvlText w:val="•"/>
      <w:lvlJc w:val="left"/>
      <w:pPr>
        <w:ind w:left="1790" w:hanging="360"/>
      </w:pPr>
      <w:rPr>
        <w:rFonts w:hint="default"/>
      </w:rPr>
    </w:lvl>
    <w:lvl w:ilvl="2" w:tplc="7CB8FC92">
      <w:numFmt w:val="bullet"/>
      <w:lvlText w:val="•"/>
      <w:lvlJc w:val="left"/>
      <w:pPr>
        <w:ind w:left="2700" w:hanging="360"/>
      </w:pPr>
      <w:rPr>
        <w:rFonts w:hint="default"/>
      </w:rPr>
    </w:lvl>
    <w:lvl w:ilvl="3" w:tplc="F3CA263E">
      <w:numFmt w:val="bullet"/>
      <w:lvlText w:val="•"/>
      <w:lvlJc w:val="left"/>
      <w:pPr>
        <w:ind w:left="3610" w:hanging="360"/>
      </w:pPr>
      <w:rPr>
        <w:rFonts w:hint="default"/>
      </w:rPr>
    </w:lvl>
    <w:lvl w:ilvl="4" w:tplc="652E3508">
      <w:numFmt w:val="bullet"/>
      <w:lvlText w:val="•"/>
      <w:lvlJc w:val="left"/>
      <w:pPr>
        <w:ind w:left="4520" w:hanging="360"/>
      </w:pPr>
      <w:rPr>
        <w:rFonts w:hint="default"/>
      </w:rPr>
    </w:lvl>
    <w:lvl w:ilvl="5" w:tplc="C0D2BC9C">
      <w:numFmt w:val="bullet"/>
      <w:lvlText w:val="•"/>
      <w:lvlJc w:val="left"/>
      <w:pPr>
        <w:ind w:left="5430" w:hanging="360"/>
      </w:pPr>
      <w:rPr>
        <w:rFonts w:hint="default"/>
      </w:rPr>
    </w:lvl>
    <w:lvl w:ilvl="6" w:tplc="64F238FC">
      <w:numFmt w:val="bullet"/>
      <w:lvlText w:val="•"/>
      <w:lvlJc w:val="left"/>
      <w:pPr>
        <w:ind w:left="6340" w:hanging="360"/>
      </w:pPr>
      <w:rPr>
        <w:rFonts w:hint="default"/>
      </w:rPr>
    </w:lvl>
    <w:lvl w:ilvl="7" w:tplc="AB9886B0">
      <w:numFmt w:val="bullet"/>
      <w:lvlText w:val="•"/>
      <w:lvlJc w:val="left"/>
      <w:pPr>
        <w:ind w:left="7250" w:hanging="360"/>
      </w:pPr>
      <w:rPr>
        <w:rFonts w:hint="default"/>
      </w:rPr>
    </w:lvl>
    <w:lvl w:ilvl="8" w:tplc="97589C2C">
      <w:numFmt w:val="bullet"/>
      <w:lvlText w:val="•"/>
      <w:lvlJc w:val="left"/>
      <w:pPr>
        <w:ind w:left="8160" w:hanging="360"/>
      </w:pPr>
      <w:rPr>
        <w:rFonts w:hint="default"/>
      </w:rPr>
    </w:lvl>
  </w:abstractNum>
  <w:num w:numId="1" w16cid:durableId="2000377103">
    <w:abstractNumId w:val="7"/>
  </w:num>
  <w:num w:numId="2" w16cid:durableId="618074464">
    <w:abstractNumId w:val="9"/>
  </w:num>
  <w:num w:numId="3" w16cid:durableId="1542356389">
    <w:abstractNumId w:val="12"/>
  </w:num>
  <w:num w:numId="4" w16cid:durableId="764151520">
    <w:abstractNumId w:val="5"/>
  </w:num>
  <w:num w:numId="5" w16cid:durableId="928389901">
    <w:abstractNumId w:val="20"/>
  </w:num>
  <w:num w:numId="6" w16cid:durableId="1961915652">
    <w:abstractNumId w:val="14"/>
  </w:num>
  <w:num w:numId="7" w16cid:durableId="1421441028">
    <w:abstractNumId w:val="1"/>
  </w:num>
  <w:num w:numId="8" w16cid:durableId="1502164248">
    <w:abstractNumId w:val="10"/>
  </w:num>
  <w:num w:numId="9" w16cid:durableId="1794707175">
    <w:abstractNumId w:val="6"/>
  </w:num>
  <w:num w:numId="10" w16cid:durableId="1667324922">
    <w:abstractNumId w:val="15"/>
  </w:num>
  <w:num w:numId="11" w16cid:durableId="665549305">
    <w:abstractNumId w:val="8"/>
  </w:num>
  <w:num w:numId="12" w16cid:durableId="403451323">
    <w:abstractNumId w:val="3"/>
  </w:num>
  <w:num w:numId="13" w16cid:durableId="645816077">
    <w:abstractNumId w:val="11"/>
  </w:num>
  <w:num w:numId="14" w16cid:durableId="1109008363">
    <w:abstractNumId w:val="4"/>
  </w:num>
  <w:num w:numId="15" w16cid:durableId="151987360">
    <w:abstractNumId w:val="17"/>
  </w:num>
  <w:num w:numId="16" w16cid:durableId="514272210">
    <w:abstractNumId w:val="21"/>
  </w:num>
  <w:num w:numId="17" w16cid:durableId="1006829709">
    <w:abstractNumId w:val="2"/>
  </w:num>
  <w:num w:numId="18" w16cid:durableId="1819151739">
    <w:abstractNumId w:val="18"/>
  </w:num>
  <w:num w:numId="19" w16cid:durableId="1230077037">
    <w:abstractNumId w:val="0"/>
  </w:num>
  <w:num w:numId="20" w16cid:durableId="1234507152">
    <w:abstractNumId w:val="13"/>
  </w:num>
  <w:num w:numId="21" w16cid:durableId="279842833">
    <w:abstractNumId w:val="19"/>
  </w:num>
  <w:num w:numId="22" w16cid:durableId="2661609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77F"/>
    <w:rsid w:val="00001355"/>
    <w:rsid w:val="00004994"/>
    <w:rsid w:val="000066E7"/>
    <w:rsid w:val="00011DD3"/>
    <w:rsid w:val="000161E7"/>
    <w:rsid w:val="00016B7A"/>
    <w:rsid w:val="00020837"/>
    <w:rsid w:val="00021BC6"/>
    <w:rsid w:val="00024E59"/>
    <w:rsid w:val="00026219"/>
    <w:rsid w:val="00026A4E"/>
    <w:rsid w:val="00030A1D"/>
    <w:rsid w:val="0003293E"/>
    <w:rsid w:val="00035672"/>
    <w:rsid w:val="00040601"/>
    <w:rsid w:val="000415CB"/>
    <w:rsid w:val="00046033"/>
    <w:rsid w:val="00050B72"/>
    <w:rsid w:val="000548F8"/>
    <w:rsid w:val="00055260"/>
    <w:rsid w:val="00060458"/>
    <w:rsid w:val="000625A2"/>
    <w:rsid w:val="00071C29"/>
    <w:rsid w:val="000734EF"/>
    <w:rsid w:val="00076C28"/>
    <w:rsid w:val="00080B89"/>
    <w:rsid w:val="00085310"/>
    <w:rsid w:val="000926AD"/>
    <w:rsid w:val="00092BB9"/>
    <w:rsid w:val="00093993"/>
    <w:rsid w:val="000972A5"/>
    <w:rsid w:val="000A0A51"/>
    <w:rsid w:val="000A11CA"/>
    <w:rsid w:val="000B28FE"/>
    <w:rsid w:val="000B4715"/>
    <w:rsid w:val="000B50BE"/>
    <w:rsid w:val="000B52B7"/>
    <w:rsid w:val="000C6C2E"/>
    <w:rsid w:val="000D08BF"/>
    <w:rsid w:val="000D6841"/>
    <w:rsid w:val="000E141B"/>
    <w:rsid w:val="000E1530"/>
    <w:rsid w:val="000E272B"/>
    <w:rsid w:val="000E2EF0"/>
    <w:rsid w:val="000E76A7"/>
    <w:rsid w:val="000E7C45"/>
    <w:rsid w:val="000F1C23"/>
    <w:rsid w:val="000F2DA9"/>
    <w:rsid w:val="000F32D9"/>
    <w:rsid w:val="000F4E07"/>
    <w:rsid w:val="00101AFA"/>
    <w:rsid w:val="00103540"/>
    <w:rsid w:val="00103B8D"/>
    <w:rsid w:val="00103DBF"/>
    <w:rsid w:val="00116B8E"/>
    <w:rsid w:val="00125307"/>
    <w:rsid w:val="001410EB"/>
    <w:rsid w:val="00141548"/>
    <w:rsid w:val="0014205C"/>
    <w:rsid w:val="00142276"/>
    <w:rsid w:val="00145081"/>
    <w:rsid w:val="0015086E"/>
    <w:rsid w:val="00153275"/>
    <w:rsid w:val="0015765B"/>
    <w:rsid w:val="00157839"/>
    <w:rsid w:val="001715C0"/>
    <w:rsid w:val="00176409"/>
    <w:rsid w:val="00193DED"/>
    <w:rsid w:val="00194FC5"/>
    <w:rsid w:val="001A0A3E"/>
    <w:rsid w:val="001A3135"/>
    <w:rsid w:val="001B12F2"/>
    <w:rsid w:val="001B2CD7"/>
    <w:rsid w:val="001B31C8"/>
    <w:rsid w:val="001B4375"/>
    <w:rsid w:val="001B5B51"/>
    <w:rsid w:val="001B75D9"/>
    <w:rsid w:val="001C0BF4"/>
    <w:rsid w:val="001C1A15"/>
    <w:rsid w:val="001C3BD0"/>
    <w:rsid w:val="001C50A3"/>
    <w:rsid w:val="001C7AFD"/>
    <w:rsid w:val="001D1A90"/>
    <w:rsid w:val="001E3C07"/>
    <w:rsid w:val="001E46C5"/>
    <w:rsid w:val="001F2377"/>
    <w:rsid w:val="001F52A9"/>
    <w:rsid w:val="001F542A"/>
    <w:rsid w:val="001F57A5"/>
    <w:rsid w:val="00203CA1"/>
    <w:rsid w:val="00212FC5"/>
    <w:rsid w:val="00214122"/>
    <w:rsid w:val="00220148"/>
    <w:rsid w:val="00220888"/>
    <w:rsid w:val="00222142"/>
    <w:rsid w:val="002228E3"/>
    <w:rsid w:val="00222D83"/>
    <w:rsid w:val="0022684A"/>
    <w:rsid w:val="00237C19"/>
    <w:rsid w:val="00237F2B"/>
    <w:rsid w:val="00240343"/>
    <w:rsid w:val="00244153"/>
    <w:rsid w:val="00251CAA"/>
    <w:rsid w:val="00253576"/>
    <w:rsid w:val="002544B9"/>
    <w:rsid w:val="002557B2"/>
    <w:rsid w:val="002653BD"/>
    <w:rsid w:val="00271294"/>
    <w:rsid w:val="002714DE"/>
    <w:rsid w:val="0027200A"/>
    <w:rsid w:val="00273601"/>
    <w:rsid w:val="00276E2B"/>
    <w:rsid w:val="00283608"/>
    <w:rsid w:val="00285029"/>
    <w:rsid w:val="00293356"/>
    <w:rsid w:val="0029378E"/>
    <w:rsid w:val="00294059"/>
    <w:rsid w:val="0029445C"/>
    <w:rsid w:val="002B1680"/>
    <w:rsid w:val="002B526D"/>
    <w:rsid w:val="002C038A"/>
    <w:rsid w:val="002C4A32"/>
    <w:rsid w:val="002C76C2"/>
    <w:rsid w:val="002D3AAD"/>
    <w:rsid w:val="002E0BD5"/>
    <w:rsid w:val="002E1DC4"/>
    <w:rsid w:val="002E3A9A"/>
    <w:rsid w:val="002E753F"/>
    <w:rsid w:val="002F7899"/>
    <w:rsid w:val="003007D4"/>
    <w:rsid w:val="00307A51"/>
    <w:rsid w:val="00307F61"/>
    <w:rsid w:val="003102B1"/>
    <w:rsid w:val="00315DBF"/>
    <w:rsid w:val="00321D41"/>
    <w:rsid w:val="003221C7"/>
    <w:rsid w:val="00332A8F"/>
    <w:rsid w:val="00342C0D"/>
    <w:rsid w:val="00346C89"/>
    <w:rsid w:val="003528CB"/>
    <w:rsid w:val="00356501"/>
    <w:rsid w:val="00362CFA"/>
    <w:rsid w:val="00363EC7"/>
    <w:rsid w:val="00365882"/>
    <w:rsid w:val="00365C2B"/>
    <w:rsid w:val="00365CCC"/>
    <w:rsid w:val="00367776"/>
    <w:rsid w:val="003677E8"/>
    <w:rsid w:val="003729EF"/>
    <w:rsid w:val="003745A3"/>
    <w:rsid w:val="0038304D"/>
    <w:rsid w:val="00384D82"/>
    <w:rsid w:val="003856AE"/>
    <w:rsid w:val="003877E4"/>
    <w:rsid w:val="00395D5A"/>
    <w:rsid w:val="003A127A"/>
    <w:rsid w:val="003A224D"/>
    <w:rsid w:val="003A3704"/>
    <w:rsid w:val="003A4882"/>
    <w:rsid w:val="003A5F5F"/>
    <w:rsid w:val="003B4899"/>
    <w:rsid w:val="003B53E4"/>
    <w:rsid w:val="003C13BF"/>
    <w:rsid w:val="003C3C30"/>
    <w:rsid w:val="003C686E"/>
    <w:rsid w:val="003D0BE7"/>
    <w:rsid w:val="003D444D"/>
    <w:rsid w:val="003D5564"/>
    <w:rsid w:val="003D6400"/>
    <w:rsid w:val="003D7861"/>
    <w:rsid w:val="003E1C40"/>
    <w:rsid w:val="003E4475"/>
    <w:rsid w:val="003E5E7A"/>
    <w:rsid w:val="003F0ACE"/>
    <w:rsid w:val="003F2420"/>
    <w:rsid w:val="0040393D"/>
    <w:rsid w:val="0040692B"/>
    <w:rsid w:val="00407725"/>
    <w:rsid w:val="00410552"/>
    <w:rsid w:val="00410D14"/>
    <w:rsid w:val="004123BC"/>
    <w:rsid w:val="004160DA"/>
    <w:rsid w:val="004174A8"/>
    <w:rsid w:val="004227E6"/>
    <w:rsid w:val="00422DAE"/>
    <w:rsid w:val="00423476"/>
    <w:rsid w:val="00435A45"/>
    <w:rsid w:val="00436817"/>
    <w:rsid w:val="00440785"/>
    <w:rsid w:val="004431AD"/>
    <w:rsid w:val="004515DF"/>
    <w:rsid w:val="00451902"/>
    <w:rsid w:val="00455DE7"/>
    <w:rsid w:val="004611B6"/>
    <w:rsid w:val="004663CC"/>
    <w:rsid w:val="00473E4B"/>
    <w:rsid w:val="0048253E"/>
    <w:rsid w:val="00484472"/>
    <w:rsid w:val="004868C5"/>
    <w:rsid w:val="00487170"/>
    <w:rsid w:val="00491EAA"/>
    <w:rsid w:val="004955B5"/>
    <w:rsid w:val="004A0548"/>
    <w:rsid w:val="004A1C96"/>
    <w:rsid w:val="004A35DC"/>
    <w:rsid w:val="004A3EAE"/>
    <w:rsid w:val="004A540F"/>
    <w:rsid w:val="004B341E"/>
    <w:rsid w:val="004C0316"/>
    <w:rsid w:val="004C1BB0"/>
    <w:rsid w:val="004C6445"/>
    <w:rsid w:val="004D17AE"/>
    <w:rsid w:val="004D18F6"/>
    <w:rsid w:val="004E4BC4"/>
    <w:rsid w:val="004F0542"/>
    <w:rsid w:val="004F5915"/>
    <w:rsid w:val="004F59F4"/>
    <w:rsid w:val="004F6E38"/>
    <w:rsid w:val="00505DAD"/>
    <w:rsid w:val="00506C5F"/>
    <w:rsid w:val="0051069E"/>
    <w:rsid w:val="005215D0"/>
    <w:rsid w:val="00521FB9"/>
    <w:rsid w:val="00537528"/>
    <w:rsid w:val="00541775"/>
    <w:rsid w:val="00542F7A"/>
    <w:rsid w:val="00543543"/>
    <w:rsid w:val="005441CF"/>
    <w:rsid w:val="005443C2"/>
    <w:rsid w:val="00544F18"/>
    <w:rsid w:val="0054775B"/>
    <w:rsid w:val="005503C2"/>
    <w:rsid w:val="005563B9"/>
    <w:rsid w:val="00556801"/>
    <w:rsid w:val="00561B0C"/>
    <w:rsid w:val="00563EF8"/>
    <w:rsid w:val="00565802"/>
    <w:rsid w:val="00567C74"/>
    <w:rsid w:val="00572D13"/>
    <w:rsid w:val="00574869"/>
    <w:rsid w:val="00581BC5"/>
    <w:rsid w:val="00582CD3"/>
    <w:rsid w:val="0058675D"/>
    <w:rsid w:val="00590A75"/>
    <w:rsid w:val="00594426"/>
    <w:rsid w:val="00594464"/>
    <w:rsid w:val="005A6F35"/>
    <w:rsid w:val="005B3473"/>
    <w:rsid w:val="005B3EF5"/>
    <w:rsid w:val="005B42F5"/>
    <w:rsid w:val="005C5AD7"/>
    <w:rsid w:val="005D1FC8"/>
    <w:rsid w:val="005D2640"/>
    <w:rsid w:val="005D35B9"/>
    <w:rsid w:val="005D6373"/>
    <w:rsid w:val="005D6914"/>
    <w:rsid w:val="005E2731"/>
    <w:rsid w:val="005E2A80"/>
    <w:rsid w:val="005E35E4"/>
    <w:rsid w:val="005E5ED1"/>
    <w:rsid w:val="005F246E"/>
    <w:rsid w:val="005F3879"/>
    <w:rsid w:val="005F4828"/>
    <w:rsid w:val="005F5039"/>
    <w:rsid w:val="005F633C"/>
    <w:rsid w:val="005F6A82"/>
    <w:rsid w:val="005F7047"/>
    <w:rsid w:val="00603107"/>
    <w:rsid w:val="00603314"/>
    <w:rsid w:val="006107B4"/>
    <w:rsid w:val="00612AA0"/>
    <w:rsid w:val="006140B5"/>
    <w:rsid w:val="006204C4"/>
    <w:rsid w:val="0062356A"/>
    <w:rsid w:val="00632B92"/>
    <w:rsid w:val="00634CB8"/>
    <w:rsid w:val="00635910"/>
    <w:rsid w:val="00637678"/>
    <w:rsid w:val="006423FE"/>
    <w:rsid w:val="00647194"/>
    <w:rsid w:val="00653660"/>
    <w:rsid w:val="00657758"/>
    <w:rsid w:val="00663BD3"/>
    <w:rsid w:val="006643E5"/>
    <w:rsid w:val="00666503"/>
    <w:rsid w:val="00667821"/>
    <w:rsid w:val="00672E7B"/>
    <w:rsid w:val="00676584"/>
    <w:rsid w:val="00676EDB"/>
    <w:rsid w:val="00683490"/>
    <w:rsid w:val="006900A8"/>
    <w:rsid w:val="00691F57"/>
    <w:rsid w:val="006946ED"/>
    <w:rsid w:val="00697125"/>
    <w:rsid w:val="006A2B5B"/>
    <w:rsid w:val="006A4AFB"/>
    <w:rsid w:val="006B0409"/>
    <w:rsid w:val="006C0A6A"/>
    <w:rsid w:val="006C476B"/>
    <w:rsid w:val="006C6957"/>
    <w:rsid w:val="006C6E29"/>
    <w:rsid w:val="006C77A5"/>
    <w:rsid w:val="006D1ED7"/>
    <w:rsid w:val="006D309F"/>
    <w:rsid w:val="006D6316"/>
    <w:rsid w:val="006D6D1D"/>
    <w:rsid w:val="006E24ED"/>
    <w:rsid w:val="006E370F"/>
    <w:rsid w:val="006E4B26"/>
    <w:rsid w:val="006E7B4C"/>
    <w:rsid w:val="006F76E8"/>
    <w:rsid w:val="00704E57"/>
    <w:rsid w:val="00707C0D"/>
    <w:rsid w:val="00713360"/>
    <w:rsid w:val="00714F7D"/>
    <w:rsid w:val="00724224"/>
    <w:rsid w:val="007246C7"/>
    <w:rsid w:val="007304F0"/>
    <w:rsid w:val="007314F5"/>
    <w:rsid w:val="0073538E"/>
    <w:rsid w:val="007354B5"/>
    <w:rsid w:val="007416EC"/>
    <w:rsid w:val="0074553D"/>
    <w:rsid w:val="00746D05"/>
    <w:rsid w:val="00754242"/>
    <w:rsid w:val="00754F62"/>
    <w:rsid w:val="00755B0D"/>
    <w:rsid w:val="00756CCB"/>
    <w:rsid w:val="00762423"/>
    <w:rsid w:val="00770BC4"/>
    <w:rsid w:val="00774BB6"/>
    <w:rsid w:val="00775978"/>
    <w:rsid w:val="00776D73"/>
    <w:rsid w:val="00782C1D"/>
    <w:rsid w:val="00782FAD"/>
    <w:rsid w:val="0078584C"/>
    <w:rsid w:val="0078715B"/>
    <w:rsid w:val="00796225"/>
    <w:rsid w:val="0079718E"/>
    <w:rsid w:val="007A5A3E"/>
    <w:rsid w:val="007A632F"/>
    <w:rsid w:val="007A6C72"/>
    <w:rsid w:val="007A756D"/>
    <w:rsid w:val="007C121D"/>
    <w:rsid w:val="007C33D3"/>
    <w:rsid w:val="007C4418"/>
    <w:rsid w:val="007D19DF"/>
    <w:rsid w:val="007D62A1"/>
    <w:rsid w:val="007E249A"/>
    <w:rsid w:val="007E6DBB"/>
    <w:rsid w:val="007E7CAB"/>
    <w:rsid w:val="007F10EE"/>
    <w:rsid w:val="007F285B"/>
    <w:rsid w:val="007F3968"/>
    <w:rsid w:val="008013FE"/>
    <w:rsid w:val="00802F9D"/>
    <w:rsid w:val="00804A12"/>
    <w:rsid w:val="00804C7C"/>
    <w:rsid w:val="00804D0C"/>
    <w:rsid w:val="00813984"/>
    <w:rsid w:val="00814BD8"/>
    <w:rsid w:val="00820605"/>
    <w:rsid w:val="00821BAD"/>
    <w:rsid w:val="00822DCD"/>
    <w:rsid w:val="00824DF9"/>
    <w:rsid w:val="00826711"/>
    <w:rsid w:val="0084145E"/>
    <w:rsid w:val="0084407C"/>
    <w:rsid w:val="00853090"/>
    <w:rsid w:val="0085400D"/>
    <w:rsid w:val="008576DB"/>
    <w:rsid w:val="00860F40"/>
    <w:rsid w:val="00871082"/>
    <w:rsid w:val="00872012"/>
    <w:rsid w:val="00873AB8"/>
    <w:rsid w:val="00881896"/>
    <w:rsid w:val="0088282C"/>
    <w:rsid w:val="00883211"/>
    <w:rsid w:val="0088418A"/>
    <w:rsid w:val="00894747"/>
    <w:rsid w:val="00897CE3"/>
    <w:rsid w:val="008A153B"/>
    <w:rsid w:val="008B18A4"/>
    <w:rsid w:val="008B4815"/>
    <w:rsid w:val="008B49E1"/>
    <w:rsid w:val="008B5002"/>
    <w:rsid w:val="008B5BFB"/>
    <w:rsid w:val="008B64DF"/>
    <w:rsid w:val="008B7577"/>
    <w:rsid w:val="008B7633"/>
    <w:rsid w:val="008C2BAC"/>
    <w:rsid w:val="008C4314"/>
    <w:rsid w:val="008C7371"/>
    <w:rsid w:val="008D0899"/>
    <w:rsid w:val="008D145F"/>
    <w:rsid w:val="008D2283"/>
    <w:rsid w:val="008D24E2"/>
    <w:rsid w:val="008D2870"/>
    <w:rsid w:val="008D53C5"/>
    <w:rsid w:val="008E4419"/>
    <w:rsid w:val="008E738E"/>
    <w:rsid w:val="008F4FF0"/>
    <w:rsid w:val="008F728E"/>
    <w:rsid w:val="00902C1A"/>
    <w:rsid w:val="009036AC"/>
    <w:rsid w:val="009127BB"/>
    <w:rsid w:val="00912D37"/>
    <w:rsid w:val="00921885"/>
    <w:rsid w:val="00931B78"/>
    <w:rsid w:val="0094249A"/>
    <w:rsid w:val="00943096"/>
    <w:rsid w:val="00943422"/>
    <w:rsid w:val="009453C4"/>
    <w:rsid w:val="00945798"/>
    <w:rsid w:val="0095630A"/>
    <w:rsid w:val="00957BEA"/>
    <w:rsid w:val="00960138"/>
    <w:rsid w:val="00961976"/>
    <w:rsid w:val="0096254C"/>
    <w:rsid w:val="009658BD"/>
    <w:rsid w:val="009666E7"/>
    <w:rsid w:val="00967882"/>
    <w:rsid w:val="00972175"/>
    <w:rsid w:val="009726C8"/>
    <w:rsid w:val="0097777C"/>
    <w:rsid w:val="00977D40"/>
    <w:rsid w:val="00977F53"/>
    <w:rsid w:val="009806F5"/>
    <w:rsid w:val="009908AA"/>
    <w:rsid w:val="009A2AE4"/>
    <w:rsid w:val="009A2CD9"/>
    <w:rsid w:val="009A3307"/>
    <w:rsid w:val="009A3A30"/>
    <w:rsid w:val="009A4DB9"/>
    <w:rsid w:val="009A6882"/>
    <w:rsid w:val="009A7C1A"/>
    <w:rsid w:val="009B4862"/>
    <w:rsid w:val="009C5E88"/>
    <w:rsid w:val="009C6472"/>
    <w:rsid w:val="009D0F80"/>
    <w:rsid w:val="009D74EA"/>
    <w:rsid w:val="009E1464"/>
    <w:rsid w:val="009E67E6"/>
    <w:rsid w:val="009E7AB6"/>
    <w:rsid w:val="009F3121"/>
    <w:rsid w:val="009F4341"/>
    <w:rsid w:val="00A034E6"/>
    <w:rsid w:val="00A12A99"/>
    <w:rsid w:val="00A20BBD"/>
    <w:rsid w:val="00A2283B"/>
    <w:rsid w:val="00A25542"/>
    <w:rsid w:val="00A27BD1"/>
    <w:rsid w:val="00A337FA"/>
    <w:rsid w:val="00A35C4A"/>
    <w:rsid w:val="00A408BF"/>
    <w:rsid w:val="00A45720"/>
    <w:rsid w:val="00A46F26"/>
    <w:rsid w:val="00A52CF8"/>
    <w:rsid w:val="00A533A0"/>
    <w:rsid w:val="00A534E9"/>
    <w:rsid w:val="00A55EFD"/>
    <w:rsid w:val="00A56C47"/>
    <w:rsid w:val="00A605E3"/>
    <w:rsid w:val="00A62289"/>
    <w:rsid w:val="00A67754"/>
    <w:rsid w:val="00A7371B"/>
    <w:rsid w:val="00A762FE"/>
    <w:rsid w:val="00A76A7E"/>
    <w:rsid w:val="00A76CE8"/>
    <w:rsid w:val="00A81F0E"/>
    <w:rsid w:val="00A825F6"/>
    <w:rsid w:val="00A878E7"/>
    <w:rsid w:val="00A93323"/>
    <w:rsid w:val="00A97759"/>
    <w:rsid w:val="00AA473B"/>
    <w:rsid w:val="00AA6204"/>
    <w:rsid w:val="00AB174B"/>
    <w:rsid w:val="00AB23C2"/>
    <w:rsid w:val="00AC0637"/>
    <w:rsid w:val="00AC1668"/>
    <w:rsid w:val="00AD1CF7"/>
    <w:rsid w:val="00AD1EE5"/>
    <w:rsid w:val="00AD6B80"/>
    <w:rsid w:val="00AE3903"/>
    <w:rsid w:val="00AE4B94"/>
    <w:rsid w:val="00AF0AF6"/>
    <w:rsid w:val="00AF3117"/>
    <w:rsid w:val="00AF3863"/>
    <w:rsid w:val="00AF4955"/>
    <w:rsid w:val="00AF6003"/>
    <w:rsid w:val="00B0299E"/>
    <w:rsid w:val="00B136D1"/>
    <w:rsid w:val="00B1689E"/>
    <w:rsid w:val="00B26043"/>
    <w:rsid w:val="00B300EF"/>
    <w:rsid w:val="00B3020F"/>
    <w:rsid w:val="00B32ACE"/>
    <w:rsid w:val="00B33AA2"/>
    <w:rsid w:val="00B35F52"/>
    <w:rsid w:val="00B4343D"/>
    <w:rsid w:val="00B44EEC"/>
    <w:rsid w:val="00B47B56"/>
    <w:rsid w:val="00B47E23"/>
    <w:rsid w:val="00B50C98"/>
    <w:rsid w:val="00B51851"/>
    <w:rsid w:val="00B55DFB"/>
    <w:rsid w:val="00B56A7A"/>
    <w:rsid w:val="00B56FF2"/>
    <w:rsid w:val="00B60DC0"/>
    <w:rsid w:val="00B65CE5"/>
    <w:rsid w:val="00B742BA"/>
    <w:rsid w:val="00B762A4"/>
    <w:rsid w:val="00B80D6C"/>
    <w:rsid w:val="00B85F5B"/>
    <w:rsid w:val="00B9571E"/>
    <w:rsid w:val="00B96B1D"/>
    <w:rsid w:val="00B979D1"/>
    <w:rsid w:val="00BA21A6"/>
    <w:rsid w:val="00BA412D"/>
    <w:rsid w:val="00BA55AF"/>
    <w:rsid w:val="00BB59E7"/>
    <w:rsid w:val="00BC44E6"/>
    <w:rsid w:val="00BC68B6"/>
    <w:rsid w:val="00BC6CD9"/>
    <w:rsid w:val="00BD4A8B"/>
    <w:rsid w:val="00BD6412"/>
    <w:rsid w:val="00BD7DA6"/>
    <w:rsid w:val="00BE6695"/>
    <w:rsid w:val="00BF0997"/>
    <w:rsid w:val="00BF0CA4"/>
    <w:rsid w:val="00BF1D59"/>
    <w:rsid w:val="00C04061"/>
    <w:rsid w:val="00C04F7A"/>
    <w:rsid w:val="00C04FC0"/>
    <w:rsid w:val="00C0582B"/>
    <w:rsid w:val="00C068F3"/>
    <w:rsid w:val="00C07821"/>
    <w:rsid w:val="00C139A9"/>
    <w:rsid w:val="00C145D3"/>
    <w:rsid w:val="00C24A95"/>
    <w:rsid w:val="00C24F59"/>
    <w:rsid w:val="00C345CA"/>
    <w:rsid w:val="00C41477"/>
    <w:rsid w:val="00C438CB"/>
    <w:rsid w:val="00C447A7"/>
    <w:rsid w:val="00C456D9"/>
    <w:rsid w:val="00C47D3E"/>
    <w:rsid w:val="00C52B71"/>
    <w:rsid w:val="00C601AC"/>
    <w:rsid w:val="00C63D4E"/>
    <w:rsid w:val="00C63D96"/>
    <w:rsid w:val="00C67872"/>
    <w:rsid w:val="00C80456"/>
    <w:rsid w:val="00C814E1"/>
    <w:rsid w:val="00C820DD"/>
    <w:rsid w:val="00C833BF"/>
    <w:rsid w:val="00C84417"/>
    <w:rsid w:val="00C8638B"/>
    <w:rsid w:val="00C87464"/>
    <w:rsid w:val="00C90E69"/>
    <w:rsid w:val="00CA0195"/>
    <w:rsid w:val="00CA6685"/>
    <w:rsid w:val="00CB0902"/>
    <w:rsid w:val="00CB3B68"/>
    <w:rsid w:val="00CB3D29"/>
    <w:rsid w:val="00CB6797"/>
    <w:rsid w:val="00CB72BE"/>
    <w:rsid w:val="00CB7BCC"/>
    <w:rsid w:val="00CC2C38"/>
    <w:rsid w:val="00CC5F8D"/>
    <w:rsid w:val="00CD40D2"/>
    <w:rsid w:val="00CD49F7"/>
    <w:rsid w:val="00CD4D05"/>
    <w:rsid w:val="00CD554F"/>
    <w:rsid w:val="00CD7C71"/>
    <w:rsid w:val="00CD7FF4"/>
    <w:rsid w:val="00CE09D5"/>
    <w:rsid w:val="00CE0C47"/>
    <w:rsid w:val="00CE229D"/>
    <w:rsid w:val="00CE375F"/>
    <w:rsid w:val="00CE3A86"/>
    <w:rsid w:val="00CE7602"/>
    <w:rsid w:val="00CF0BD9"/>
    <w:rsid w:val="00CF1D62"/>
    <w:rsid w:val="00D01966"/>
    <w:rsid w:val="00D01978"/>
    <w:rsid w:val="00D022D0"/>
    <w:rsid w:val="00D04563"/>
    <w:rsid w:val="00D05462"/>
    <w:rsid w:val="00D10117"/>
    <w:rsid w:val="00D12162"/>
    <w:rsid w:val="00D12FFF"/>
    <w:rsid w:val="00D2057A"/>
    <w:rsid w:val="00D212A4"/>
    <w:rsid w:val="00D21997"/>
    <w:rsid w:val="00D26D9A"/>
    <w:rsid w:val="00D27734"/>
    <w:rsid w:val="00D27B7B"/>
    <w:rsid w:val="00D37EFE"/>
    <w:rsid w:val="00D41300"/>
    <w:rsid w:val="00D42E4B"/>
    <w:rsid w:val="00D42E92"/>
    <w:rsid w:val="00D4508E"/>
    <w:rsid w:val="00D4762E"/>
    <w:rsid w:val="00D47763"/>
    <w:rsid w:val="00D50F6C"/>
    <w:rsid w:val="00D53A74"/>
    <w:rsid w:val="00D53D6F"/>
    <w:rsid w:val="00D57786"/>
    <w:rsid w:val="00D62292"/>
    <w:rsid w:val="00D63D8C"/>
    <w:rsid w:val="00D65233"/>
    <w:rsid w:val="00D70482"/>
    <w:rsid w:val="00D7274A"/>
    <w:rsid w:val="00D757A7"/>
    <w:rsid w:val="00D76975"/>
    <w:rsid w:val="00D81B09"/>
    <w:rsid w:val="00D83E94"/>
    <w:rsid w:val="00D84703"/>
    <w:rsid w:val="00D85142"/>
    <w:rsid w:val="00D85E6F"/>
    <w:rsid w:val="00D92177"/>
    <w:rsid w:val="00D92C0D"/>
    <w:rsid w:val="00D93FC5"/>
    <w:rsid w:val="00DA2DA5"/>
    <w:rsid w:val="00DA7A88"/>
    <w:rsid w:val="00DB489F"/>
    <w:rsid w:val="00DB7AF7"/>
    <w:rsid w:val="00DC483E"/>
    <w:rsid w:val="00DD2856"/>
    <w:rsid w:val="00DD4D8A"/>
    <w:rsid w:val="00DE26AD"/>
    <w:rsid w:val="00DE3EFD"/>
    <w:rsid w:val="00DF34C3"/>
    <w:rsid w:val="00DF5BDB"/>
    <w:rsid w:val="00E0003B"/>
    <w:rsid w:val="00E03096"/>
    <w:rsid w:val="00E07000"/>
    <w:rsid w:val="00E10E6A"/>
    <w:rsid w:val="00E11232"/>
    <w:rsid w:val="00E12817"/>
    <w:rsid w:val="00E17215"/>
    <w:rsid w:val="00E21591"/>
    <w:rsid w:val="00E217BE"/>
    <w:rsid w:val="00E249DC"/>
    <w:rsid w:val="00E34EED"/>
    <w:rsid w:val="00E35310"/>
    <w:rsid w:val="00E36BC0"/>
    <w:rsid w:val="00E43D44"/>
    <w:rsid w:val="00E52243"/>
    <w:rsid w:val="00E53570"/>
    <w:rsid w:val="00E72107"/>
    <w:rsid w:val="00E7756F"/>
    <w:rsid w:val="00E90E0D"/>
    <w:rsid w:val="00E95389"/>
    <w:rsid w:val="00E9568B"/>
    <w:rsid w:val="00E9577F"/>
    <w:rsid w:val="00E9634E"/>
    <w:rsid w:val="00EA3DFD"/>
    <w:rsid w:val="00EA6867"/>
    <w:rsid w:val="00EB04B4"/>
    <w:rsid w:val="00EB075A"/>
    <w:rsid w:val="00EB184E"/>
    <w:rsid w:val="00EB648F"/>
    <w:rsid w:val="00EB71E6"/>
    <w:rsid w:val="00EC13B3"/>
    <w:rsid w:val="00EE2595"/>
    <w:rsid w:val="00EF02DE"/>
    <w:rsid w:val="00EF4F17"/>
    <w:rsid w:val="00F00F27"/>
    <w:rsid w:val="00F022BB"/>
    <w:rsid w:val="00F04592"/>
    <w:rsid w:val="00F07ADF"/>
    <w:rsid w:val="00F07B2B"/>
    <w:rsid w:val="00F12AC6"/>
    <w:rsid w:val="00F206E0"/>
    <w:rsid w:val="00F21024"/>
    <w:rsid w:val="00F25D5C"/>
    <w:rsid w:val="00F275CE"/>
    <w:rsid w:val="00F27C10"/>
    <w:rsid w:val="00F30F88"/>
    <w:rsid w:val="00F352FC"/>
    <w:rsid w:val="00F37156"/>
    <w:rsid w:val="00F40CED"/>
    <w:rsid w:val="00F467B9"/>
    <w:rsid w:val="00F46AE5"/>
    <w:rsid w:val="00F526CD"/>
    <w:rsid w:val="00F56A64"/>
    <w:rsid w:val="00F634CF"/>
    <w:rsid w:val="00F72376"/>
    <w:rsid w:val="00F74913"/>
    <w:rsid w:val="00F74C02"/>
    <w:rsid w:val="00F75CB1"/>
    <w:rsid w:val="00F76531"/>
    <w:rsid w:val="00F80285"/>
    <w:rsid w:val="00F85D4E"/>
    <w:rsid w:val="00F87675"/>
    <w:rsid w:val="00F91981"/>
    <w:rsid w:val="00F93E2B"/>
    <w:rsid w:val="00F97CF9"/>
    <w:rsid w:val="00FA063D"/>
    <w:rsid w:val="00FA18C3"/>
    <w:rsid w:val="00FA3624"/>
    <w:rsid w:val="00FA6727"/>
    <w:rsid w:val="00FB1361"/>
    <w:rsid w:val="00FB2CD4"/>
    <w:rsid w:val="00FC040F"/>
    <w:rsid w:val="00FD07FD"/>
    <w:rsid w:val="00FD1A0E"/>
    <w:rsid w:val="00FD22E9"/>
    <w:rsid w:val="00FD7FEA"/>
    <w:rsid w:val="00FE47BB"/>
    <w:rsid w:val="00FE5CD4"/>
    <w:rsid w:val="00FE7F68"/>
    <w:rsid w:val="00FF08FD"/>
    <w:rsid w:val="00FF2AC2"/>
    <w:rsid w:val="00FF2FC0"/>
    <w:rsid w:val="00FF2FD1"/>
    <w:rsid w:val="00FF7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60370"/>
  <w15:chartTrackingRefBased/>
  <w15:docId w15:val="{9FA3693A-574C-4488-B52F-5725C2833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3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577F"/>
    <w:pPr>
      <w:ind w:left="720"/>
      <w:contextualSpacing/>
    </w:pPr>
  </w:style>
  <w:style w:type="paragraph" w:styleId="Header">
    <w:name w:val="header"/>
    <w:basedOn w:val="Normal"/>
    <w:link w:val="HeaderChar"/>
    <w:uiPriority w:val="99"/>
    <w:unhideWhenUsed/>
    <w:rsid w:val="00E95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77F"/>
  </w:style>
  <w:style w:type="paragraph" w:styleId="Footer">
    <w:name w:val="footer"/>
    <w:basedOn w:val="Normal"/>
    <w:link w:val="FooterChar"/>
    <w:uiPriority w:val="99"/>
    <w:unhideWhenUsed/>
    <w:rsid w:val="00E95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77F"/>
  </w:style>
  <w:style w:type="character" w:styleId="Hyperlink">
    <w:name w:val="Hyperlink"/>
    <w:basedOn w:val="DefaultParagraphFont"/>
    <w:uiPriority w:val="99"/>
    <w:unhideWhenUsed/>
    <w:rsid w:val="00214122"/>
    <w:rPr>
      <w:color w:val="0563C1" w:themeColor="hyperlink"/>
      <w:u w:val="single"/>
    </w:rPr>
  </w:style>
  <w:style w:type="character" w:styleId="UnresolvedMention">
    <w:name w:val="Unresolved Mention"/>
    <w:basedOn w:val="DefaultParagraphFont"/>
    <w:uiPriority w:val="99"/>
    <w:semiHidden/>
    <w:unhideWhenUsed/>
    <w:rsid w:val="00214122"/>
    <w:rPr>
      <w:color w:val="605E5C"/>
      <w:shd w:val="clear" w:color="auto" w:fill="E1DFDD"/>
    </w:rPr>
  </w:style>
  <w:style w:type="character" w:styleId="CommentReference">
    <w:name w:val="annotation reference"/>
    <w:basedOn w:val="DefaultParagraphFont"/>
    <w:uiPriority w:val="99"/>
    <w:semiHidden/>
    <w:unhideWhenUsed/>
    <w:rsid w:val="00F07B2B"/>
    <w:rPr>
      <w:sz w:val="16"/>
      <w:szCs w:val="16"/>
    </w:rPr>
  </w:style>
  <w:style w:type="paragraph" w:styleId="CommentText">
    <w:name w:val="annotation text"/>
    <w:basedOn w:val="Normal"/>
    <w:link w:val="CommentTextChar"/>
    <w:uiPriority w:val="99"/>
    <w:unhideWhenUsed/>
    <w:rsid w:val="00F07B2B"/>
    <w:pPr>
      <w:spacing w:line="240" w:lineRule="auto"/>
    </w:pPr>
    <w:rPr>
      <w:sz w:val="20"/>
      <w:szCs w:val="20"/>
    </w:rPr>
  </w:style>
  <w:style w:type="character" w:customStyle="1" w:styleId="CommentTextChar">
    <w:name w:val="Comment Text Char"/>
    <w:basedOn w:val="DefaultParagraphFont"/>
    <w:link w:val="CommentText"/>
    <w:uiPriority w:val="99"/>
    <w:rsid w:val="00F07B2B"/>
    <w:rPr>
      <w:sz w:val="20"/>
      <w:szCs w:val="20"/>
    </w:rPr>
  </w:style>
  <w:style w:type="paragraph" w:styleId="CommentSubject">
    <w:name w:val="annotation subject"/>
    <w:basedOn w:val="CommentText"/>
    <w:next w:val="CommentText"/>
    <w:link w:val="CommentSubjectChar"/>
    <w:uiPriority w:val="99"/>
    <w:semiHidden/>
    <w:unhideWhenUsed/>
    <w:rsid w:val="00F07B2B"/>
    <w:rPr>
      <w:b/>
      <w:bCs/>
    </w:rPr>
  </w:style>
  <w:style w:type="character" w:customStyle="1" w:styleId="CommentSubjectChar">
    <w:name w:val="Comment Subject Char"/>
    <w:basedOn w:val="CommentTextChar"/>
    <w:link w:val="CommentSubject"/>
    <w:uiPriority w:val="99"/>
    <w:semiHidden/>
    <w:rsid w:val="00F07B2B"/>
    <w:rPr>
      <w:b/>
      <w:bCs/>
      <w:sz w:val="20"/>
      <w:szCs w:val="20"/>
    </w:rPr>
  </w:style>
  <w:style w:type="table" w:styleId="TableGrid">
    <w:name w:val="Table Grid"/>
    <w:basedOn w:val="TableNormal"/>
    <w:uiPriority w:val="39"/>
    <w:rsid w:val="001B1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765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8796">
      <w:bodyDiv w:val="1"/>
      <w:marLeft w:val="0"/>
      <w:marRight w:val="0"/>
      <w:marTop w:val="0"/>
      <w:marBottom w:val="0"/>
      <w:divBdr>
        <w:top w:val="none" w:sz="0" w:space="0" w:color="auto"/>
        <w:left w:val="none" w:sz="0" w:space="0" w:color="auto"/>
        <w:bottom w:val="none" w:sz="0" w:space="0" w:color="auto"/>
        <w:right w:val="none" w:sz="0" w:space="0" w:color="auto"/>
      </w:divBdr>
    </w:div>
    <w:div w:id="521941978">
      <w:bodyDiv w:val="1"/>
      <w:marLeft w:val="0"/>
      <w:marRight w:val="0"/>
      <w:marTop w:val="0"/>
      <w:marBottom w:val="0"/>
      <w:divBdr>
        <w:top w:val="none" w:sz="0" w:space="0" w:color="auto"/>
        <w:left w:val="none" w:sz="0" w:space="0" w:color="auto"/>
        <w:bottom w:val="none" w:sz="0" w:space="0" w:color="auto"/>
        <w:right w:val="none" w:sz="0" w:space="0" w:color="auto"/>
      </w:divBdr>
    </w:div>
    <w:div w:id="86371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38/s41467-024-49448-x" TargetMode="External"/><Relationship Id="rId18" Type="http://schemas.openxmlformats.org/officeDocument/2006/relationships/hyperlink" Target="https://doi.org/10.32614/RJ-2020-025" TargetMode="External"/><Relationship Id="rId26" Type="http://schemas.openxmlformats.org/officeDocument/2006/relationships/hyperlink" Target="https://doi.org/10.1126/scitranslmed.abn2110" TargetMode="External"/><Relationship Id="rId21" Type="http://schemas.openxmlformats.org/officeDocument/2006/relationships/hyperlink" Target="https://doi.org/10.1038/s41380-024-02817-w" TargetMode="External"/><Relationship Id="rId34" Type="http://schemas.openxmlformats.org/officeDocument/2006/relationships/hyperlink" Target="https://magazine.amstat.org/blog/2017/12/01/spaig_2017/" TargetMode="External"/><Relationship Id="rId7" Type="http://schemas.openxmlformats.org/officeDocument/2006/relationships/hyperlink" Target="https://doi.org/10.1080/01621459.2026.2644611" TargetMode="External"/><Relationship Id="rId12" Type="http://schemas.openxmlformats.org/officeDocument/2006/relationships/hyperlink" Target="https://doi.org/10.1093/bib/bbae585" TargetMode="External"/><Relationship Id="rId17" Type="http://schemas.openxmlformats.org/officeDocument/2006/relationships/hyperlink" Target="https://doi.org/10.1111/biom.13807" TargetMode="External"/><Relationship Id="rId25" Type="http://schemas.openxmlformats.org/officeDocument/2006/relationships/hyperlink" Target="https://doi.org/10.1038/s42003-023-04961-5" TargetMode="External"/><Relationship Id="rId33" Type="http://schemas.openxmlformats.org/officeDocument/2006/relationships/hyperlink" Target="https://magazine.amstat.org/blog/2018/10/01/2018-spaig-award/" TargetMode="External"/><Relationship Id="rId2" Type="http://schemas.openxmlformats.org/officeDocument/2006/relationships/styles" Target="styles.xml"/><Relationship Id="rId16" Type="http://schemas.openxmlformats.org/officeDocument/2006/relationships/hyperlink" Target="https://doi.org/10.3389/fgene.2023.1075824" TargetMode="External"/><Relationship Id="rId20" Type="http://schemas.openxmlformats.org/officeDocument/2006/relationships/hyperlink" Target="https://doi.org/10.1016/j.pan.2025.02.004" TargetMode="External"/><Relationship Id="rId29" Type="http://schemas.openxmlformats.org/officeDocument/2006/relationships/hyperlink" Target="https://doi.org/10.3389/fneur.2022.77841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1093/jrsssc/qlae051" TargetMode="External"/><Relationship Id="rId24" Type="http://schemas.openxmlformats.org/officeDocument/2006/relationships/hyperlink" Target="https://doi.org/10.1093/oncolo/oyad258" TargetMode="External"/><Relationship Id="rId32" Type="http://schemas.openxmlformats.org/officeDocument/2006/relationships/hyperlink" Target="https://magazine.amstat.org/blog/2019/11/01/spaig-award-goes-to-two/"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093/jrsssc/qlad093" TargetMode="External"/><Relationship Id="rId23" Type="http://schemas.openxmlformats.org/officeDocument/2006/relationships/hyperlink" Target="https://doi.org/10.1016/j.pan.2023.09.080" TargetMode="External"/><Relationship Id="rId28" Type="http://schemas.openxmlformats.org/officeDocument/2006/relationships/hyperlink" Target="https://doi.org/10.1101/2020.08.02.20166777" TargetMode="External"/><Relationship Id="rId36" Type="http://schemas.openxmlformats.org/officeDocument/2006/relationships/fontTable" Target="fontTable.xml"/><Relationship Id="rId10" Type="http://schemas.openxmlformats.org/officeDocument/2006/relationships/hyperlink" Target="https://doi.org/10.1002/sim.10333" TargetMode="External"/><Relationship Id="rId19" Type="http://schemas.openxmlformats.org/officeDocument/2006/relationships/hyperlink" Target="https://doi.org/10.1172/jci.insight.202662" TargetMode="External"/><Relationship Id="rId31" Type="http://schemas.openxmlformats.org/officeDocument/2006/relationships/hyperlink" Target="https://magazine.amstat.org/blog/2021/06/01/spotlight-spaig/" TargetMode="External"/><Relationship Id="rId4" Type="http://schemas.openxmlformats.org/officeDocument/2006/relationships/webSettings" Target="webSettings.xml"/><Relationship Id="rId9" Type="http://schemas.openxmlformats.org/officeDocument/2006/relationships/hyperlink" Target="https://doi.org/10.1002/sim.70190" TargetMode="External"/><Relationship Id="rId14" Type="http://schemas.openxmlformats.org/officeDocument/2006/relationships/hyperlink" Target="https://doi.org/10.6339/24-JDS1119" TargetMode="External"/><Relationship Id="rId22" Type="http://schemas.openxmlformats.org/officeDocument/2006/relationships/hyperlink" Target="https://doi.org/10.1186/s12864-023-09757-9" TargetMode="External"/><Relationship Id="rId27" Type="http://schemas.openxmlformats.org/officeDocument/2006/relationships/hyperlink" Target="https://doi.org/10.1093/bib/bbac394" TargetMode="External"/><Relationship Id="rId30" Type="http://schemas.openxmlformats.org/officeDocument/2006/relationships/hyperlink" Target="https://cran.r-project.org/web/packages/CopulaCenR/index.html" TargetMode="External"/><Relationship Id="rId35" Type="http://schemas.openxmlformats.org/officeDocument/2006/relationships/footer" Target="footer1.xml"/><Relationship Id="rId8" Type="http://schemas.openxmlformats.org/officeDocument/2006/relationships/hyperlink" Target="https://doi.org/10.3390/aisens1010006"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1292</TotalTime>
  <Pages>30</Pages>
  <Words>11027</Words>
  <Characters>62859</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Haggerty, Catherine Lee</dc:creator>
  <cp:keywords/>
  <dc:description/>
  <cp:lastModifiedBy>Ding, Ying</cp:lastModifiedBy>
  <cp:revision>230</cp:revision>
  <dcterms:created xsi:type="dcterms:W3CDTF">2025-11-26T13:37:00Z</dcterms:created>
  <dcterms:modified xsi:type="dcterms:W3CDTF">2026-07-05T15:46:00Z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fdeb8f5c-fd46-4391-8fbe-fea0901f0990</vt:lpwstr>
  </property>
</Properties>
</file>